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CD" w:rsidRDefault="006578DA" w:rsidP="0083644E">
      <w:pPr>
        <w:tabs>
          <w:tab w:val="left" w:pos="1560"/>
          <w:tab w:val="left" w:pos="4111"/>
        </w:tabs>
        <w:spacing w:line="360" w:lineRule="auto"/>
        <w:ind w:firstLine="0"/>
        <w:jc w:val="both"/>
        <w:rPr>
          <w:rFonts w:cs="Times New Roman"/>
          <w:szCs w:val="24"/>
        </w:rPr>
      </w:pPr>
      <w:r w:rsidRPr="006578DA">
        <w:rPr>
          <w:rFonts w:cs="Times New Roman"/>
          <w:b/>
          <w:szCs w:val="24"/>
        </w:rPr>
        <w:t>Diseño con diagramas E-R</w:t>
      </w:r>
      <w:r w:rsidR="00C023CD" w:rsidRPr="00CA58D5">
        <w:rPr>
          <w:rFonts w:cs="Times New Roman"/>
          <w:b/>
          <w:szCs w:val="24"/>
        </w:rPr>
        <w:t>.</w:t>
      </w:r>
      <w:r w:rsidR="00C023CD">
        <w:rPr>
          <w:rFonts w:cs="Times New Roman"/>
          <w:szCs w:val="24"/>
        </w:rPr>
        <w:t xml:space="preserve"> –</w:t>
      </w:r>
      <w:r w:rsidR="00C023CD">
        <w:rPr>
          <w:rFonts w:cs="Times New Roman"/>
          <w:szCs w:val="24"/>
        </w:rPr>
        <w:t xml:space="preserve"> </w:t>
      </w:r>
    </w:p>
    <w:p w:rsidR="006578DA" w:rsidRDefault="006578DA" w:rsidP="00316CBC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s-MX"/>
        </w:rPr>
        <w:drawing>
          <wp:inline distT="0" distB="0" distL="0" distR="0" wp14:anchorId="55858CBA" wp14:editId="7F748C31">
            <wp:extent cx="4801270" cy="224821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0C60B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627C" w:rsidRPr="0068627C" w:rsidRDefault="0032052E" w:rsidP="00316CBC">
      <w:sdt>
        <w:sdtPr>
          <w:id w:val="-1817635941"/>
          <w:citation/>
        </w:sdtPr>
        <w:sdtEndPr/>
        <w:sdtContent>
          <w:r w:rsidR="005B34EA">
            <w:fldChar w:fldCharType="begin"/>
          </w:r>
          <w:r w:rsidR="003C10CA">
            <w:rPr>
              <w:lang w:val="es-ES"/>
            </w:rPr>
            <w:instrText xml:space="preserve">CITATION Ric09 \p 23 \l 3082 </w:instrText>
          </w:r>
          <w:r w:rsidR="005B34EA">
            <w:fldChar w:fldCharType="separate"/>
          </w:r>
          <w:r w:rsidR="003C10CA">
            <w:rPr>
              <w:noProof/>
              <w:lang w:val="es-ES"/>
            </w:rPr>
            <w:t>(López, 2009, pág. 23)</w:t>
          </w:r>
          <w:r w:rsidR="005B34EA">
            <w:fldChar w:fldCharType="end"/>
          </w:r>
        </w:sdtContent>
      </w:sdt>
      <w:r w:rsidR="005B34EA">
        <w:t>.</w:t>
      </w:r>
    </w:p>
    <w:p w:rsidR="00316CBC" w:rsidRPr="0068627C" w:rsidRDefault="00316CBC"/>
    <w:sectPr w:rsidR="00316CBC" w:rsidRPr="0068627C" w:rsidSect="00C023CD">
      <w:head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2E" w:rsidRDefault="0032052E" w:rsidP="0003111B">
      <w:pPr>
        <w:spacing w:after="0" w:line="240" w:lineRule="auto"/>
      </w:pPr>
      <w:r>
        <w:separator/>
      </w:r>
    </w:p>
  </w:endnote>
  <w:endnote w:type="continuationSeparator" w:id="0">
    <w:p w:rsidR="0032052E" w:rsidRDefault="0032052E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2E" w:rsidRDefault="0032052E" w:rsidP="0003111B">
      <w:pPr>
        <w:spacing w:after="0" w:line="240" w:lineRule="auto"/>
      </w:pPr>
      <w:r>
        <w:separator/>
      </w:r>
    </w:p>
  </w:footnote>
  <w:footnote w:type="continuationSeparator" w:id="0">
    <w:p w:rsidR="0032052E" w:rsidRDefault="0032052E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8DA" w:rsidRPr="006578DA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0E56D9"/>
    <w:rsid w:val="001375D9"/>
    <w:rsid w:val="002E53BC"/>
    <w:rsid w:val="00316CBC"/>
    <w:rsid w:val="00317418"/>
    <w:rsid w:val="0032052E"/>
    <w:rsid w:val="003C10CA"/>
    <w:rsid w:val="00446ABA"/>
    <w:rsid w:val="005B34EA"/>
    <w:rsid w:val="00634718"/>
    <w:rsid w:val="006578DA"/>
    <w:rsid w:val="00677B33"/>
    <w:rsid w:val="0068627C"/>
    <w:rsid w:val="00757363"/>
    <w:rsid w:val="0083644E"/>
    <w:rsid w:val="008A51F7"/>
    <w:rsid w:val="00A103CD"/>
    <w:rsid w:val="00AF5709"/>
    <w:rsid w:val="00B11598"/>
    <w:rsid w:val="00BE38BF"/>
    <w:rsid w:val="00C023CD"/>
    <w:rsid w:val="00CA58D5"/>
    <w:rsid w:val="00D718DF"/>
    <w:rsid w:val="00E12E81"/>
    <w:rsid w:val="00EC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FA85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{88E7A2FB-FDF0-4060-B6D5-E8C10383E935}</b:Guid>
    <b:Author>
      <b:Author>
        <b:NameList>
          <b:Person>
            <b:Last>Elmasri</b:Last>
          </b:Person>
          <b:Person>
            <b:Last>Navathe</b:Last>
          </b:Person>
        </b:NameList>
      </b:Author>
    </b:Author>
    <b:Title>Fundamentos de Sistemas de Bases de Datos</b:Title>
    <b:Year>2007</b:Year>
    <b:City>Madrid</b:City>
    <b:Publisher>PEARSON EDUCACiÓN</b:Publisher>
    <b:RefOrder>2</b:RefOrder>
  </b:Source>
  <b:Source>
    <b:Tag>Ric09</b:Tag>
    <b:SourceType>Book</b:SourceType>
    <b:Guid>{04757F38-55F4-4D7B-830D-DAB719BCF514}</b:Guid>
    <b:Title>MTERIAL DE APOYO PARA EL CURSO INTRODUCCION AL DISEÑO DE BASE DE DATOS.</b:Title>
    <b:Year>2009</b:Year>
    <b:Publisher>CompuAcademicoUNAM</b:Publisher>
    <b:Author>
      <b:Author>
        <b:NameList>
          <b:Person>
            <b:Last>López</b:Last>
            <b:First>L.I</b:First>
            <b:Middle>Raymundo Lumbreras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FB2DB3E-6693-4B23-B8B6-3C7F3CAA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Lalo Resendiz Macias</cp:lastModifiedBy>
  <cp:revision>2</cp:revision>
  <dcterms:created xsi:type="dcterms:W3CDTF">2019-03-26T08:12:00Z</dcterms:created>
  <dcterms:modified xsi:type="dcterms:W3CDTF">2019-03-26T08:12:00Z</dcterms:modified>
</cp:coreProperties>
</file>