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CD" w:rsidRDefault="00B436D3" w:rsidP="0083644E">
      <w:pPr>
        <w:tabs>
          <w:tab w:val="left" w:pos="1560"/>
          <w:tab w:val="left" w:pos="4111"/>
        </w:tabs>
        <w:spacing w:line="360" w:lineRule="auto"/>
        <w:ind w:firstLine="0"/>
        <w:jc w:val="both"/>
        <w:rPr>
          <w:rFonts w:cs="Times New Roman"/>
          <w:szCs w:val="24"/>
        </w:rPr>
      </w:pPr>
      <w:r w:rsidRPr="00B436D3">
        <w:rPr>
          <w:rFonts w:cs="Times New Roman"/>
          <w:b/>
          <w:szCs w:val="24"/>
        </w:rPr>
        <w:t>Restricciones</w:t>
      </w:r>
      <w:r w:rsidR="008650F8">
        <w:rPr>
          <w:rFonts w:cs="Times New Roman"/>
          <w:b/>
          <w:szCs w:val="24"/>
        </w:rPr>
        <w:t xml:space="preserve"> </w:t>
      </w:r>
      <w:r w:rsidR="00E67A2B" w:rsidRPr="00E67A2B">
        <w:rPr>
          <w:rFonts w:cs="Times New Roman"/>
          <w:b/>
          <w:szCs w:val="24"/>
        </w:rPr>
        <w:t>integridad de Dominio</w:t>
      </w:r>
      <w:r w:rsidR="00C023CD" w:rsidRPr="00D45A91">
        <w:rPr>
          <w:rFonts w:cs="Times New Roman"/>
          <w:b/>
          <w:szCs w:val="24"/>
        </w:rPr>
        <w:t>.</w:t>
      </w:r>
      <w:r w:rsidR="00C023CD">
        <w:rPr>
          <w:rFonts w:cs="Times New Roman"/>
          <w:szCs w:val="24"/>
        </w:rPr>
        <w:t xml:space="preserve"> –</w:t>
      </w:r>
      <w:r w:rsidR="00C023CD">
        <w:rPr>
          <w:rFonts w:cs="Times New Roman"/>
          <w:szCs w:val="24"/>
        </w:rPr>
        <w:t xml:space="preserve"> </w:t>
      </w:r>
    </w:p>
    <w:p w:rsidR="0068627C" w:rsidRPr="0068627C" w:rsidRDefault="006B3DFB" w:rsidP="004A6E5E">
      <w:pPr>
        <w:ind w:firstLine="0"/>
      </w:pPr>
      <w:r>
        <w:rPr>
          <w:rFonts w:cs="Times New Roman"/>
          <w:szCs w:val="24"/>
        </w:rPr>
        <w:t>T</w:t>
      </w:r>
      <w:bookmarkStart w:id="0" w:name="_GoBack"/>
      <w:bookmarkEnd w:id="0"/>
      <w:r w:rsidRPr="00605829">
        <w:rPr>
          <w:rFonts w:cs="Times New Roman"/>
          <w:szCs w:val="24"/>
        </w:rPr>
        <w:t>odo atributo tiene un dominio asociado, existen restricciones sobre el conjunto</w:t>
      </w:r>
      <w:r>
        <w:rPr>
          <w:rFonts w:cs="Times New Roman"/>
          <w:szCs w:val="24"/>
        </w:rPr>
        <w:t xml:space="preserve"> </w:t>
      </w:r>
      <w:r w:rsidRPr="00605829">
        <w:rPr>
          <w:rFonts w:cs="Times New Roman"/>
          <w:szCs w:val="24"/>
        </w:rPr>
        <w:t>de valores permitidos para los atributos de las relaciones.</w:t>
      </w:r>
      <w:sdt>
        <w:sdtPr>
          <w:id w:val="-1817635941"/>
          <w:citation/>
        </w:sdtPr>
        <w:sdtEndPr/>
        <w:sdtContent>
          <w:r w:rsidR="005B34EA">
            <w:fldChar w:fldCharType="begin"/>
          </w:r>
          <w:r>
            <w:rPr>
              <w:lang w:val="es-ES"/>
            </w:rPr>
            <w:instrText xml:space="preserve">CITATION Ric09 \p 154 \l 3082 </w:instrText>
          </w:r>
          <w:r w:rsidR="005B34EA">
            <w:fldChar w:fldCharType="separate"/>
          </w:r>
          <w:r>
            <w:rPr>
              <w:noProof/>
              <w:lang w:val="es-ES"/>
            </w:rPr>
            <w:t>(M.Ricardo, 2009, pág. 154)</w:t>
          </w:r>
          <w:r w:rsidR="005B34EA">
            <w:fldChar w:fldCharType="end"/>
          </w:r>
        </w:sdtContent>
      </w:sdt>
      <w:r w:rsidR="005B34EA">
        <w:t>.</w:t>
      </w:r>
    </w:p>
    <w:p w:rsidR="00316CBC" w:rsidRPr="0068627C" w:rsidRDefault="00316CBC"/>
    <w:sectPr w:rsidR="00316CBC" w:rsidRPr="0068627C" w:rsidSect="00C023CD">
      <w:headerReference w:type="default" r:id="rId8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6F9" w:rsidRDefault="00FF56F9" w:rsidP="0003111B">
      <w:pPr>
        <w:spacing w:after="0" w:line="240" w:lineRule="auto"/>
      </w:pPr>
      <w:r>
        <w:separator/>
      </w:r>
    </w:p>
  </w:endnote>
  <w:endnote w:type="continuationSeparator" w:id="0">
    <w:p w:rsidR="00FF56F9" w:rsidRDefault="00FF56F9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6F9" w:rsidRDefault="00FF56F9" w:rsidP="0003111B">
      <w:pPr>
        <w:spacing w:after="0" w:line="240" w:lineRule="auto"/>
      </w:pPr>
      <w:r>
        <w:separator/>
      </w:r>
    </w:p>
  </w:footnote>
  <w:footnote w:type="continuationSeparator" w:id="0">
    <w:p w:rsidR="00FF56F9" w:rsidRDefault="00FF56F9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DFB" w:rsidRPr="006B3DFB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17363"/>
    <w:multiLevelType w:val="hybridMultilevel"/>
    <w:tmpl w:val="DA465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0E56D9"/>
    <w:rsid w:val="00100F3E"/>
    <w:rsid w:val="001375D9"/>
    <w:rsid w:val="002A3B00"/>
    <w:rsid w:val="002E26C1"/>
    <w:rsid w:val="002E53BC"/>
    <w:rsid w:val="00316CBC"/>
    <w:rsid w:val="00317418"/>
    <w:rsid w:val="003C10CA"/>
    <w:rsid w:val="00446ABA"/>
    <w:rsid w:val="004A0E8F"/>
    <w:rsid w:val="004A6E5E"/>
    <w:rsid w:val="005B34EA"/>
    <w:rsid w:val="00634718"/>
    <w:rsid w:val="006578DA"/>
    <w:rsid w:val="00677B33"/>
    <w:rsid w:val="0068627C"/>
    <w:rsid w:val="006A0598"/>
    <w:rsid w:val="006B05DB"/>
    <w:rsid w:val="006B3DFB"/>
    <w:rsid w:val="006D0882"/>
    <w:rsid w:val="00757363"/>
    <w:rsid w:val="0083644E"/>
    <w:rsid w:val="008650F8"/>
    <w:rsid w:val="008A51F7"/>
    <w:rsid w:val="00A103CD"/>
    <w:rsid w:val="00A83336"/>
    <w:rsid w:val="00A94BF8"/>
    <w:rsid w:val="00AF5709"/>
    <w:rsid w:val="00B11598"/>
    <w:rsid w:val="00B27FCC"/>
    <w:rsid w:val="00B436D3"/>
    <w:rsid w:val="00BE38BF"/>
    <w:rsid w:val="00C023CD"/>
    <w:rsid w:val="00CA58D5"/>
    <w:rsid w:val="00D45A91"/>
    <w:rsid w:val="00D718DF"/>
    <w:rsid w:val="00E12E81"/>
    <w:rsid w:val="00E6679A"/>
    <w:rsid w:val="00E67A2B"/>
    <w:rsid w:val="00EC73A1"/>
    <w:rsid w:val="00F9296C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FA85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100F3E"/>
    <w:pPr>
      <w:spacing w:line="259" w:lineRule="auto"/>
      <w:ind w:left="720" w:firstLine="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{88E7A2FB-FDF0-4060-B6D5-E8C10383E935}</b:Guid>
    <b:Author>
      <b:Author>
        <b:NameList>
          <b:Person>
            <b:Last>Elmasri</b:Last>
          </b:Person>
          <b:Person>
            <b:Last>Navathe</b:Last>
          </b:Person>
        </b:NameList>
      </b:Author>
    </b:Author>
    <b:Title>Fundamentos de Sistemas de Bases de Datos</b:Title>
    <b:Year>2007</b:Year>
    <b:City>Madrid</b:City>
    <b:Publisher>PEARSON EDUCACiÓN</b:Publisher>
    <b:RefOrder>2</b:RefOrder>
  </b:Source>
  <b:Source xmlns:b="http://schemas.openxmlformats.org/officeDocument/2006/bibliography">
    <b:Tag>Ric09</b:Tag>
    <b:SourceType>Book</b:SourceType>
    <b:Guid>{A18584B0-B8BF-4512-B332-F0AF71F51C66}</b:Guid>
    <b:Title>BASE DE DATOS </b:Title>
    <b:Publisher>MCGrawHill</b:Publisher>
    <b:Author>
      <b:Author>
        <b:NameList>
          <b:Person>
            <b:Last>M.Ricardo</b:Last>
            <b:First>Catetherine</b:First>
          </b:Person>
        </b:NameList>
      </b:Author>
    </b:Author>
    <b:Year>2009</b:Year>
    <b:RefOrder>1</b:RefOrder>
  </b:Source>
</b:Sources>
</file>

<file path=customXml/itemProps1.xml><?xml version="1.0" encoding="utf-8"?>
<ds:datastoreItem xmlns:ds="http://schemas.openxmlformats.org/officeDocument/2006/customXml" ds:itemID="{4DBD65BE-6A85-45C9-BE0D-F80DFF20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Lalo Resendiz Macias</cp:lastModifiedBy>
  <cp:revision>2</cp:revision>
  <dcterms:created xsi:type="dcterms:W3CDTF">2019-03-26T08:35:00Z</dcterms:created>
  <dcterms:modified xsi:type="dcterms:W3CDTF">2019-03-26T08:35:00Z</dcterms:modified>
</cp:coreProperties>
</file>