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7CCA" w:rsidRDefault="00127CCA" w:rsidP="00127CCA">
      <w:pPr>
        <w:pStyle w:val="HTMLconformatoprevio"/>
        <w:shd w:val="clear" w:color="auto" w:fill="FFFFFF"/>
        <w:ind w:left="360"/>
        <w:jc w:val="both"/>
        <w:rPr>
          <w:rFonts w:ascii="Arial" w:eastAsiaTheme="minorHAnsi" w:hAnsi="Arial" w:cs="Arial"/>
          <w:sz w:val="24"/>
          <w:szCs w:val="24"/>
          <w:lang w:val="es-MX"/>
        </w:rPr>
      </w:pPr>
      <w:r w:rsidRPr="006A7DCA">
        <w:rPr>
          <w:rFonts w:ascii="Arial" w:hAnsi="Arial" w:cs="Arial"/>
          <w:sz w:val="24"/>
          <w:szCs w:val="24"/>
          <w:lang w:val="es-MX"/>
        </w:rPr>
        <w:t xml:space="preserve">View </w:t>
      </w:r>
      <w:proofErr w:type="spellStart"/>
      <w:r w:rsidRPr="006A7DCA">
        <w:rPr>
          <w:rFonts w:ascii="Arial" w:hAnsi="Arial" w:cs="Arial"/>
          <w:sz w:val="24"/>
          <w:szCs w:val="24"/>
          <w:lang w:val="es-MX"/>
        </w:rPr>
        <w:t>definition</w:t>
      </w:r>
      <w:proofErr w:type="spellEnd"/>
      <w:r w:rsidRPr="006A7DCA">
        <w:rPr>
          <w:rFonts w:ascii="Arial" w:hAnsi="Arial" w:cs="Arial"/>
          <w:sz w:val="24"/>
          <w:szCs w:val="24"/>
          <w:lang w:val="es-MX"/>
        </w:rPr>
        <w:t xml:space="preserve"> </w:t>
      </w:r>
      <w:proofErr w:type="spellStart"/>
      <w:r w:rsidRPr="006A7DCA">
        <w:rPr>
          <w:rFonts w:ascii="Arial" w:hAnsi="Arial" w:cs="Arial"/>
          <w:sz w:val="24"/>
          <w:szCs w:val="24"/>
          <w:lang w:val="es-MX"/>
        </w:rPr>
        <w:t>language</w:t>
      </w:r>
      <w:proofErr w:type="spellEnd"/>
      <w:r w:rsidRPr="006A7DCA">
        <w:rPr>
          <w:rFonts w:ascii="Arial" w:hAnsi="Arial" w:cs="Arial"/>
          <w:sz w:val="24"/>
          <w:szCs w:val="24"/>
          <w:lang w:val="es-MX"/>
        </w:rPr>
        <w:t xml:space="preserve"> (VDL), </w:t>
      </w:r>
      <w:r w:rsidRPr="006A7DCA">
        <w:rPr>
          <w:rFonts w:ascii="Arial" w:eastAsiaTheme="minorHAnsi" w:hAnsi="Arial" w:cs="Arial"/>
          <w:sz w:val="24"/>
          <w:szCs w:val="24"/>
          <w:lang w:val="es-MX"/>
        </w:rPr>
        <w:t>para especificar las vistas de los usuarios y sus asignaciones al esquema conceptual, usa en el rol de VDL para definir vistas de usuarios o aplicaciones como resultado de consultas predefinidas.</w:t>
      </w:r>
    </w:p>
    <w:p w:rsidR="00127CCA" w:rsidRDefault="00127CCA" w:rsidP="00127CCA">
      <w:pPr>
        <w:pStyle w:val="HTMLconformatoprevio"/>
        <w:shd w:val="clear" w:color="auto" w:fill="FFFFFF"/>
        <w:ind w:left="360"/>
        <w:jc w:val="both"/>
        <w:rPr>
          <w:rFonts w:ascii="Arial" w:eastAsiaTheme="minorHAnsi" w:hAnsi="Arial" w:cs="Arial"/>
          <w:sz w:val="24"/>
          <w:szCs w:val="24"/>
          <w:lang w:val="es-MX"/>
        </w:rPr>
      </w:pPr>
    </w:p>
    <w:p w:rsidR="00127CCA" w:rsidRPr="006A7DCA" w:rsidRDefault="00127CCA" w:rsidP="00127CCA">
      <w:pPr>
        <w:pStyle w:val="HTMLconformatoprevio"/>
        <w:shd w:val="clear" w:color="auto" w:fill="FFFFFF"/>
        <w:ind w:left="360"/>
        <w:jc w:val="both"/>
        <w:rPr>
          <w:rFonts w:ascii="Arial" w:eastAsiaTheme="minorHAnsi" w:hAnsi="Arial" w:cs="Arial"/>
          <w:sz w:val="24"/>
          <w:szCs w:val="24"/>
          <w:lang w:val="es-MX"/>
        </w:rPr>
      </w:pPr>
      <w:bookmarkStart w:id="0" w:name="_GoBack"/>
      <w:bookmarkEnd w:id="0"/>
    </w:p>
    <w:p w:rsidR="00127CCA" w:rsidRPr="006A7DCA" w:rsidRDefault="00127CCA" w:rsidP="00127CCA">
      <w:pPr>
        <w:pStyle w:val="HTMLconformatoprevio"/>
        <w:shd w:val="clear" w:color="auto" w:fill="FFFFFF"/>
        <w:ind w:left="360"/>
        <w:jc w:val="both"/>
        <w:rPr>
          <w:rFonts w:ascii="Arial" w:eastAsiaTheme="minorHAnsi" w:hAnsi="Arial" w:cs="Arial"/>
          <w:sz w:val="24"/>
          <w:szCs w:val="24"/>
        </w:rPr>
      </w:pPr>
      <w:r w:rsidRPr="006A7DCA">
        <w:rPr>
          <w:rFonts w:ascii="Arial" w:eastAsiaTheme="minorHAnsi" w:hAnsi="Arial" w:cs="Arial"/>
          <w:sz w:val="24"/>
          <w:szCs w:val="24"/>
        </w:rPr>
        <w:t>(</w:t>
      </w:r>
      <w:r w:rsidRPr="006A7DCA">
        <w:rPr>
          <w:rFonts w:ascii="Arial" w:hAnsi="Arial" w:cs="Arial"/>
          <w:sz w:val="24"/>
          <w:szCs w:val="24"/>
        </w:rPr>
        <w:t xml:space="preserve">FUNDAMENTALS OF Database Systems SEVENTH EDITION, </w:t>
      </w:r>
      <w:proofErr w:type="spellStart"/>
      <w:r w:rsidRPr="006A7DCA">
        <w:rPr>
          <w:rFonts w:ascii="Arial" w:hAnsi="Arial" w:cs="Arial"/>
          <w:sz w:val="24"/>
          <w:szCs w:val="24"/>
        </w:rPr>
        <w:t>Elmasri</w:t>
      </w:r>
      <w:proofErr w:type="spellEnd"/>
      <w:r w:rsidRPr="006A7DCA">
        <w:rPr>
          <w:rFonts w:ascii="Arial" w:hAnsi="Arial" w:cs="Arial"/>
          <w:sz w:val="24"/>
          <w:szCs w:val="24"/>
        </w:rPr>
        <w:t xml:space="preserve"> &amp; </w:t>
      </w:r>
      <w:proofErr w:type="spellStart"/>
      <w:r w:rsidRPr="006A7DCA">
        <w:rPr>
          <w:rFonts w:ascii="Arial" w:hAnsi="Arial" w:cs="Arial"/>
          <w:sz w:val="24"/>
          <w:szCs w:val="24"/>
        </w:rPr>
        <w:t>Navathe</w:t>
      </w:r>
      <w:proofErr w:type="spellEnd"/>
      <w:r w:rsidRPr="006A7DC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A7DCA">
        <w:rPr>
          <w:rFonts w:ascii="Arial" w:hAnsi="Arial" w:cs="Arial"/>
          <w:sz w:val="24"/>
          <w:szCs w:val="24"/>
        </w:rPr>
        <w:t>Pag</w:t>
      </w:r>
      <w:proofErr w:type="spellEnd"/>
      <w:r w:rsidRPr="006A7DCA">
        <w:rPr>
          <w:rFonts w:ascii="Arial" w:hAnsi="Arial" w:cs="Arial"/>
          <w:sz w:val="24"/>
          <w:szCs w:val="24"/>
        </w:rPr>
        <w:t>. 39</w:t>
      </w:r>
      <w:r w:rsidRPr="006A7DCA">
        <w:rPr>
          <w:rFonts w:ascii="Arial" w:eastAsiaTheme="minorHAnsi" w:hAnsi="Arial" w:cs="Arial"/>
          <w:sz w:val="24"/>
          <w:szCs w:val="24"/>
        </w:rPr>
        <w:t>)</w:t>
      </w:r>
    </w:p>
    <w:p w:rsidR="00A10C88" w:rsidRDefault="00A10C88"/>
    <w:sectPr w:rsidR="00A10C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9A5805"/>
    <w:multiLevelType w:val="hybridMultilevel"/>
    <w:tmpl w:val="0D0CEF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CCA"/>
    <w:rsid w:val="00127CCA"/>
    <w:rsid w:val="00A10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38A336"/>
  <w15:chartTrackingRefBased/>
  <w15:docId w15:val="{1B350744-902B-4E93-8F09-8F3C40B49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HTMLconformatoprevio">
    <w:name w:val="HTML Preformatted"/>
    <w:basedOn w:val="Normal"/>
    <w:link w:val="HTMLconformatoprevioCar"/>
    <w:uiPriority w:val="99"/>
    <w:unhideWhenUsed/>
    <w:rsid w:val="00127CC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127CCA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 pisacano</dc:creator>
  <cp:keywords/>
  <dc:description/>
  <cp:lastModifiedBy>pablo pisacano</cp:lastModifiedBy>
  <cp:revision>1</cp:revision>
  <dcterms:created xsi:type="dcterms:W3CDTF">2019-02-06T17:01:00Z</dcterms:created>
  <dcterms:modified xsi:type="dcterms:W3CDTF">2019-02-06T17:01:00Z</dcterms:modified>
</cp:coreProperties>
</file>