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AB" w:rsidRPr="006A7DCA" w:rsidRDefault="003A14AB" w:rsidP="003A14A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>Es proporcionar a los usuarios finales una visión abstracta de los datos, esto se logra escondiendo ciertos detalles de cómo se almacenan y mantienen los datos. Redundancia e inconsistencia de los datos, dificultada para tener acceso a los datos, aislamiento de los datos, anomalías del acceso concurrente, problemas de seguridad y problemas de integridad son algunos de los objetivos principales.</w:t>
      </w:r>
    </w:p>
    <w:p w:rsidR="003A14AB" w:rsidRDefault="003A14AB" w:rsidP="003A14A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3A14AB" w:rsidRDefault="003A14AB" w:rsidP="003A14A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3A14AB" w:rsidRPr="006A7DCA" w:rsidRDefault="003A14AB" w:rsidP="003A14AB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>(MATERIAL DE APOYO PARA EL CURSO INTRODUCCIÓN AL DISEÑO DE BASES DE DATOS, Raymundo Lumbreras López, 5 - 7)</w:t>
      </w:r>
    </w:p>
    <w:p w:rsidR="00A10C88" w:rsidRPr="003A14AB" w:rsidRDefault="00A10C88">
      <w:pPr>
        <w:rPr>
          <w:lang w:val="es-MX"/>
        </w:rPr>
      </w:pPr>
    </w:p>
    <w:sectPr w:rsidR="00A10C88" w:rsidRPr="003A1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AB"/>
    <w:rsid w:val="003A14AB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19D8"/>
  <w15:chartTrackingRefBased/>
  <w15:docId w15:val="{4A461171-F13A-4CEF-AF4A-2967C185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1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2019-02-06T16:44:00Z</dcterms:created>
  <dcterms:modified xsi:type="dcterms:W3CDTF">2019-02-06T16:44:00Z</dcterms:modified>
</cp:coreProperties>
</file>