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86" w:rsidRPr="001D1772" w:rsidRDefault="001D1772" w:rsidP="001D1772">
      <w:pPr>
        <w:jc w:val="both"/>
        <w:rPr>
          <w:rFonts w:ascii="Arial" w:hAnsi="Arial" w:cs="Arial"/>
          <w:sz w:val="24"/>
          <w:lang w:val="es-MX"/>
        </w:rPr>
      </w:pPr>
      <w:r w:rsidRPr="001D1772">
        <w:rPr>
          <w:rFonts w:ascii="Arial" w:hAnsi="Arial" w:cs="Arial"/>
          <w:sz w:val="24"/>
          <w:lang w:val="es-MX"/>
        </w:rPr>
        <w:t>Las relaciones son las asociaciones entre las entidades. Como las bases de datos se concentran en guardar datos relacionados, las relaciones se vuelven el pegamento que mantiene unida la base de datos. Las relaciones se muestran en el diagrama de diseño conceptual como líneas que conectan a una o más entidades.</w:t>
      </w:r>
    </w:p>
    <w:p w:rsidR="001D1772" w:rsidRPr="001D1772" w:rsidRDefault="001D1772" w:rsidP="001D1772">
      <w:pPr>
        <w:jc w:val="both"/>
        <w:rPr>
          <w:rFonts w:ascii="Arial" w:hAnsi="Arial" w:cs="Arial"/>
          <w:sz w:val="24"/>
          <w:lang w:val="es-MX"/>
        </w:rPr>
      </w:pPr>
    </w:p>
    <w:p w:rsidR="001D1772" w:rsidRPr="001D1772" w:rsidRDefault="001D1772" w:rsidP="001D1772">
      <w:pPr>
        <w:jc w:val="both"/>
        <w:rPr>
          <w:rFonts w:ascii="Arial" w:hAnsi="Arial" w:cs="Arial"/>
          <w:sz w:val="24"/>
          <w:lang w:val="es-MX"/>
        </w:rPr>
      </w:pPr>
      <w:r w:rsidRPr="001D1772">
        <w:rPr>
          <w:rFonts w:ascii="Arial" w:hAnsi="Arial" w:cs="Arial"/>
          <w:sz w:val="24"/>
          <w:lang w:val="es-MX"/>
        </w:rPr>
        <w:t>(Fundamentos de Base de Datos, Andy Opel, pág. 32)</w:t>
      </w:r>
      <w:bookmarkStart w:id="0" w:name="_GoBack"/>
      <w:bookmarkEnd w:id="0"/>
    </w:p>
    <w:sectPr w:rsidR="001D1772" w:rsidRPr="001D1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72"/>
    <w:rsid w:val="001D1772"/>
    <w:rsid w:val="0074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9069"/>
  <w15:chartTrackingRefBased/>
  <w15:docId w15:val="{ED526513-4F5A-49B5-A30F-FCF15EAB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2019-03-27T05:22:00Z</dcterms:created>
  <dcterms:modified xsi:type="dcterms:W3CDTF">2019-03-27T05:25:00Z</dcterms:modified>
</cp:coreProperties>
</file>