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42" w:rsidRPr="0088599C" w:rsidRDefault="0088599C">
      <w:pPr>
        <w:rPr>
          <w:rFonts w:ascii="Arial" w:hAnsi="Arial" w:cs="Arial"/>
          <w:sz w:val="24"/>
          <w:szCs w:val="24"/>
          <w:lang w:val="es-MX"/>
        </w:rPr>
      </w:pPr>
      <w:r w:rsidRPr="0088599C">
        <w:rPr>
          <w:rFonts w:ascii="Arial" w:hAnsi="Arial" w:cs="Arial"/>
          <w:sz w:val="24"/>
          <w:szCs w:val="24"/>
          <w:lang w:val="es-MX"/>
        </w:rPr>
        <w:t xml:space="preserve">Los atributos de una entidad representan las propiedades definitorias o cualidades del tipo de entidad. Para el tipo de entidad </w:t>
      </w:r>
      <w:proofErr w:type="spellStart"/>
      <w:r w:rsidRPr="0088599C">
        <w:rPr>
          <w:rFonts w:ascii="Arial" w:hAnsi="Arial" w:cs="Arial"/>
          <w:sz w:val="24"/>
          <w:szCs w:val="24"/>
          <w:lang w:val="es-MX"/>
        </w:rPr>
        <w:t>student</w:t>
      </w:r>
      <w:proofErr w:type="spellEnd"/>
      <w:r w:rsidRPr="0088599C">
        <w:rPr>
          <w:rFonts w:ascii="Arial" w:hAnsi="Arial" w:cs="Arial"/>
          <w:sz w:val="24"/>
          <w:szCs w:val="24"/>
          <w:lang w:val="es-MX"/>
        </w:rPr>
        <w:t>, las propiedades definitorias pueden ser la ID, nombre, especialidad y número de créditos acumulados del estudiante.</w:t>
      </w:r>
    </w:p>
    <w:p w:rsidR="0088599C" w:rsidRPr="0088599C" w:rsidRDefault="0088599C" w:rsidP="0088599C">
      <w:pPr>
        <w:rPr>
          <w:rFonts w:ascii="Arial" w:hAnsi="Arial" w:cs="Arial"/>
          <w:sz w:val="24"/>
          <w:szCs w:val="24"/>
          <w:lang w:val="es-MX"/>
        </w:rPr>
      </w:pPr>
      <w:r w:rsidRPr="0088599C">
        <w:rPr>
          <w:rFonts w:ascii="Arial" w:hAnsi="Arial" w:cs="Arial"/>
          <w:sz w:val="24"/>
          <w:szCs w:val="24"/>
          <w:lang w:val="es-MX"/>
        </w:rPr>
        <w:t>Un atributo se representa en un diagrama E-R mediante un óvalo con el nombre del atributo en el interior. Una línea conecta el óvalo del atributo con el rectángulo del conjunto de entidades que describe.</w:t>
      </w:r>
    </w:p>
    <w:p w:rsidR="0088599C" w:rsidRPr="0088599C" w:rsidRDefault="0088599C" w:rsidP="0088599C">
      <w:pPr>
        <w:rPr>
          <w:rFonts w:ascii="Arial" w:hAnsi="Arial" w:cs="Arial"/>
          <w:sz w:val="24"/>
          <w:szCs w:val="24"/>
          <w:lang w:val="es-MX"/>
        </w:rPr>
      </w:pPr>
    </w:p>
    <w:p w:rsidR="0088599C" w:rsidRPr="0088599C" w:rsidRDefault="0088599C" w:rsidP="0088599C">
      <w:pPr>
        <w:rPr>
          <w:rFonts w:ascii="Arial" w:hAnsi="Arial" w:cs="Arial"/>
          <w:sz w:val="24"/>
          <w:szCs w:val="24"/>
          <w:lang w:val="es-MX"/>
        </w:rPr>
      </w:pPr>
      <w:r w:rsidRPr="0088599C">
        <w:rPr>
          <w:rFonts w:ascii="Arial" w:hAnsi="Arial" w:cs="Arial"/>
          <w:sz w:val="24"/>
          <w:szCs w:val="24"/>
          <w:lang w:val="es-MX"/>
        </w:rPr>
        <w:t xml:space="preserve">(Bases de Datos. Catherine M. Ricardo, </w:t>
      </w:r>
      <w:proofErr w:type="spellStart"/>
      <w:r w:rsidRPr="0088599C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88599C">
        <w:rPr>
          <w:rFonts w:ascii="Arial" w:hAnsi="Arial" w:cs="Arial"/>
          <w:sz w:val="24"/>
          <w:szCs w:val="24"/>
          <w:lang w:val="es-MX"/>
        </w:rPr>
        <w:t xml:space="preserve">. </w:t>
      </w:r>
      <w:bookmarkStart w:id="0" w:name="_GoBack"/>
      <w:bookmarkEnd w:id="0"/>
      <w:r w:rsidRPr="0088599C">
        <w:rPr>
          <w:rFonts w:ascii="Arial" w:hAnsi="Arial" w:cs="Arial"/>
          <w:sz w:val="24"/>
          <w:szCs w:val="24"/>
          <w:lang w:val="es-MX"/>
        </w:rPr>
        <w:t>89)</w:t>
      </w:r>
    </w:p>
    <w:sectPr w:rsidR="0088599C" w:rsidRPr="00885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9C"/>
    <w:rsid w:val="0088599C"/>
    <w:rsid w:val="0096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4ECB2"/>
  <w15:chartTrackingRefBased/>
  <w15:docId w15:val="{D9A9A2B4-1628-4AD0-97B8-2DB48C19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2019-03-15T00:34:00Z</dcterms:created>
  <dcterms:modified xsi:type="dcterms:W3CDTF">2019-03-15T00:38:00Z</dcterms:modified>
</cp:coreProperties>
</file>