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A9A" w:rsidRPr="00A64A9A" w:rsidRDefault="00A64A9A" w:rsidP="00A64A9A">
      <w:pPr>
        <w:pStyle w:val="HTMLconformatoprevio"/>
        <w:shd w:val="clear" w:color="auto" w:fill="FFFFFF"/>
        <w:ind w:left="360"/>
        <w:rPr>
          <w:rFonts w:ascii="Arial" w:hAnsi="Arial" w:cs="Arial"/>
          <w:sz w:val="22"/>
          <w:lang w:val="es-MX"/>
        </w:rPr>
      </w:pPr>
      <w:bookmarkStart w:id="0" w:name="_GoBack"/>
      <w:bookmarkEnd w:id="0"/>
      <w:r w:rsidRPr="00111A61">
        <w:rPr>
          <w:rFonts w:ascii="Arial" w:eastAsiaTheme="minorHAnsi" w:hAnsi="Arial" w:cs="Arial"/>
          <w:sz w:val="24"/>
          <w:szCs w:val="22"/>
          <w:lang w:val="es-MX"/>
        </w:rPr>
        <w:t>Clasificación</w:t>
      </w:r>
      <w:r w:rsidRPr="00111A61">
        <w:rPr>
          <w:rFonts w:ascii="Arial" w:eastAsiaTheme="minorHAnsi" w:hAnsi="Arial" w:cs="Arial"/>
          <w:sz w:val="24"/>
          <w:szCs w:val="22"/>
          <w:lang w:val="es-MX"/>
        </w:rPr>
        <w:t xml:space="preserve"> de base de dato. Podemos clasificar los DBMS según el modelo de datos: relacional, objeto, objeto relacional, NOSQL, valor clave, jerárquico, red y otros. El segundo criterio utilizado para clasificar los DBMS es el número de usuarios admitidos por el sistema. Los sistemas de un solo usuario admiten solo un usuario a la vez y se utilizan principalmente con PC. Los sistemas multiusuario, que incluyen la mayoría de los DBMS, admiten usuarios múltiples concurrentes. El tercer criterio es el número de sitios en los que se distribuye la base de datos.</w:t>
      </w:r>
    </w:p>
    <w:p w:rsidR="00A64A9A" w:rsidRDefault="00A64A9A" w:rsidP="00A64A9A">
      <w:pPr>
        <w:pStyle w:val="HTMLconformatoprevio"/>
        <w:shd w:val="clear" w:color="auto" w:fill="FFFFFF"/>
        <w:rPr>
          <w:rFonts w:ascii="Arial" w:eastAsiaTheme="minorHAnsi" w:hAnsi="Arial" w:cs="Arial"/>
          <w:sz w:val="24"/>
          <w:szCs w:val="22"/>
          <w:lang w:val="es-MX"/>
        </w:rPr>
      </w:pPr>
    </w:p>
    <w:p w:rsidR="00A64A9A" w:rsidRPr="00111A61" w:rsidRDefault="00A64A9A" w:rsidP="00A64A9A">
      <w:pPr>
        <w:pStyle w:val="HTMLconformatoprevio"/>
        <w:shd w:val="clear" w:color="auto" w:fill="FFFFFF"/>
        <w:rPr>
          <w:rFonts w:ascii="Arial" w:hAnsi="Arial" w:cs="Arial"/>
          <w:sz w:val="22"/>
          <w:lang w:val="es-MX"/>
        </w:rPr>
      </w:pPr>
    </w:p>
    <w:p w:rsidR="00A64A9A" w:rsidRPr="006A7DCA" w:rsidRDefault="00A64A9A" w:rsidP="00A64A9A">
      <w:pPr>
        <w:pStyle w:val="HTMLconformatoprevio"/>
        <w:shd w:val="clear" w:color="auto" w:fill="FFFFFF"/>
        <w:ind w:left="360"/>
        <w:jc w:val="both"/>
        <w:rPr>
          <w:rFonts w:ascii="Arial" w:eastAsiaTheme="minorHAnsi" w:hAnsi="Arial" w:cs="Arial"/>
          <w:sz w:val="24"/>
          <w:szCs w:val="24"/>
        </w:rPr>
      </w:pPr>
      <w:r w:rsidRPr="006A7DCA">
        <w:rPr>
          <w:rFonts w:ascii="Arial" w:eastAsiaTheme="minorHAnsi" w:hAnsi="Arial" w:cs="Arial"/>
          <w:sz w:val="24"/>
          <w:szCs w:val="24"/>
        </w:rPr>
        <w:t>(</w:t>
      </w:r>
      <w:r w:rsidRPr="006A7DCA">
        <w:rPr>
          <w:rFonts w:ascii="Arial" w:hAnsi="Arial" w:cs="Arial"/>
          <w:sz w:val="24"/>
          <w:szCs w:val="24"/>
        </w:rPr>
        <w:t xml:space="preserve">FUNDAMENTALS OF Database Systems SEVENTH EDITION, </w:t>
      </w:r>
      <w:proofErr w:type="spellStart"/>
      <w:r w:rsidRPr="006A7DCA">
        <w:rPr>
          <w:rFonts w:ascii="Arial" w:hAnsi="Arial" w:cs="Arial"/>
          <w:sz w:val="24"/>
          <w:szCs w:val="24"/>
        </w:rPr>
        <w:t>Elmasri</w:t>
      </w:r>
      <w:proofErr w:type="spellEnd"/>
      <w:r>
        <w:rPr>
          <w:rFonts w:ascii="Arial" w:hAnsi="Arial" w:cs="Arial"/>
          <w:sz w:val="24"/>
          <w:szCs w:val="24"/>
        </w:rPr>
        <w:t xml:space="preserve"> &amp; </w:t>
      </w:r>
      <w:proofErr w:type="spellStart"/>
      <w:r>
        <w:rPr>
          <w:rFonts w:ascii="Arial" w:hAnsi="Arial" w:cs="Arial"/>
          <w:sz w:val="24"/>
          <w:szCs w:val="24"/>
        </w:rPr>
        <w:t>Navathe</w:t>
      </w:r>
      <w:proofErr w:type="spellEnd"/>
      <w:r>
        <w:rPr>
          <w:rFonts w:ascii="Arial" w:hAnsi="Arial" w:cs="Arial"/>
          <w:sz w:val="24"/>
          <w:szCs w:val="24"/>
        </w:rPr>
        <w:t xml:space="preserve">, </w:t>
      </w:r>
      <w:proofErr w:type="spellStart"/>
      <w:r>
        <w:rPr>
          <w:rFonts w:ascii="Arial" w:hAnsi="Arial" w:cs="Arial"/>
          <w:sz w:val="24"/>
          <w:szCs w:val="24"/>
        </w:rPr>
        <w:t>Pag</w:t>
      </w:r>
      <w:proofErr w:type="spellEnd"/>
      <w:r>
        <w:rPr>
          <w:rFonts w:ascii="Arial" w:hAnsi="Arial" w:cs="Arial"/>
          <w:sz w:val="24"/>
          <w:szCs w:val="24"/>
        </w:rPr>
        <w:t>. 51</w:t>
      </w:r>
      <w:r w:rsidRPr="006A7DCA">
        <w:rPr>
          <w:rFonts w:ascii="Arial" w:eastAsiaTheme="minorHAnsi" w:hAnsi="Arial" w:cs="Arial"/>
          <w:sz w:val="24"/>
          <w:szCs w:val="24"/>
        </w:rPr>
        <w:t>)</w:t>
      </w:r>
    </w:p>
    <w:p w:rsidR="00A64A9A" w:rsidRPr="00D35806" w:rsidRDefault="00A64A9A" w:rsidP="00A64A9A">
      <w:pPr>
        <w:pStyle w:val="HTMLconformatoprevio"/>
        <w:shd w:val="clear" w:color="auto" w:fill="FFFFFF"/>
        <w:ind w:left="360"/>
      </w:pPr>
    </w:p>
    <w:p w:rsidR="00A10C88" w:rsidRDefault="00A10C88"/>
    <w:sectPr w:rsidR="00A10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A5805"/>
    <w:multiLevelType w:val="hybridMultilevel"/>
    <w:tmpl w:val="0D0CE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A9A"/>
    <w:rsid w:val="00A10C88"/>
    <w:rsid w:val="00A64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7F780"/>
  <w15:chartTrackingRefBased/>
  <w15:docId w15:val="{12CF2EB7-8E2A-4039-B6F6-D0305F65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A64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A64A9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pisacano</dc:creator>
  <cp:keywords/>
  <dc:description/>
  <cp:lastModifiedBy>pablo pisacano</cp:lastModifiedBy>
  <cp:revision>1</cp:revision>
  <dcterms:created xsi:type="dcterms:W3CDTF">2019-02-06T17:02:00Z</dcterms:created>
  <dcterms:modified xsi:type="dcterms:W3CDTF">2019-02-06T17:02:00Z</dcterms:modified>
</cp:coreProperties>
</file>