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01" w:rsidRPr="00D96AE7" w:rsidRDefault="00076901" w:rsidP="00076901">
      <w:pPr>
        <w:spacing w:after="90" w:line="240" w:lineRule="auto"/>
        <w:outlineLvl w:val="1"/>
        <w:rPr>
          <w:rFonts w:ascii="Georgia" w:eastAsia="Times New Roman" w:hAnsi="Georgia" w:cs="Times New Roman"/>
          <w:b/>
          <w:bCs/>
          <w:color w:val="445555"/>
          <w:sz w:val="27"/>
          <w:szCs w:val="27"/>
          <w:shd w:val="clear" w:color="auto" w:fill="FFFFFF"/>
          <w:lang w:eastAsia="es-CO"/>
        </w:rPr>
      </w:pPr>
      <w:bookmarkStart w:id="0" w:name="elproblema"/>
      <w:r w:rsidRPr="00D96AE7">
        <w:rPr>
          <w:rFonts w:ascii="Georgia" w:eastAsia="Times New Roman" w:hAnsi="Georgia" w:cs="Times New Roman"/>
          <w:b/>
          <w:bCs/>
          <w:i/>
          <w:iCs/>
          <w:color w:val="445555"/>
          <w:sz w:val="27"/>
          <w:szCs w:val="27"/>
          <w:shd w:val="clear" w:color="auto" w:fill="FFFFFF"/>
          <w:lang w:eastAsia="es-CO"/>
        </w:rPr>
        <w:t>El problema de investigación</w:t>
      </w:r>
    </w:p>
    <w:bookmarkEnd w:id="0"/>
    <w:p w:rsidR="00076901" w:rsidRPr="00D96AE7" w:rsidRDefault="00076901" w:rsidP="00076901">
      <w:pPr>
        <w:numPr>
          <w:ilvl w:val="0"/>
          <w:numId w:val="1"/>
        </w:numPr>
        <w:shd w:val="clear" w:color="auto" w:fill="FFFFFF"/>
        <w:spacing w:before="135" w:after="135" w:line="240" w:lineRule="auto"/>
        <w:ind w:left="300"/>
        <w:rPr>
          <w:rFonts w:ascii="Georgia" w:eastAsia="Times New Roman" w:hAnsi="Georgia" w:cs="Times New Roman"/>
          <w:color w:val="445555"/>
          <w:sz w:val="21"/>
          <w:szCs w:val="21"/>
          <w:lang w:eastAsia="es-CO"/>
        </w:rPr>
      </w:pPr>
      <w:r w:rsidRPr="00D96AE7">
        <w:rPr>
          <w:rFonts w:ascii="Georgia" w:eastAsia="Times New Roman" w:hAnsi="Georgia" w:cs="Times New Roman"/>
          <w:b/>
          <w:bCs/>
          <w:color w:val="445555"/>
          <w:sz w:val="21"/>
          <w:szCs w:val="21"/>
          <w:lang w:eastAsia="es-CO"/>
        </w:rPr>
        <w:t>TEMA.</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El manejo de las TICS por parte de los docentes y su incidencia en el </w:t>
      </w:r>
      <w:hyperlink r:id="rId5" w:anchor="PROCE" w:history="1">
        <w:r w:rsidRPr="00D96AE7">
          <w:rPr>
            <w:rFonts w:ascii="Georgia" w:eastAsia="Times New Roman" w:hAnsi="Georgia" w:cs="Times New Roman"/>
            <w:color w:val="008040"/>
            <w:sz w:val="21"/>
            <w:szCs w:val="21"/>
            <w:lang w:eastAsia="es-CO"/>
          </w:rPr>
          <w:t>proceso</w:t>
        </w:r>
      </w:hyperlink>
      <w:r w:rsidRPr="00D96AE7">
        <w:rPr>
          <w:rFonts w:ascii="Georgia" w:eastAsia="Times New Roman" w:hAnsi="Georgia" w:cs="Times New Roman"/>
          <w:color w:val="445555"/>
          <w:sz w:val="21"/>
          <w:szCs w:val="21"/>
          <w:lang w:eastAsia="es-CO"/>
        </w:rPr>
        <w:t> de la </w:t>
      </w:r>
      <w:hyperlink r:id="rId6" w:history="1">
        <w:r w:rsidRPr="00D96AE7">
          <w:rPr>
            <w:rFonts w:ascii="Georgia" w:eastAsia="Times New Roman" w:hAnsi="Georgia" w:cs="Times New Roman"/>
            <w:color w:val="008040"/>
            <w:sz w:val="21"/>
            <w:szCs w:val="21"/>
            <w:lang w:eastAsia="es-CO"/>
          </w:rPr>
          <w:t>enseñanza</w:t>
        </w:r>
      </w:hyperlink>
      <w:r w:rsidRPr="00D96AE7">
        <w:rPr>
          <w:rFonts w:ascii="Georgia" w:eastAsia="Times New Roman" w:hAnsi="Georgia" w:cs="Times New Roman"/>
          <w:color w:val="445555"/>
          <w:sz w:val="21"/>
          <w:szCs w:val="21"/>
          <w:lang w:eastAsia="es-CO"/>
        </w:rPr>
        <w:t> </w:t>
      </w:r>
      <w:hyperlink r:id="rId7" w:history="1">
        <w:r w:rsidRPr="00D96AE7">
          <w:rPr>
            <w:rFonts w:ascii="Georgia" w:eastAsia="Times New Roman" w:hAnsi="Georgia" w:cs="Times New Roman"/>
            <w:color w:val="008040"/>
            <w:sz w:val="21"/>
            <w:szCs w:val="21"/>
            <w:lang w:eastAsia="es-CO"/>
          </w:rPr>
          <w:t>aprendizaje</w:t>
        </w:r>
      </w:hyperlink>
      <w:r w:rsidRPr="00D96AE7">
        <w:rPr>
          <w:rFonts w:ascii="Georgia" w:eastAsia="Times New Roman" w:hAnsi="Georgia" w:cs="Times New Roman"/>
          <w:color w:val="445555"/>
          <w:sz w:val="21"/>
          <w:szCs w:val="21"/>
          <w:lang w:eastAsia="es-CO"/>
        </w:rPr>
        <w:t> en el perfil de la </w:t>
      </w:r>
      <w:hyperlink r:id="rId8" w:history="1">
        <w:r w:rsidRPr="00D96AE7">
          <w:rPr>
            <w:rFonts w:ascii="Georgia" w:eastAsia="Times New Roman" w:hAnsi="Georgia" w:cs="Times New Roman"/>
            <w:color w:val="008040"/>
            <w:sz w:val="21"/>
            <w:szCs w:val="21"/>
            <w:lang w:eastAsia="es-CO"/>
          </w:rPr>
          <w:t>Comunidad</w:t>
        </w:r>
      </w:hyperlink>
      <w:r w:rsidRPr="00D96AE7">
        <w:rPr>
          <w:rFonts w:ascii="Georgia" w:eastAsia="Times New Roman" w:hAnsi="Georgia" w:cs="Times New Roman"/>
          <w:color w:val="445555"/>
          <w:sz w:val="21"/>
          <w:szCs w:val="21"/>
          <w:lang w:eastAsia="es-CO"/>
        </w:rPr>
        <w:t> del Bachillerato Internacional del Colegio de Bachillerato </w:t>
      </w:r>
      <w:hyperlink r:id="rId9" w:history="1">
        <w:r w:rsidRPr="00D96AE7">
          <w:rPr>
            <w:rFonts w:ascii="Georgia" w:eastAsia="Times New Roman" w:hAnsi="Georgia" w:cs="Times New Roman"/>
            <w:color w:val="008040"/>
            <w:sz w:val="21"/>
            <w:szCs w:val="21"/>
            <w:lang w:eastAsia="es-CO"/>
          </w:rPr>
          <w:t>Fiscal</w:t>
        </w:r>
      </w:hyperlink>
      <w:r w:rsidRPr="00D96AE7">
        <w:rPr>
          <w:rFonts w:ascii="Georgia" w:eastAsia="Times New Roman" w:hAnsi="Georgia" w:cs="Times New Roman"/>
          <w:color w:val="445555"/>
          <w:sz w:val="21"/>
          <w:szCs w:val="21"/>
          <w:lang w:eastAsia="es-CO"/>
        </w:rPr>
        <w:t> "5 de Agosto" de la Provincia y Ciudad de Esmeraldas.</w:t>
      </w:r>
    </w:p>
    <w:p w:rsidR="00076901" w:rsidRPr="00D96AE7" w:rsidRDefault="00076901" w:rsidP="00076901">
      <w:pPr>
        <w:numPr>
          <w:ilvl w:val="0"/>
          <w:numId w:val="2"/>
        </w:numPr>
        <w:shd w:val="clear" w:color="auto" w:fill="FFFFFF"/>
        <w:spacing w:before="135" w:after="135" w:line="240" w:lineRule="auto"/>
        <w:ind w:left="300"/>
        <w:rPr>
          <w:rFonts w:ascii="Georgia" w:eastAsia="Times New Roman" w:hAnsi="Georgia" w:cs="Times New Roman"/>
          <w:color w:val="445555"/>
          <w:sz w:val="21"/>
          <w:szCs w:val="21"/>
          <w:lang w:eastAsia="es-CO"/>
        </w:rPr>
      </w:pPr>
      <w:r w:rsidRPr="00D96AE7">
        <w:rPr>
          <w:rFonts w:ascii="Georgia" w:eastAsia="Times New Roman" w:hAnsi="Georgia" w:cs="Times New Roman"/>
          <w:b/>
          <w:bCs/>
          <w:color w:val="445555"/>
          <w:sz w:val="21"/>
          <w:szCs w:val="21"/>
          <w:lang w:eastAsia="es-CO"/>
        </w:rPr>
        <w:t>PLANTEAMIENTO DEL PROBLEMA</w:t>
      </w:r>
    </w:p>
    <w:p w:rsidR="00076901" w:rsidRPr="00D96AE7" w:rsidRDefault="00076901" w:rsidP="00076901">
      <w:pPr>
        <w:numPr>
          <w:ilvl w:val="0"/>
          <w:numId w:val="3"/>
        </w:numPr>
        <w:shd w:val="clear" w:color="auto" w:fill="FFFFFF"/>
        <w:spacing w:before="135" w:after="135" w:line="240" w:lineRule="auto"/>
        <w:ind w:left="300"/>
        <w:rPr>
          <w:rFonts w:ascii="Georgia" w:eastAsia="Times New Roman" w:hAnsi="Georgia" w:cs="Times New Roman"/>
          <w:color w:val="445555"/>
          <w:sz w:val="21"/>
          <w:szCs w:val="21"/>
          <w:lang w:eastAsia="es-CO"/>
        </w:rPr>
      </w:pPr>
      <w:r w:rsidRPr="00D96AE7">
        <w:rPr>
          <w:rFonts w:ascii="Georgia" w:eastAsia="Times New Roman" w:hAnsi="Georgia" w:cs="Times New Roman"/>
          <w:b/>
          <w:bCs/>
          <w:color w:val="445555"/>
          <w:sz w:val="21"/>
          <w:szCs w:val="21"/>
          <w:lang w:eastAsia="es-CO"/>
        </w:rPr>
        <w:t>CONTEXTUALIZACIÒN.</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El </w:t>
      </w:r>
      <w:hyperlink r:id="rId10" w:history="1">
        <w:r w:rsidRPr="00D96AE7">
          <w:rPr>
            <w:rFonts w:ascii="Georgia" w:eastAsia="Times New Roman" w:hAnsi="Georgia" w:cs="Times New Roman"/>
            <w:color w:val="008040"/>
            <w:sz w:val="21"/>
            <w:szCs w:val="21"/>
            <w:lang w:eastAsia="es-CO"/>
          </w:rPr>
          <w:t>desarrollo</w:t>
        </w:r>
      </w:hyperlink>
      <w:r w:rsidRPr="00D96AE7">
        <w:rPr>
          <w:rFonts w:ascii="Georgia" w:eastAsia="Times New Roman" w:hAnsi="Georgia" w:cs="Times New Roman"/>
          <w:color w:val="445555"/>
          <w:sz w:val="21"/>
          <w:szCs w:val="21"/>
          <w:lang w:eastAsia="es-CO"/>
        </w:rPr>
        <w:t> acelerado de las tecnologías de la información y las </w:t>
      </w:r>
      <w:hyperlink r:id="rId11" w:history="1">
        <w:r w:rsidRPr="00D96AE7">
          <w:rPr>
            <w:rFonts w:ascii="Georgia" w:eastAsia="Times New Roman" w:hAnsi="Georgia" w:cs="Times New Roman"/>
            <w:color w:val="008040"/>
            <w:sz w:val="21"/>
            <w:szCs w:val="21"/>
            <w:lang w:eastAsia="es-CO"/>
          </w:rPr>
          <w:t>comunicaciones</w:t>
        </w:r>
      </w:hyperlink>
      <w:r w:rsidRPr="00D96AE7">
        <w:rPr>
          <w:rFonts w:ascii="Georgia" w:eastAsia="Times New Roman" w:hAnsi="Georgia" w:cs="Times New Roman"/>
          <w:color w:val="445555"/>
          <w:sz w:val="21"/>
          <w:szCs w:val="21"/>
          <w:lang w:eastAsia="es-CO"/>
        </w:rPr>
        <w:t>, en especial de la </w:t>
      </w:r>
      <w:hyperlink r:id="rId12" w:history="1">
        <w:r w:rsidRPr="00D96AE7">
          <w:rPr>
            <w:rFonts w:ascii="Georgia" w:eastAsia="Times New Roman" w:hAnsi="Georgia" w:cs="Times New Roman"/>
            <w:color w:val="008040"/>
            <w:sz w:val="21"/>
            <w:szCs w:val="21"/>
            <w:lang w:eastAsia="es-CO"/>
          </w:rPr>
          <w:t>computación</w:t>
        </w:r>
      </w:hyperlink>
      <w:r w:rsidRPr="00D96AE7">
        <w:rPr>
          <w:rFonts w:ascii="Georgia" w:eastAsia="Times New Roman" w:hAnsi="Georgia" w:cs="Times New Roman"/>
          <w:color w:val="445555"/>
          <w:sz w:val="21"/>
          <w:szCs w:val="21"/>
          <w:lang w:eastAsia="es-CO"/>
        </w:rPr>
        <w:t> y su </w:t>
      </w:r>
      <w:hyperlink r:id="rId13" w:history="1">
        <w:r w:rsidRPr="00D96AE7">
          <w:rPr>
            <w:rFonts w:ascii="Georgia" w:eastAsia="Times New Roman" w:hAnsi="Georgia" w:cs="Times New Roman"/>
            <w:color w:val="008040"/>
            <w:sz w:val="21"/>
            <w:szCs w:val="21"/>
            <w:lang w:eastAsia="es-CO"/>
          </w:rPr>
          <w:t>introducción</w:t>
        </w:r>
      </w:hyperlink>
      <w:r w:rsidRPr="00D96AE7">
        <w:rPr>
          <w:rFonts w:ascii="Georgia" w:eastAsia="Times New Roman" w:hAnsi="Georgia" w:cs="Times New Roman"/>
          <w:color w:val="445555"/>
          <w:sz w:val="21"/>
          <w:szCs w:val="21"/>
          <w:lang w:eastAsia="es-CO"/>
        </w:rPr>
        <w:t> en la esfera educacional imponen nuevas exigencias a los maestros, no solo a </w:t>
      </w:r>
      <w:r w:rsidRPr="00D96AE7">
        <w:rPr>
          <w:rFonts w:ascii="Georgia" w:eastAsia="Times New Roman" w:hAnsi="Georgia" w:cs="Times New Roman"/>
          <w:i/>
          <w:iCs/>
          <w:color w:val="445555"/>
          <w:sz w:val="21"/>
          <w:szCs w:val="21"/>
          <w:lang w:eastAsia="es-CO"/>
        </w:rPr>
        <w:t>nivel mundial </w:t>
      </w:r>
      <w:r w:rsidRPr="00D96AE7">
        <w:rPr>
          <w:rFonts w:ascii="Georgia" w:eastAsia="Times New Roman" w:hAnsi="Georgia" w:cs="Times New Roman"/>
          <w:color w:val="445555"/>
          <w:sz w:val="21"/>
          <w:szCs w:val="21"/>
          <w:lang w:eastAsia="es-CO"/>
        </w:rPr>
        <w:t>sino también en el ámbito nacional. En </w:t>
      </w:r>
      <w:hyperlink r:id="rId14" w:history="1">
        <w:r w:rsidRPr="00D96AE7">
          <w:rPr>
            <w:rFonts w:ascii="Georgia" w:eastAsia="Times New Roman" w:hAnsi="Georgia" w:cs="Times New Roman"/>
            <w:color w:val="008040"/>
            <w:sz w:val="21"/>
            <w:szCs w:val="21"/>
            <w:lang w:eastAsia="es-CO"/>
          </w:rPr>
          <w:t>Ecuador</w:t>
        </w:r>
      </w:hyperlink>
      <w:r w:rsidRPr="00D96AE7">
        <w:rPr>
          <w:rFonts w:ascii="Georgia" w:eastAsia="Times New Roman" w:hAnsi="Georgia" w:cs="Times New Roman"/>
          <w:color w:val="445555"/>
          <w:sz w:val="21"/>
          <w:szCs w:val="21"/>
          <w:lang w:eastAsia="es-CO"/>
        </w:rPr>
        <w:t> la tendencia en </w:t>
      </w:r>
      <w:hyperlink r:id="rId15" w:history="1">
        <w:r w:rsidRPr="00D96AE7">
          <w:rPr>
            <w:rFonts w:ascii="Georgia" w:eastAsia="Times New Roman" w:hAnsi="Georgia" w:cs="Times New Roman"/>
            <w:color w:val="008040"/>
            <w:sz w:val="21"/>
            <w:szCs w:val="21"/>
            <w:lang w:eastAsia="es-CO"/>
          </w:rPr>
          <w:t>el aprendizaje</w:t>
        </w:r>
      </w:hyperlink>
      <w:r w:rsidRPr="00D96AE7">
        <w:rPr>
          <w:rFonts w:ascii="Georgia" w:eastAsia="Times New Roman" w:hAnsi="Georgia" w:cs="Times New Roman"/>
          <w:color w:val="445555"/>
          <w:sz w:val="21"/>
          <w:szCs w:val="21"/>
          <w:lang w:eastAsia="es-CO"/>
        </w:rPr>
        <w:t> de los </w:t>
      </w:r>
      <w:hyperlink r:id="rId16" w:history="1">
        <w:r w:rsidRPr="00D96AE7">
          <w:rPr>
            <w:rFonts w:ascii="Georgia" w:eastAsia="Times New Roman" w:hAnsi="Georgia" w:cs="Times New Roman"/>
            <w:color w:val="008040"/>
            <w:sz w:val="21"/>
            <w:szCs w:val="21"/>
            <w:lang w:eastAsia="es-CO"/>
          </w:rPr>
          <w:t>niños</w:t>
        </w:r>
      </w:hyperlink>
      <w:r w:rsidRPr="00D96AE7">
        <w:rPr>
          <w:rFonts w:ascii="Georgia" w:eastAsia="Times New Roman" w:hAnsi="Georgia" w:cs="Times New Roman"/>
          <w:color w:val="445555"/>
          <w:sz w:val="21"/>
          <w:szCs w:val="21"/>
          <w:lang w:eastAsia="es-CO"/>
        </w:rPr>
        <w:t> ha iniciado un largo y apasionado sueño con las </w:t>
      </w:r>
      <w:hyperlink r:id="rId17" w:history="1">
        <w:r w:rsidRPr="00D96AE7">
          <w:rPr>
            <w:rFonts w:ascii="Georgia" w:eastAsia="Times New Roman" w:hAnsi="Georgia" w:cs="Times New Roman"/>
            <w:color w:val="008040"/>
            <w:sz w:val="21"/>
            <w:szCs w:val="21"/>
            <w:lang w:eastAsia="es-CO"/>
          </w:rPr>
          <w:t>computadoras</w:t>
        </w:r>
      </w:hyperlink>
      <w:r w:rsidRPr="00D96AE7">
        <w:rPr>
          <w:rFonts w:ascii="Georgia" w:eastAsia="Times New Roman" w:hAnsi="Georgia" w:cs="Times New Roman"/>
          <w:color w:val="445555"/>
          <w:sz w:val="21"/>
          <w:szCs w:val="21"/>
          <w:lang w:eastAsia="es-CO"/>
        </w:rPr>
        <w:t>, con ellas llevan a cabo todo tipo de actividades como: escribir, dibujar, consultar, aprender, jugar, comunicarse e informarse.[1]</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Las </w:t>
      </w:r>
      <w:hyperlink r:id="rId18" w:history="1">
        <w:r w:rsidRPr="00D96AE7">
          <w:rPr>
            <w:rFonts w:ascii="Georgia" w:eastAsia="Times New Roman" w:hAnsi="Georgia" w:cs="Times New Roman"/>
            <w:color w:val="008040"/>
            <w:sz w:val="21"/>
            <w:szCs w:val="21"/>
            <w:lang w:eastAsia="es-CO"/>
          </w:rPr>
          <w:t>TIC</w:t>
        </w:r>
      </w:hyperlink>
      <w:r w:rsidRPr="00D96AE7">
        <w:rPr>
          <w:rFonts w:ascii="Georgia" w:eastAsia="Times New Roman" w:hAnsi="Georgia" w:cs="Times New Roman"/>
          <w:color w:val="445555"/>
          <w:sz w:val="21"/>
          <w:szCs w:val="21"/>
          <w:lang w:eastAsia="es-CO"/>
        </w:rPr>
        <w:t> han llegado a ser uno de los pilares básicos de la sociedad y hoy es necesario proporcionar al ciudadano una </w:t>
      </w:r>
      <w:hyperlink r:id="rId19" w:history="1">
        <w:r w:rsidRPr="00D96AE7">
          <w:rPr>
            <w:rFonts w:ascii="Georgia" w:eastAsia="Times New Roman" w:hAnsi="Georgia" w:cs="Times New Roman"/>
            <w:color w:val="008040"/>
            <w:sz w:val="21"/>
            <w:szCs w:val="21"/>
            <w:lang w:eastAsia="es-CO"/>
          </w:rPr>
          <w:t>educación</w:t>
        </w:r>
      </w:hyperlink>
      <w:r w:rsidRPr="00D96AE7">
        <w:rPr>
          <w:rFonts w:ascii="Georgia" w:eastAsia="Times New Roman" w:hAnsi="Georgia" w:cs="Times New Roman"/>
          <w:color w:val="445555"/>
          <w:sz w:val="21"/>
          <w:szCs w:val="21"/>
          <w:lang w:eastAsia="es-CO"/>
        </w:rPr>
        <w:t> que tenga que cuenta esta realidad.</w:t>
      </w:r>
      <w:r w:rsidRPr="00D96AE7">
        <w:rPr>
          <w:rFonts w:ascii="Georgia" w:eastAsia="Times New Roman" w:hAnsi="Georgia" w:cs="Times New Roman"/>
          <w:color w:val="445555"/>
          <w:sz w:val="21"/>
          <w:szCs w:val="21"/>
          <w:lang w:eastAsia="es-CO"/>
        </w:rPr>
        <w:br/>
        <w:t>Las posibilidades educativas de las TIC han de ser consideradas en dos aspectos: su conocimiento y su uso.</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El primer aspecto es consecuencia directa de la </w:t>
      </w:r>
      <w:hyperlink r:id="rId20" w:anchor="INTRO" w:history="1">
        <w:r w:rsidRPr="00D96AE7">
          <w:rPr>
            <w:rFonts w:ascii="Georgia" w:eastAsia="Times New Roman" w:hAnsi="Georgia" w:cs="Times New Roman"/>
            <w:color w:val="008040"/>
            <w:sz w:val="21"/>
            <w:szCs w:val="21"/>
            <w:lang w:eastAsia="es-CO"/>
          </w:rPr>
          <w:t>cultura</w:t>
        </w:r>
      </w:hyperlink>
      <w:r w:rsidRPr="00D96AE7">
        <w:rPr>
          <w:rFonts w:ascii="Georgia" w:eastAsia="Times New Roman" w:hAnsi="Georgia" w:cs="Times New Roman"/>
          <w:color w:val="445555"/>
          <w:sz w:val="21"/>
          <w:szCs w:val="21"/>
          <w:lang w:eastAsia="es-CO"/>
        </w:rPr>
        <w:t> de la sociedad actual. No se puede entender el mundo de hoy sin un mínimo de cultura </w:t>
      </w:r>
      <w:hyperlink r:id="rId21" w:history="1">
        <w:r w:rsidRPr="00D96AE7">
          <w:rPr>
            <w:rFonts w:ascii="Georgia" w:eastAsia="Times New Roman" w:hAnsi="Georgia" w:cs="Times New Roman"/>
            <w:color w:val="008040"/>
            <w:sz w:val="21"/>
            <w:szCs w:val="21"/>
            <w:lang w:eastAsia="es-CO"/>
          </w:rPr>
          <w:t>informática</w:t>
        </w:r>
      </w:hyperlink>
      <w:r w:rsidRPr="00D96AE7">
        <w:rPr>
          <w:rFonts w:ascii="Georgia" w:eastAsia="Times New Roman" w:hAnsi="Georgia" w:cs="Times New Roman"/>
          <w:color w:val="445555"/>
          <w:sz w:val="21"/>
          <w:szCs w:val="21"/>
          <w:lang w:eastAsia="es-CO"/>
        </w:rPr>
        <w:t>. Es preciso entender cómo se genera, cómo se almacena, cómo se transforma, cómo se transmite y cómo se accede a la información en sus múltiples manifestaciones (textos, imágenes, sonidos) si no se quiere estar al margen de las corrientes culturales. Hay que intentar participar en la generación de esa cultura. Es ésa la gran oportunidad, que presenta dos facetas:</w:t>
      </w:r>
    </w:p>
    <w:p w:rsidR="00076901" w:rsidRPr="00D96AE7" w:rsidRDefault="00076901" w:rsidP="00076901">
      <w:pPr>
        <w:numPr>
          <w:ilvl w:val="0"/>
          <w:numId w:val="4"/>
        </w:numPr>
        <w:shd w:val="clear" w:color="auto" w:fill="FFFFFF"/>
        <w:spacing w:before="135" w:after="135" w:line="240" w:lineRule="auto"/>
        <w:ind w:left="300"/>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Integrar esta nueva cultura en la Educación, contemplándola en todos los niveles de la Enseñanza</w:t>
      </w:r>
    </w:p>
    <w:p w:rsidR="00076901" w:rsidRPr="00D96AE7" w:rsidRDefault="00076901" w:rsidP="00076901">
      <w:pPr>
        <w:numPr>
          <w:ilvl w:val="0"/>
          <w:numId w:val="4"/>
        </w:numPr>
        <w:shd w:val="clear" w:color="auto" w:fill="FFFFFF"/>
        <w:spacing w:before="135" w:after="135" w:line="240" w:lineRule="auto"/>
        <w:ind w:left="300"/>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Que, ese conocimiento se traduzca en un uso generalizado de las TIC para lograr, libre, espontánea y permanentemente, una formación a lo largo de toda la vida.</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br/>
        <w:t>El segundo aspecto, aunque también muy estrechamente relacionado con el primero, es más técnico. Se deben usar las TIC para aprender y para enseñar. Es decir el aprendizaje de cualquier </w:t>
      </w:r>
      <w:hyperlink r:id="rId22" w:history="1">
        <w:r w:rsidRPr="00D96AE7">
          <w:rPr>
            <w:rFonts w:ascii="Georgia" w:eastAsia="Times New Roman" w:hAnsi="Georgia" w:cs="Times New Roman"/>
            <w:color w:val="008040"/>
            <w:sz w:val="21"/>
            <w:szCs w:val="21"/>
            <w:lang w:eastAsia="es-CO"/>
          </w:rPr>
          <w:t>materia</w:t>
        </w:r>
      </w:hyperlink>
      <w:r w:rsidRPr="00D96AE7">
        <w:rPr>
          <w:rFonts w:ascii="Georgia" w:eastAsia="Times New Roman" w:hAnsi="Georgia" w:cs="Times New Roman"/>
          <w:color w:val="445555"/>
          <w:sz w:val="21"/>
          <w:szCs w:val="21"/>
          <w:lang w:eastAsia="es-CO"/>
        </w:rPr>
        <w:t> o habilidad se puede facilitar mediante las TIC y, en particular, mediante Internet, aplicando las </w:t>
      </w:r>
      <w:hyperlink r:id="rId23" w:history="1">
        <w:r w:rsidRPr="00D96AE7">
          <w:rPr>
            <w:rFonts w:ascii="Georgia" w:eastAsia="Times New Roman" w:hAnsi="Georgia" w:cs="Times New Roman"/>
            <w:color w:val="008040"/>
            <w:sz w:val="21"/>
            <w:szCs w:val="21"/>
            <w:lang w:eastAsia="es-CO"/>
          </w:rPr>
          <w:t>técnicas</w:t>
        </w:r>
      </w:hyperlink>
      <w:r w:rsidRPr="00D96AE7">
        <w:rPr>
          <w:rFonts w:ascii="Georgia" w:eastAsia="Times New Roman" w:hAnsi="Georgia" w:cs="Times New Roman"/>
          <w:color w:val="445555"/>
          <w:sz w:val="21"/>
          <w:szCs w:val="21"/>
          <w:lang w:eastAsia="es-CO"/>
        </w:rPr>
        <w:t> adecuadas. Este segundo aspecto tiene que ver muy ajustadamente con la Informática Educativa.</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br/>
        <w:t>No es fácil practicar una enseñanza de las TIC que resuelva todos los </w:t>
      </w:r>
      <w:hyperlink r:id="rId24" w:anchor="PLANT" w:history="1">
        <w:r w:rsidRPr="00D96AE7">
          <w:rPr>
            <w:rFonts w:ascii="Georgia" w:eastAsia="Times New Roman" w:hAnsi="Georgia" w:cs="Times New Roman"/>
            <w:color w:val="008040"/>
            <w:sz w:val="21"/>
            <w:szCs w:val="21"/>
            <w:lang w:eastAsia="es-CO"/>
          </w:rPr>
          <w:t>problemas</w:t>
        </w:r>
      </w:hyperlink>
      <w:r w:rsidRPr="00D96AE7">
        <w:rPr>
          <w:rFonts w:ascii="Georgia" w:eastAsia="Times New Roman" w:hAnsi="Georgia" w:cs="Times New Roman"/>
          <w:color w:val="445555"/>
          <w:sz w:val="21"/>
          <w:szCs w:val="21"/>
          <w:lang w:eastAsia="es-CO"/>
        </w:rPr>
        <w:t> que se presentan, pero hay que tratar de desarrollar </w:t>
      </w:r>
      <w:hyperlink r:id="rId25" w:history="1">
        <w:r w:rsidRPr="00D96AE7">
          <w:rPr>
            <w:rFonts w:ascii="Georgia" w:eastAsia="Times New Roman" w:hAnsi="Georgia" w:cs="Times New Roman"/>
            <w:color w:val="008040"/>
            <w:sz w:val="21"/>
            <w:szCs w:val="21"/>
            <w:lang w:eastAsia="es-CO"/>
          </w:rPr>
          <w:t>sistemas</w:t>
        </w:r>
      </w:hyperlink>
      <w:r w:rsidRPr="00D96AE7">
        <w:rPr>
          <w:rFonts w:ascii="Georgia" w:eastAsia="Times New Roman" w:hAnsi="Georgia" w:cs="Times New Roman"/>
          <w:color w:val="445555"/>
          <w:sz w:val="21"/>
          <w:szCs w:val="21"/>
          <w:lang w:eastAsia="es-CO"/>
        </w:rPr>
        <w:t> de enseñanza que relacionen los distintos aspectos de la Informática y de la transmisión de información, siendo al mismo tiempo lo más constructivos que sea posible desde el punto de vista metodológico.</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Llegar a hacer bien este cometido es muy difícil. Requiere un gran esfuerzo de cada </w:t>
      </w:r>
      <w:hyperlink r:id="rId26" w:history="1">
        <w:r w:rsidRPr="00D96AE7">
          <w:rPr>
            <w:rFonts w:ascii="Georgia" w:eastAsia="Times New Roman" w:hAnsi="Georgia" w:cs="Times New Roman"/>
            <w:color w:val="008040"/>
            <w:sz w:val="21"/>
            <w:szCs w:val="21"/>
            <w:lang w:eastAsia="es-CO"/>
          </w:rPr>
          <w:t>profesor</w:t>
        </w:r>
      </w:hyperlink>
      <w:r w:rsidRPr="00D96AE7">
        <w:rPr>
          <w:rFonts w:ascii="Georgia" w:eastAsia="Times New Roman" w:hAnsi="Georgia" w:cs="Times New Roman"/>
          <w:color w:val="445555"/>
          <w:sz w:val="21"/>
          <w:szCs w:val="21"/>
          <w:lang w:eastAsia="es-CO"/>
        </w:rPr>
        <w:t> implicado y un </w:t>
      </w:r>
      <w:hyperlink r:id="rId27" w:history="1">
        <w:r w:rsidRPr="00D96AE7">
          <w:rPr>
            <w:rFonts w:ascii="Georgia" w:eastAsia="Times New Roman" w:hAnsi="Georgia" w:cs="Times New Roman"/>
            <w:color w:val="008040"/>
            <w:sz w:val="21"/>
            <w:szCs w:val="21"/>
            <w:lang w:eastAsia="es-CO"/>
          </w:rPr>
          <w:t>trabajo</w:t>
        </w:r>
      </w:hyperlink>
      <w:r w:rsidRPr="00D96AE7">
        <w:rPr>
          <w:rFonts w:ascii="Georgia" w:eastAsia="Times New Roman" w:hAnsi="Georgia" w:cs="Times New Roman"/>
          <w:color w:val="445555"/>
          <w:sz w:val="21"/>
          <w:szCs w:val="21"/>
          <w:lang w:eastAsia="es-CO"/>
        </w:rPr>
        <w:t> importante de </w:t>
      </w:r>
      <w:hyperlink r:id="rId28" w:history="1">
        <w:r w:rsidRPr="00D96AE7">
          <w:rPr>
            <w:rFonts w:ascii="Georgia" w:eastAsia="Times New Roman" w:hAnsi="Georgia" w:cs="Times New Roman"/>
            <w:color w:val="008040"/>
            <w:sz w:val="21"/>
            <w:szCs w:val="21"/>
            <w:lang w:eastAsia="es-CO"/>
          </w:rPr>
          <w:t>planificación</w:t>
        </w:r>
      </w:hyperlink>
      <w:r w:rsidRPr="00D96AE7">
        <w:rPr>
          <w:rFonts w:ascii="Georgia" w:eastAsia="Times New Roman" w:hAnsi="Georgia" w:cs="Times New Roman"/>
          <w:color w:val="445555"/>
          <w:sz w:val="21"/>
          <w:szCs w:val="21"/>
          <w:lang w:eastAsia="es-CO"/>
        </w:rPr>
        <w:t> y </w:t>
      </w:r>
      <w:hyperlink r:id="rId29" w:history="1">
        <w:r w:rsidRPr="00D96AE7">
          <w:rPr>
            <w:rFonts w:ascii="Georgia" w:eastAsia="Times New Roman" w:hAnsi="Georgia" w:cs="Times New Roman"/>
            <w:color w:val="008040"/>
            <w:sz w:val="21"/>
            <w:szCs w:val="21"/>
            <w:lang w:eastAsia="es-CO"/>
          </w:rPr>
          <w:t>coordinación</w:t>
        </w:r>
      </w:hyperlink>
      <w:r w:rsidRPr="00D96AE7">
        <w:rPr>
          <w:rFonts w:ascii="Georgia" w:eastAsia="Times New Roman" w:hAnsi="Georgia" w:cs="Times New Roman"/>
          <w:color w:val="445555"/>
          <w:sz w:val="21"/>
          <w:szCs w:val="21"/>
          <w:lang w:eastAsia="es-CO"/>
        </w:rPr>
        <w:t> del equipo de profesores. Aunque es un trabajo muy motivador, surgen tareas por doquier, tales como la preparación de </w:t>
      </w:r>
      <w:proofErr w:type="spellStart"/>
      <w:r w:rsidRPr="00D96AE7">
        <w:rPr>
          <w:rFonts w:ascii="Georgia" w:eastAsia="Times New Roman" w:hAnsi="Georgia" w:cs="Times New Roman"/>
          <w:color w:val="445555"/>
          <w:sz w:val="21"/>
          <w:szCs w:val="21"/>
          <w:lang w:eastAsia="es-CO"/>
        </w:rPr>
        <w:fldChar w:fldCharType="begin"/>
      </w:r>
      <w:r w:rsidRPr="00D96AE7">
        <w:rPr>
          <w:rFonts w:ascii="Georgia" w:eastAsia="Times New Roman" w:hAnsi="Georgia" w:cs="Times New Roman"/>
          <w:color w:val="445555"/>
          <w:sz w:val="21"/>
          <w:szCs w:val="21"/>
          <w:lang w:eastAsia="es-CO"/>
        </w:rPr>
        <w:instrText xml:space="preserve"> HYPERLINK "https://www.monografias.com/trabajos14/propiedadmateriales/propiedadmateriales.shtml" </w:instrText>
      </w:r>
      <w:r w:rsidRPr="00D96AE7">
        <w:rPr>
          <w:rFonts w:ascii="Georgia" w:eastAsia="Times New Roman" w:hAnsi="Georgia" w:cs="Times New Roman"/>
          <w:color w:val="445555"/>
          <w:sz w:val="21"/>
          <w:szCs w:val="21"/>
          <w:lang w:eastAsia="es-CO"/>
        </w:rPr>
        <w:fldChar w:fldCharType="separate"/>
      </w:r>
      <w:r w:rsidRPr="00D96AE7">
        <w:rPr>
          <w:rFonts w:ascii="Georgia" w:eastAsia="Times New Roman" w:hAnsi="Georgia" w:cs="Times New Roman"/>
          <w:color w:val="008040"/>
          <w:sz w:val="21"/>
          <w:szCs w:val="21"/>
          <w:lang w:eastAsia="es-CO"/>
        </w:rPr>
        <w:t>materiales</w:t>
      </w:r>
      <w:r w:rsidRPr="00D96AE7">
        <w:rPr>
          <w:rFonts w:ascii="Georgia" w:eastAsia="Times New Roman" w:hAnsi="Georgia" w:cs="Times New Roman"/>
          <w:color w:val="445555"/>
          <w:sz w:val="21"/>
          <w:szCs w:val="21"/>
          <w:lang w:eastAsia="es-CO"/>
        </w:rPr>
        <w:fldChar w:fldCharType="end"/>
      </w:r>
      <w:r w:rsidRPr="00D96AE7">
        <w:rPr>
          <w:rFonts w:ascii="Georgia" w:eastAsia="Times New Roman" w:hAnsi="Georgia" w:cs="Times New Roman"/>
          <w:color w:val="445555"/>
          <w:sz w:val="21"/>
          <w:szCs w:val="21"/>
          <w:lang w:eastAsia="es-CO"/>
        </w:rPr>
        <w:t>adecuados</w:t>
      </w:r>
      <w:proofErr w:type="spellEnd"/>
      <w:r w:rsidRPr="00D96AE7">
        <w:rPr>
          <w:rFonts w:ascii="Georgia" w:eastAsia="Times New Roman" w:hAnsi="Georgia" w:cs="Times New Roman"/>
          <w:color w:val="445555"/>
          <w:sz w:val="21"/>
          <w:szCs w:val="21"/>
          <w:lang w:eastAsia="es-CO"/>
        </w:rPr>
        <w:t xml:space="preserve"> para el alumno, porque no suele haber textos ni </w:t>
      </w:r>
      <w:hyperlink r:id="rId30" w:history="1">
        <w:r w:rsidRPr="00D96AE7">
          <w:rPr>
            <w:rFonts w:ascii="Georgia" w:eastAsia="Times New Roman" w:hAnsi="Georgia" w:cs="Times New Roman"/>
            <w:color w:val="008040"/>
            <w:sz w:val="21"/>
            <w:szCs w:val="21"/>
            <w:lang w:eastAsia="es-CO"/>
          </w:rPr>
          <w:t>productos</w:t>
        </w:r>
      </w:hyperlink>
      <w:r w:rsidRPr="00D96AE7">
        <w:rPr>
          <w:rFonts w:ascii="Georgia" w:eastAsia="Times New Roman" w:hAnsi="Georgia" w:cs="Times New Roman"/>
          <w:color w:val="445555"/>
          <w:sz w:val="21"/>
          <w:szCs w:val="21"/>
          <w:lang w:eastAsia="es-CO"/>
        </w:rPr>
        <w:t> educativos adecuados para este tipo de enseñanzas. Tenemos la oportunidad de cubrir esa necesidad. Se trata de crear una enseñanza de forma que </w:t>
      </w:r>
      <w:hyperlink r:id="rId31" w:history="1">
        <w:r w:rsidRPr="00D96AE7">
          <w:rPr>
            <w:rFonts w:ascii="Georgia" w:eastAsia="Times New Roman" w:hAnsi="Georgia" w:cs="Times New Roman"/>
            <w:color w:val="008040"/>
            <w:sz w:val="21"/>
            <w:szCs w:val="21"/>
            <w:lang w:eastAsia="es-CO"/>
          </w:rPr>
          <w:t>teoría</w:t>
        </w:r>
      </w:hyperlink>
      <w:r w:rsidRPr="00D96AE7">
        <w:rPr>
          <w:rFonts w:ascii="Georgia" w:eastAsia="Times New Roman" w:hAnsi="Georgia" w:cs="Times New Roman"/>
          <w:color w:val="445555"/>
          <w:sz w:val="21"/>
          <w:szCs w:val="21"/>
          <w:lang w:eastAsia="es-CO"/>
        </w:rPr>
        <w:t>, abstracción, </w:t>
      </w:r>
      <w:hyperlink r:id="rId32" w:history="1">
        <w:r w:rsidRPr="00D96AE7">
          <w:rPr>
            <w:rFonts w:ascii="Georgia" w:eastAsia="Times New Roman" w:hAnsi="Georgia" w:cs="Times New Roman"/>
            <w:color w:val="008040"/>
            <w:sz w:val="21"/>
            <w:szCs w:val="21"/>
            <w:lang w:eastAsia="es-CO"/>
          </w:rPr>
          <w:t>diseño</w:t>
        </w:r>
      </w:hyperlink>
      <w:r w:rsidRPr="00D96AE7">
        <w:rPr>
          <w:rFonts w:ascii="Georgia" w:eastAsia="Times New Roman" w:hAnsi="Georgia" w:cs="Times New Roman"/>
          <w:color w:val="445555"/>
          <w:sz w:val="21"/>
          <w:szCs w:val="21"/>
          <w:lang w:eastAsia="es-CO"/>
        </w:rPr>
        <w:t> y experimentación estén integrados.3</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lastRenderedPageBreak/>
        <w:t>Es muy necesario capacitar a los docentes del Ecuador en el uso de las Tecnologías de la Información y Comunicación para modernizar las metodologías y formas de enseñanza en la educación formal, en la educación continua, la capacitación y el </w:t>
      </w:r>
      <w:hyperlink r:id="rId33" w:history="1">
        <w:r w:rsidRPr="00D96AE7">
          <w:rPr>
            <w:rFonts w:ascii="Georgia" w:eastAsia="Times New Roman" w:hAnsi="Georgia" w:cs="Times New Roman"/>
            <w:color w:val="008040"/>
            <w:sz w:val="21"/>
            <w:szCs w:val="21"/>
            <w:lang w:eastAsia="es-CO"/>
          </w:rPr>
          <w:t>entrenamiento</w:t>
        </w:r>
      </w:hyperlink>
      <w:r w:rsidRPr="00D96AE7">
        <w:rPr>
          <w:rFonts w:ascii="Georgia" w:eastAsia="Times New Roman" w:hAnsi="Georgia" w:cs="Times New Roman"/>
          <w:color w:val="445555"/>
          <w:sz w:val="21"/>
          <w:szCs w:val="21"/>
          <w:lang w:eastAsia="es-CO"/>
        </w:rPr>
        <w:t>. A demás de mejorar la </w:t>
      </w:r>
      <w:hyperlink r:id="rId34" w:history="1">
        <w:r w:rsidRPr="00D96AE7">
          <w:rPr>
            <w:rFonts w:ascii="Georgia" w:eastAsia="Times New Roman" w:hAnsi="Georgia" w:cs="Times New Roman"/>
            <w:color w:val="008040"/>
            <w:sz w:val="21"/>
            <w:szCs w:val="21"/>
            <w:lang w:eastAsia="es-CO"/>
          </w:rPr>
          <w:t>calidad</w:t>
        </w:r>
      </w:hyperlink>
      <w:r w:rsidRPr="00D96AE7">
        <w:rPr>
          <w:rFonts w:ascii="Georgia" w:eastAsia="Times New Roman" w:hAnsi="Georgia" w:cs="Times New Roman"/>
          <w:color w:val="445555"/>
          <w:sz w:val="21"/>
          <w:szCs w:val="21"/>
          <w:lang w:eastAsia="es-CO"/>
        </w:rPr>
        <w:t> de la educación utilizando las TIC en el aula por parte del docente, es importante fomentar la creación de una cultura informática en el sector educativo. Desarrollar la capacidad de uso de las TIC a través de </w:t>
      </w:r>
      <w:hyperlink r:id="rId35" w:history="1">
        <w:r w:rsidRPr="00D96AE7">
          <w:rPr>
            <w:rFonts w:ascii="Georgia" w:eastAsia="Times New Roman" w:hAnsi="Georgia" w:cs="Times New Roman"/>
            <w:color w:val="008040"/>
            <w:sz w:val="21"/>
            <w:szCs w:val="21"/>
            <w:lang w:eastAsia="es-CO"/>
          </w:rPr>
          <w:t>programas</w:t>
        </w:r>
      </w:hyperlink>
      <w:r w:rsidRPr="00D96AE7">
        <w:rPr>
          <w:rFonts w:ascii="Georgia" w:eastAsia="Times New Roman" w:hAnsi="Georgia" w:cs="Times New Roman"/>
          <w:color w:val="445555"/>
          <w:sz w:val="21"/>
          <w:szCs w:val="21"/>
          <w:lang w:eastAsia="es-CO"/>
        </w:rPr>
        <w:t> de capacitación destinados a los docentes, estudiantes y a la </w:t>
      </w:r>
      <w:hyperlink r:id="rId36" w:history="1">
        <w:r w:rsidRPr="00D96AE7">
          <w:rPr>
            <w:rFonts w:ascii="Georgia" w:eastAsia="Times New Roman" w:hAnsi="Georgia" w:cs="Times New Roman"/>
            <w:color w:val="008040"/>
            <w:sz w:val="21"/>
            <w:szCs w:val="21"/>
            <w:lang w:eastAsia="es-CO"/>
          </w:rPr>
          <w:t>población</w:t>
        </w:r>
      </w:hyperlink>
      <w:r w:rsidRPr="00D96AE7">
        <w:rPr>
          <w:rFonts w:ascii="Georgia" w:eastAsia="Times New Roman" w:hAnsi="Georgia" w:cs="Times New Roman"/>
          <w:color w:val="445555"/>
          <w:sz w:val="21"/>
          <w:szCs w:val="21"/>
          <w:lang w:eastAsia="es-CO"/>
        </w:rPr>
        <w:t> en general</w:t>
      </w:r>
      <w:proofErr w:type="gramStart"/>
      <w:r w:rsidRPr="00D96AE7">
        <w:rPr>
          <w:rFonts w:ascii="Georgia" w:eastAsia="Times New Roman" w:hAnsi="Georgia" w:cs="Times New Roman"/>
          <w:color w:val="445555"/>
          <w:sz w:val="21"/>
          <w:szCs w:val="21"/>
          <w:lang w:eastAsia="es-CO"/>
        </w:rPr>
        <w:t>.[</w:t>
      </w:r>
      <w:proofErr w:type="gramEnd"/>
      <w:r w:rsidRPr="00D96AE7">
        <w:rPr>
          <w:rFonts w:ascii="Georgia" w:eastAsia="Times New Roman" w:hAnsi="Georgia" w:cs="Times New Roman"/>
          <w:color w:val="445555"/>
          <w:sz w:val="21"/>
          <w:szCs w:val="21"/>
          <w:lang w:eastAsia="es-CO"/>
        </w:rPr>
        <w:t>2]</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En la ciudad de Esmeraldas, la asignatura de computación en los Colegios no se está realizando de manera práctica y con </w:t>
      </w:r>
      <w:hyperlink r:id="rId37" w:history="1">
        <w:r w:rsidRPr="00D96AE7">
          <w:rPr>
            <w:rFonts w:ascii="Georgia" w:eastAsia="Times New Roman" w:hAnsi="Georgia" w:cs="Times New Roman"/>
            <w:color w:val="008040"/>
            <w:sz w:val="21"/>
            <w:szCs w:val="21"/>
            <w:lang w:eastAsia="es-CO"/>
          </w:rPr>
          <w:t>métodos</w:t>
        </w:r>
      </w:hyperlink>
      <w:r w:rsidRPr="00D96AE7">
        <w:rPr>
          <w:rFonts w:ascii="Georgia" w:eastAsia="Times New Roman" w:hAnsi="Georgia" w:cs="Times New Roman"/>
          <w:color w:val="445555"/>
          <w:sz w:val="21"/>
          <w:szCs w:val="21"/>
          <w:lang w:eastAsia="es-CO"/>
        </w:rPr>
        <w:t> </w:t>
      </w:r>
      <w:hyperlink r:id="rId38" w:history="1">
        <w:r w:rsidRPr="00D96AE7">
          <w:rPr>
            <w:rFonts w:ascii="Georgia" w:eastAsia="Times New Roman" w:hAnsi="Georgia" w:cs="Times New Roman"/>
            <w:color w:val="008040"/>
            <w:sz w:val="21"/>
            <w:szCs w:val="21"/>
            <w:lang w:eastAsia="es-CO"/>
          </w:rPr>
          <w:t>activos</w:t>
        </w:r>
      </w:hyperlink>
      <w:r w:rsidRPr="00D96AE7">
        <w:rPr>
          <w:rFonts w:ascii="Georgia" w:eastAsia="Times New Roman" w:hAnsi="Georgia" w:cs="Times New Roman"/>
          <w:color w:val="445555"/>
          <w:sz w:val="21"/>
          <w:szCs w:val="21"/>
          <w:lang w:eastAsia="es-CO"/>
        </w:rPr>
        <w:t> de enseñanza, los planteles educativos no cuentan con infraestructura, ni equipamiento suficiente y actualizado para la cantidad de estudiantes, lo que se visualiza más en los planteles fiscales, donde el </w:t>
      </w:r>
      <w:hyperlink r:id="rId39" w:history="1">
        <w:r w:rsidRPr="00D96AE7">
          <w:rPr>
            <w:rFonts w:ascii="Georgia" w:eastAsia="Times New Roman" w:hAnsi="Georgia" w:cs="Times New Roman"/>
            <w:color w:val="008040"/>
            <w:sz w:val="21"/>
            <w:szCs w:val="21"/>
            <w:lang w:eastAsia="es-CO"/>
          </w:rPr>
          <w:t>presupuestos</w:t>
        </w:r>
      </w:hyperlink>
      <w:r w:rsidRPr="00D96AE7">
        <w:rPr>
          <w:rFonts w:ascii="Georgia" w:eastAsia="Times New Roman" w:hAnsi="Georgia" w:cs="Times New Roman"/>
          <w:color w:val="445555"/>
          <w:sz w:val="21"/>
          <w:szCs w:val="21"/>
          <w:lang w:eastAsia="es-CO"/>
        </w:rPr>
        <w:t> de las </w:t>
      </w:r>
      <w:hyperlink r:id="rId40" w:history="1">
        <w:r w:rsidRPr="00D96AE7">
          <w:rPr>
            <w:rFonts w:ascii="Georgia" w:eastAsia="Times New Roman" w:hAnsi="Georgia" w:cs="Times New Roman"/>
            <w:color w:val="008040"/>
            <w:sz w:val="21"/>
            <w:szCs w:val="21"/>
            <w:lang w:eastAsia="es-CO"/>
          </w:rPr>
          <w:t>instituciones</w:t>
        </w:r>
      </w:hyperlink>
      <w:r w:rsidRPr="00D96AE7">
        <w:rPr>
          <w:rFonts w:ascii="Georgia" w:eastAsia="Times New Roman" w:hAnsi="Georgia" w:cs="Times New Roman"/>
          <w:color w:val="445555"/>
          <w:sz w:val="21"/>
          <w:szCs w:val="21"/>
          <w:lang w:eastAsia="es-CO"/>
        </w:rPr>
        <w:t> no es suficiente para equipar laboratorios de computación, la realidad es diferente en los planteles fisco misionales en donde se puede observar laboratorios en buenas condiciones y suficientes equipos.</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El Colegio  de Bachillerato Fiscal "5 de Agosto", está ubicado en el barrio la "Propicia" de la parroquia Vuelta Larga a 4Km del centro de la ciudad de Esmeraldas, Ha tenido una trascendencia educativa de 74 años, por esto, en la </w:t>
      </w:r>
      <w:hyperlink r:id="rId41" w:history="1">
        <w:r w:rsidRPr="00D96AE7">
          <w:rPr>
            <w:rFonts w:ascii="Georgia" w:eastAsia="Times New Roman" w:hAnsi="Georgia" w:cs="Times New Roman"/>
            <w:color w:val="008040"/>
            <w:sz w:val="21"/>
            <w:szCs w:val="21"/>
            <w:lang w:eastAsia="es-CO"/>
          </w:rPr>
          <w:t>comunidad</w:t>
        </w:r>
      </w:hyperlink>
      <w:r w:rsidRPr="00D96AE7">
        <w:rPr>
          <w:rFonts w:ascii="Georgia" w:eastAsia="Times New Roman" w:hAnsi="Georgia" w:cs="Times New Roman"/>
          <w:color w:val="445555"/>
          <w:sz w:val="21"/>
          <w:szCs w:val="21"/>
          <w:lang w:eastAsia="es-CO"/>
        </w:rPr>
        <w:t> se le tiene como uno de los colegios fiscales más representativo. Por las gestiones realizadas, el colegio hoy en día dispone de laboratorios de Computación, equipados con todos los implementos. Frente al avance tecnológico, y los cambios existentes en la educación, la comunidad educativa no ha tenido la propuesta de capacitación para el uso correcto de las TIC´S. Su constante trajinar en nuestra comunidad le ha dado un sitial muy merecido, al haber sido la piedra angular en la educación de varias generaciones de estudiantes.</w:t>
      </w:r>
    </w:p>
    <w:p w:rsidR="00076901" w:rsidRPr="00D96AE7" w:rsidRDefault="00076901" w:rsidP="00076901">
      <w:pPr>
        <w:shd w:val="clear" w:color="auto" w:fill="FFFFFF"/>
        <w:spacing w:before="135" w:after="135" w:line="240" w:lineRule="auto"/>
        <w:rPr>
          <w:rFonts w:ascii="Georgia" w:eastAsia="Times New Roman" w:hAnsi="Georgia" w:cs="Times New Roman"/>
          <w:color w:val="445555"/>
          <w:sz w:val="21"/>
          <w:szCs w:val="21"/>
          <w:lang w:eastAsia="es-CO"/>
        </w:rPr>
      </w:pPr>
      <w:r w:rsidRPr="00D96AE7">
        <w:rPr>
          <w:rFonts w:ascii="Georgia" w:eastAsia="Times New Roman" w:hAnsi="Georgia" w:cs="Times New Roman"/>
          <w:color w:val="445555"/>
          <w:sz w:val="21"/>
          <w:szCs w:val="21"/>
          <w:lang w:eastAsia="es-CO"/>
        </w:rPr>
        <w:t>En el Colegio de Bachillerato Fiscal "5 de Agosto", el limitado equipamiento en el </w:t>
      </w:r>
      <w:hyperlink r:id="rId42" w:history="1">
        <w:r w:rsidRPr="00D96AE7">
          <w:rPr>
            <w:rFonts w:ascii="Georgia" w:eastAsia="Times New Roman" w:hAnsi="Georgia" w:cs="Times New Roman"/>
            <w:color w:val="008040"/>
            <w:sz w:val="21"/>
            <w:szCs w:val="21"/>
            <w:lang w:eastAsia="es-CO"/>
          </w:rPr>
          <w:t>laboratorio</w:t>
        </w:r>
      </w:hyperlink>
      <w:r w:rsidRPr="00D96AE7">
        <w:rPr>
          <w:rFonts w:ascii="Georgia" w:eastAsia="Times New Roman" w:hAnsi="Georgia" w:cs="Times New Roman"/>
          <w:color w:val="445555"/>
          <w:sz w:val="21"/>
          <w:szCs w:val="21"/>
          <w:lang w:eastAsia="es-CO"/>
        </w:rPr>
        <w:t> de computación, impide que el docente aplique metodología activa y participativa durante el proceso de enseñanza aprendizaje, hace que los estudiantes estén desactualizados en los contenidos del área y el manejo de herramientas computacionales.</w:t>
      </w:r>
    </w:p>
    <w:p w:rsidR="003E7178" w:rsidRDefault="003E7178">
      <w:bookmarkStart w:id="1" w:name="_GoBack"/>
      <w:bookmarkEnd w:id="1"/>
    </w:p>
    <w:sectPr w:rsidR="003E71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008D"/>
    <w:multiLevelType w:val="multilevel"/>
    <w:tmpl w:val="99CE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C3579"/>
    <w:multiLevelType w:val="multilevel"/>
    <w:tmpl w:val="6860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D67AC"/>
    <w:multiLevelType w:val="multilevel"/>
    <w:tmpl w:val="FF42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E4A43"/>
    <w:multiLevelType w:val="multilevel"/>
    <w:tmpl w:val="433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01"/>
    <w:rsid w:val="00076901"/>
    <w:rsid w:val="003E7178"/>
    <w:rsid w:val="00A77B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28083-7464-43DE-8F7E-A567C0A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9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3/vida/vida.shtml" TargetMode="External"/><Relationship Id="rId13" Type="http://schemas.openxmlformats.org/officeDocument/2006/relationships/hyperlink" Target="https://www.monografias.com/trabajos13/discurso/discurso.shtml" TargetMode="External"/><Relationship Id="rId18" Type="http://schemas.openxmlformats.org/officeDocument/2006/relationships/hyperlink" Target="https://www.monografias.com/trabajos901/impacto-tic-sociedades-latinoamericanas/impacto-tic-sociedades-latinoamericanas.shtml" TargetMode="External"/><Relationship Id="rId26" Type="http://schemas.openxmlformats.org/officeDocument/2006/relationships/hyperlink" Target="https://www.monografias.com/trabajos27/profesor-novel/profesor-novel.shtml" TargetMode="External"/><Relationship Id="rId39" Type="http://schemas.openxmlformats.org/officeDocument/2006/relationships/hyperlink" Target="https://www.monografias.com/trabajos3/presupuestos/presupuestos.shtml" TargetMode="External"/><Relationship Id="rId3" Type="http://schemas.openxmlformats.org/officeDocument/2006/relationships/settings" Target="settings.xml"/><Relationship Id="rId21" Type="http://schemas.openxmlformats.org/officeDocument/2006/relationships/hyperlink" Target="https://www.monografias.com/trabajos11/curinfa/curinfa.shtml" TargetMode="External"/><Relationship Id="rId34" Type="http://schemas.openxmlformats.org/officeDocument/2006/relationships/hyperlink" Target="https://www.monografias.com/trabajos11/conge/conge.shtml" TargetMode="External"/><Relationship Id="rId42" Type="http://schemas.openxmlformats.org/officeDocument/2006/relationships/hyperlink" Target="https://www.monografias.com/trabajos15/informe-laboratorio/informe-laboratorio.shtml" TargetMode="External"/><Relationship Id="rId7" Type="http://schemas.openxmlformats.org/officeDocument/2006/relationships/hyperlink" Target="https://www.monografias.com/trabajos5/teap/teap.shtml" TargetMode="External"/><Relationship Id="rId12" Type="http://schemas.openxmlformats.org/officeDocument/2006/relationships/hyperlink" Target="https://www.monografias.com/Computacion/index.shtml" TargetMode="External"/><Relationship Id="rId17" Type="http://schemas.openxmlformats.org/officeDocument/2006/relationships/hyperlink" Target="https://www.monografias.com/trabajos15/computadoras/computadoras.shtml" TargetMode="External"/><Relationship Id="rId25" Type="http://schemas.openxmlformats.org/officeDocument/2006/relationships/hyperlink" Target="https://www.monografias.com/trabajos11/teosis/teosis.shtml" TargetMode="External"/><Relationship Id="rId33" Type="http://schemas.openxmlformats.org/officeDocument/2006/relationships/hyperlink" Target="https://www.monografias.com/trabajos14/mocom/mocom.shtml" TargetMode="External"/><Relationship Id="rId38" Type="http://schemas.openxmlformats.org/officeDocument/2006/relationships/hyperlink" Target="https://www.monografias.com/trabajos11/contabm/contabm.shtml" TargetMode="External"/><Relationship Id="rId2" Type="http://schemas.openxmlformats.org/officeDocument/2006/relationships/styles" Target="styles.xml"/><Relationship Id="rId16" Type="http://schemas.openxmlformats.org/officeDocument/2006/relationships/hyperlink" Target="https://www.monografias.com/trabajos16/espacio-tiempo/espacio-tiempo.shtml" TargetMode="External"/><Relationship Id="rId20" Type="http://schemas.openxmlformats.org/officeDocument/2006/relationships/hyperlink" Target="https://www.monografias.com/trabajos13/quentend/quentend.shtml" TargetMode="External"/><Relationship Id="rId29" Type="http://schemas.openxmlformats.org/officeDocument/2006/relationships/hyperlink" Target="https://www.monografias.com/trabajos/hipoteorg/hipoteorg.shtml" TargetMode="External"/><Relationship Id="rId41" Type="http://schemas.openxmlformats.org/officeDocument/2006/relationships/hyperlink" Target="https://www.monografias.com/trabajos910/comunidades-de-hombres/comunidades-de-hombres.shtml" TargetMode="External"/><Relationship Id="rId1" Type="http://schemas.openxmlformats.org/officeDocument/2006/relationships/numbering" Target="numbering.xml"/><Relationship Id="rId6" Type="http://schemas.openxmlformats.org/officeDocument/2006/relationships/hyperlink" Target="https://www.monografias.com/trabajos15/metodos-ensenanza/metodos-ensenanza.shtml" TargetMode="External"/><Relationship Id="rId11" Type="http://schemas.openxmlformats.org/officeDocument/2006/relationships/hyperlink" Target="https://www.monografias.com/trabajos/lacomunica/lacomunica.shtml" TargetMode="External"/><Relationship Id="rId24" Type="http://schemas.openxmlformats.org/officeDocument/2006/relationships/hyperlink" Target="https://www.monografias.com/trabajos15/calidad-serv/calidad-serv.shtml" TargetMode="External"/><Relationship Id="rId32" Type="http://schemas.openxmlformats.org/officeDocument/2006/relationships/hyperlink" Target="https://www.monografias.com/trabajos13/diseprod/diseprod.shtml" TargetMode="External"/><Relationship Id="rId37" Type="http://schemas.openxmlformats.org/officeDocument/2006/relationships/hyperlink" Target="https://www.monografias.com/trabajos11/metods/metods.shtml" TargetMode="External"/><Relationship Id="rId40" Type="http://schemas.openxmlformats.org/officeDocument/2006/relationships/hyperlink" Target="https://www.monografias.com/trabajos13/trainsti/trainsti.shtml" TargetMode="External"/><Relationship Id="rId5" Type="http://schemas.openxmlformats.org/officeDocument/2006/relationships/hyperlink" Target="https://www.monografias.com/trabajos14/administ-procesos/administ-procesos.shtml" TargetMode="External"/><Relationship Id="rId15" Type="http://schemas.openxmlformats.org/officeDocument/2006/relationships/hyperlink" Target="https://www.monografias.com/trabajos5/teap/teap.shtml" TargetMode="External"/><Relationship Id="rId23" Type="http://schemas.openxmlformats.org/officeDocument/2006/relationships/hyperlink" Target="https://www.monografias.com/trabajos6/juti/juti.shtml" TargetMode="External"/><Relationship Id="rId28" Type="http://schemas.openxmlformats.org/officeDocument/2006/relationships/hyperlink" Target="https://www.monografias.com/trabajos34/planificacion/planificacion.shtml" TargetMode="External"/><Relationship Id="rId36" Type="http://schemas.openxmlformats.org/officeDocument/2006/relationships/hyperlink" Target="https://www.monografias.com/trabajos/explodemo/explodemo.shtml" TargetMode="External"/><Relationship Id="rId10" Type="http://schemas.openxmlformats.org/officeDocument/2006/relationships/hyperlink" Target="https://www.monografias.com/trabajos12/desorgan/desorgan.shtml" TargetMode="External"/><Relationship Id="rId19" Type="http://schemas.openxmlformats.org/officeDocument/2006/relationships/hyperlink" Target="https://www.monografias.com/Educacion/index.shtml" TargetMode="External"/><Relationship Id="rId31" Type="http://schemas.openxmlformats.org/officeDocument/2006/relationships/hyperlink" Target="https://www.monografias.com/trabajos4/epistemologia/epistemologia.s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nografias.com/trabajos14/control-fiscal/control-fiscal.shtml" TargetMode="External"/><Relationship Id="rId14" Type="http://schemas.openxmlformats.org/officeDocument/2006/relationships/hyperlink" Target="https://www.monografias.com/trabajos36/el-ecuador/el-ecuador.shtml" TargetMode="External"/><Relationship Id="rId22" Type="http://schemas.openxmlformats.org/officeDocument/2006/relationships/hyperlink" Target="https://www.monografias.com/trabajos10/lamateri/lamateri.shtml" TargetMode="External"/><Relationship Id="rId27" Type="http://schemas.openxmlformats.org/officeDocument/2006/relationships/hyperlink" Target="https://www.monografias.com/trabajos34/el-trabajo/el-trabajo.shtml" TargetMode="External"/><Relationship Id="rId30" Type="http://schemas.openxmlformats.org/officeDocument/2006/relationships/hyperlink" Target="https://www.monografias.com/trabajos12/elproduc/elproduc.shtml" TargetMode="External"/><Relationship Id="rId35" Type="http://schemas.openxmlformats.org/officeDocument/2006/relationships/hyperlink" Target="https://www.monografias.com/Computacion/Programacion/"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ShaYaTuWoo</dc:creator>
  <cp:keywords/>
  <dc:description/>
  <cp:lastModifiedBy>ShaYaTuWoo</cp:lastModifiedBy>
  <cp:revision>2</cp:revision>
  <dcterms:created xsi:type="dcterms:W3CDTF">2019-05-23T16:17:00Z</dcterms:created>
  <dcterms:modified xsi:type="dcterms:W3CDTF">2019-05-23T16:17:00Z</dcterms:modified>
</cp:coreProperties>
</file>