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0"/>
        <w:gridCol w:w="2169"/>
        <w:gridCol w:w="2168"/>
        <w:gridCol w:w="2169"/>
        <w:gridCol w:w="2169"/>
        <w:gridCol w:w="2171"/>
      </w:tblGrid>
      <w:tr w:rsidR="008B1596" w:rsidRPr="008B1596" w:rsidTr="00DB776D">
        <w:tc>
          <w:tcPr>
            <w:tcW w:w="2183" w:type="dxa"/>
          </w:tcPr>
          <w:p w:rsidR="00DB776D" w:rsidRPr="008B1596" w:rsidRDefault="008B1596" w:rsidP="00DB776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-949325</wp:posOffset>
                      </wp:positionV>
                      <wp:extent cx="3467100" cy="876300"/>
                      <wp:effectExtent l="0" t="0" r="19050" b="1905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1596" w:rsidRDefault="008B1596" w:rsidP="008B1596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8B1596">
                                    <w:rPr>
                                      <w:sz w:val="32"/>
                                    </w:rPr>
                                    <w:t xml:space="preserve">Grille d’évaluation </w:t>
                                  </w:r>
                                </w:p>
                                <w:p w:rsidR="008B1596" w:rsidRPr="008B1596" w:rsidRDefault="008B1596" w:rsidP="008B1596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8B1596">
                                    <w:rPr>
                                      <w:sz w:val="32"/>
                                    </w:rPr>
                                    <w:t xml:space="preserve"> 1</w:t>
                                  </w:r>
                                  <w:r w:rsidRPr="008B1596">
                                    <w:rPr>
                                      <w:sz w:val="32"/>
                                      <w:vertAlign w:val="superscript"/>
                                    </w:rPr>
                                    <w:t>er</w:t>
                                  </w:r>
                                  <w:r w:rsidRPr="008B1596">
                                    <w:rPr>
                                      <w:sz w:val="32"/>
                                    </w:rPr>
                                    <w:t xml:space="preserve"> cycle du primaire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3.75pt;margin-top:-74.75pt;width:273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" fillcolor="white [3201]" strokeweight=".5pt">
                      <v:textbox>
                        <w:txbxContent>
                          <w:p w:rsidR="008B1596" w:rsidRDefault="008B1596" w:rsidP="008B159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B1596">
                              <w:rPr>
                                <w:sz w:val="32"/>
                              </w:rPr>
                              <w:t xml:space="preserve">Grille d’évaluation </w:t>
                            </w:r>
                          </w:p>
                          <w:p w:rsidR="008B1596" w:rsidRPr="008B1596" w:rsidRDefault="008B1596" w:rsidP="008B159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B1596">
                              <w:rPr>
                                <w:sz w:val="32"/>
                              </w:rPr>
                              <w:t xml:space="preserve"> 1</w:t>
                            </w:r>
                            <w:r w:rsidRPr="008B1596">
                              <w:rPr>
                                <w:sz w:val="32"/>
                                <w:vertAlign w:val="superscript"/>
                              </w:rPr>
                              <w:t>er</w:t>
                            </w:r>
                            <w:r w:rsidRPr="008B1596">
                              <w:rPr>
                                <w:sz w:val="32"/>
                              </w:rPr>
                              <w:t xml:space="preserve"> cycle du primaire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76D" w:rsidRPr="008B1596">
              <w:rPr>
                <w:sz w:val="20"/>
                <w:szCs w:val="20"/>
              </w:rPr>
              <w:t>Critères</w:t>
            </w:r>
          </w:p>
        </w:tc>
        <w:tc>
          <w:tcPr>
            <w:tcW w:w="2183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Très satisfaisant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A</w:t>
            </w:r>
          </w:p>
        </w:tc>
        <w:tc>
          <w:tcPr>
            <w:tcW w:w="2183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Satisfaisant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B</w:t>
            </w:r>
          </w:p>
        </w:tc>
        <w:tc>
          <w:tcPr>
            <w:tcW w:w="2183" w:type="dxa"/>
          </w:tcPr>
          <w:p w:rsidR="00DB776D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-892175</wp:posOffset>
                      </wp:positionV>
                      <wp:extent cx="3457575" cy="704850"/>
                      <wp:effectExtent l="0" t="0" r="28575" b="1905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1596" w:rsidRDefault="008B1596">
                                  <w:r>
                                    <w:t>Élève : ___________________________________</w:t>
                                  </w:r>
                                </w:p>
                                <w:p w:rsidR="008B1596" w:rsidRDefault="008B1596">
                                  <w:r>
                                    <w:t>Date : 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" o:spid="_x0000_s1027" type="#_x0000_t202" style="position:absolute;left:0;text-align:left;margin-left:48.4pt;margin-top:-70.25pt;width:272.2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" fillcolor="white [3201]" strokeweight=".5pt">
                      <v:textbox>
                        <w:txbxContent>
                          <w:p w:rsidR="008B1596" w:rsidRDefault="008B1596">
                            <w:r>
                              <w:t>Élève : ___________________________________</w:t>
                            </w:r>
                          </w:p>
                          <w:p w:rsidR="008B1596" w:rsidRDefault="008B1596">
                            <w:r>
                              <w:t>Date : 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76D" w:rsidRPr="008B1596">
              <w:rPr>
                <w:sz w:val="20"/>
                <w:szCs w:val="20"/>
              </w:rPr>
              <w:t>Acceptable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C</w:t>
            </w:r>
          </w:p>
        </w:tc>
        <w:tc>
          <w:tcPr>
            <w:tcW w:w="2184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Peu satisfaisant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D</w:t>
            </w:r>
          </w:p>
        </w:tc>
        <w:tc>
          <w:tcPr>
            <w:tcW w:w="2184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Insatisfaisant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E</w:t>
            </w:r>
          </w:p>
        </w:tc>
      </w:tr>
      <w:tr w:rsidR="008B1596" w:rsidRPr="008B1596" w:rsidTr="00DB776D">
        <w:tc>
          <w:tcPr>
            <w:tcW w:w="2183" w:type="dxa"/>
          </w:tcPr>
          <w:p w:rsidR="00DB776D" w:rsidRPr="008B1596" w:rsidRDefault="00DB776D" w:rsidP="00DB776D">
            <w:pPr>
              <w:pStyle w:val="Paragraphedeliste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Adaptation à la situation d’écriture</w:t>
            </w:r>
          </w:p>
          <w:p w:rsidR="00DB776D" w:rsidRPr="008B1596" w:rsidRDefault="00DB776D" w:rsidP="00DB776D">
            <w:pPr>
              <w:pStyle w:val="Paragraphedeliste"/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30 points</w:t>
            </w:r>
          </w:p>
        </w:tc>
        <w:tc>
          <w:tcPr>
            <w:tcW w:w="2183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Les idées, bien développées, tiennent compte du sujet ou du thème.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30 points</w:t>
            </w:r>
          </w:p>
        </w:tc>
        <w:tc>
          <w:tcPr>
            <w:tcW w:w="2183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Les idées, peu développées, tiennent compte du sujet ou du thème.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24 points</w:t>
            </w:r>
          </w:p>
        </w:tc>
        <w:tc>
          <w:tcPr>
            <w:tcW w:w="2183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Les idées tiennent compte du sujet ou du thème. Les idées sont très peu développées laissant place à l’interprétation ou des idées sont superflues.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18 points</w:t>
            </w:r>
          </w:p>
        </w:tc>
        <w:tc>
          <w:tcPr>
            <w:tcW w:w="2184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Il manque un élément important pour que le sujet ou le thème soit respecté.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12 points</w:t>
            </w:r>
          </w:p>
        </w:tc>
        <w:tc>
          <w:tcPr>
            <w:tcW w:w="2184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Les idées ont peu ou pas de liens avec le sujet ou le thème.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6 points</w:t>
            </w:r>
          </w:p>
        </w:tc>
      </w:tr>
      <w:tr w:rsidR="008B1596" w:rsidRPr="008B1596" w:rsidTr="00DB776D">
        <w:tc>
          <w:tcPr>
            <w:tcW w:w="2183" w:type="dxa"/>
          </w:tcPr>
          <w:p w:rsidR="00DB776D" w:rsidRPr="008B1596" w:rsidRDefault="00DB776D" w:rsidP="00DB776D">
            <w:pPr>
              <w:pStyle w:val="Paragraphedeliste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Construction des phrases et ponctuation appropriées (sens, présence et ordre des mots)</w:t>
            </w:r>
          </w:p>
          <w:p w:rsidR="00DB776D" w:rsidRPr="008B1596" w:rsidRDefault="00DB776D" w:rsidP="00DB776D">
            <w:pPr>
              <w:pStyle w:val="Paragraphedeliste"/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35 points</w:t>
            </w:r>
          </w:p>
        </w:tc>
        <w:tc>
          <w:tcPr>
            <w:tcW w:w="2183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En général, les phrases sont bien structurées. Certaines sont élaborées. Les phrases élaborées présentent parfois des erreurs d’ordre syntaxique qui ne nuisent pas à la compréhension. La majuscule et le point sont bien utilisés.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35 points</w:t>
            </w:r>
          </w:p>
        </w:tc>
        <w:tc>
          <w:tcPr>
            <w:tcW w:w="2183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La plupart des phrases sont simples et bien structurées. Elles sont peu variées. La majuscule et le point sont souvent bien utilisés. Les phrases élaborées sont parfois difficiles à comprendre.</w:t>
            </w:r>
          </w:p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28 points</w:t>
            </w:r>
          </w:p>
        </w:tc>
        <w:tc>
          <w:tcPr>
            <w:tcW w:w="2183" w:type="dxa"/>
          </w:tcPr>
          <w:p w:rsidR="00DB776D" w:rsidRPr="008B1596" w:rsidRDefault="00DB776D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La plupart des phrases sont simples. Certaines sont bien structurées et délimitées par la majuscule et le point.</w:t>
            </w:r>
          </w:p>
          <w:p w:rsidR="008B1596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21 points</w:t>
            </w:r>
          </w:p>
        </w:tc>
        <w:tc>
          <w:tcPr>
            <w:tcW w:w="2184" w:type="dxa"/>
          </w:tcPr>
          <w:p w:rsidR="00DB776D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Plusieurs phrases sont mal structurées ou sont calquées sur l’oral. ou L’utilisation du point pour marquer les frontières des phrases est souvent déficiente : absence ou usage erroné.</w:t>
            </w:r>
          </w:p>
          <w:p w:rsidR="008B1596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14 points</w:t>
            </w:r>
          </w:p>
        </w:tc>
        <w:tc>
          <w:tcPr>
            <w:tcW w:w="2184" w:type="dxa"/>
          </w:tcPr>
          <w:p w:rsidR="00DB776D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La majorité des phrases sont mal structurées ou sont calquées sur l’oral. ou L’utilisation du point pour marquer les frontières des phrases est souvent déficiente : absence ou usage erroné.</w:t>
            </w:r>
          </w:p>
          <w:p w:rsidR="008B1596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7 points</w:t>
            </w:r>
          </w:p>
        </w:tc>
      </w:tr>
      <w:tr w:rsidR="008B1596" w:rsidRPr="008B1596" w:rsidTr="00DB776D">
        <w:tc>
          <w:tcPr>
            <w:tcW w:w="2183" w:type="dxa"/>
          </w:tcPr>
          <w:p w:rsidR="00DB776D" w:rsidRPr="008B1596" w:rsidRDefault="00DB776D" w:rsidP="00DB776D">
            <w:pPr>
              <w:pStyle w:val="Paragraphedeliste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Respect des normes relatives à l’orthographe d’usage et l’orthographe grammatical</w:t>
            </w:r>
          </w:p>
          <w:p w:rsidR="00DB776D" w:rsidRPr="008B1596" w:rsidRDefault="00DB776D" w:rsidP="00DB776D">
            <w:pPr>
              <w:pStyle w:val="Paragraphedeliste"/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35 points</w:t>
            </w:r>
          </w:p>
        </w:tc>
        <w:tc>
          <w:tcPr>
            <w:tcW w:w="2183" w:type="dxa"/>
          </w:tcPr>
          <w:p w:rsidR="00DB776D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La majorité des mots étudiés en classe sont correctement orthographiés. Tous les accords ont été effectués correctement</w:t>
            </w:r>
            <w:r w:rsidRPr="008B1596">
              <w:rPr>
                <w:sz w:val="20"/>
                <w:szCs w:val="20"/>
              </w:rPr>
              <w:t>.</w:t>
            </w:r>
          </w:p>
          <w:p w:rsidR="008B1596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35 points</w:t>
            </w:r>
          </w:p>
        </w:tc>
        <w:tc>
          <w:tcPr>
            <w:tcW w:w="2183" w:type="dxa"/>
          </w:tcPr>
          <w:p w:rsidR="00DB776D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Un bon nombre de mots étudiés en classe sont bien orthographiés. La plupart des accords ont été effectués correctement.</w:t>
            </w:r>
          </w:p>
          <w:p w:rsidR="008B1596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28 points</w:t>
            </w:r>
          </w:p>
        </w:tc>
        <w:tc>
          <w:tcPr>
            <w:tcW w:w="2183" w:type="dxa"/>
          </w:tcPr>
          <w:p w:rsidR="00DB776D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La plupart des mots les plus fréquents étudiés en classe sont bien orthographiés. Les autres mots peuvent être écrits au son. Quelques accords ont été effectués correctement.</w:t>
            </w:r>
          </w:p>
          <w:p w:rsidR="008B1596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21 points</w:t>
            </w:r>
          </w:p>
        </w:tc>
        <w:tc>
          <w:tcPr>
            <w:tcW w:w="2184" w:type="dxa"/>
          </w:tcPr>
          <w:p w:rsidR="00DB776D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Un petit nombre de mots étudiés en classe sont bien orthographiés</w:t>
            </w:r>
            <w:r w:rsidRPr="008B1596">
              <w:rPr>
                <w:sz w:val="20"/>
                <w:szCs w:val="20"/>
              </w:rPr>
              <w:t>.</w:t>
            </w:r>
          </w:p>
          <w:p w:rsidR="008B1596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14 points</w:t>
            </w:r>
          </w:p>
        </w:tc>
        <w:tc>
          <w:tcPr>
            <w:tcW w:w="2184" w:type="dxa"/>
          </w:tcPr>
          <w:p w:rsidR="00DB776D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De fréquentes erreurs nuisent à la compréhension</w:t>
            </w:r>
            <w:r w:rsidRPr="008B1596">
              <w:rPr>
                <w:sz w:val="20"/>
                <w:szCs w:val="20"/>
              </w:rPr>
              <w:t>.</w:t>
            </w:r>
          </w:p>
          <w:p w:rsidR="008B1596" w:rsidRPr="008B1596" w:rsidRDefault="008B1596" w:rsidP="008B1596">
            <w:pPr>
              <w:jc w:val="center"/>
              <w:rPr>
                <w:sz w:val="20"/>
                <w:szCs w:val="20"/>
              </w:rPr>
            </w:pPr>
            <w:r w:rsidRPr="008B1596">
              <w:rPr>
                <w:sz w:val="20"/>
                <w:szCs w:val="20"/>
              </w:rPr>
              <w:t>7 points</w:t>
            </w:r>
          </w:p>
        </w:tc>
      </w:tr>
    </w:tbl>
    <w:p w:rsidR="00490C98" w:rsidRPr="008B1596" w:rsidRDefault="008B1596">
      <w:pPr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461010</wp:posOffset>
                </wp:positionV>
                <wp:extent cx="1409700" cy="11620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596" w:rsidRPr="008B1596" w:rsidRDefault="008B1596" w:rsidP="008B159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B1596">
                              <w:rPr>
                                <w:sz w:val="32"/>
                              </w:rPr>
                              <w:t>Résultat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8" type="#_x0000_t202" style="position:absolute;margin-left:-10.5pt;margin-top:36.3pt;width:111pt;height:9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" fillcolor="white [3201]" strokeweight=".5pt">
                <v:textbox>
                  <w:txbxContent>
                    <w:p w:rsidR="008B1596" w:rsidRPr="008B1596" w:rsidRDefault="008B1596" w:rsidP="008B1596">
                      <w:pPr>
                        <w:jc w:val="center"/>
                        <w:rPr>
                          <w:sz w:val="32"/>
                        </w:rPr>
                      </w:pPr>
                      <w:r w:rsidRPr="008B1596">
                        <w:rPr>
                          <w:sz w:val="32"/>
                        </w:rPr>
                        <w:t>Résultat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175260</wp:posOffset>
                </wp:positionV>
                <wp:extent cx="6781800" cy="16287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596" w:rsidRDefault="008B1596">
                            <w:r>
                              <w:t>Notes 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9" type="#_x0000_t202" style="position:absolute;margin-left:120pt;margin-top:13.8pt;width:534pt;height:1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" fillcolor="white [3201]" strokeweight=".5pt">
                <v:textbox>
                  <w:txbxContent>
                    <w:p w:rsidR="008B1596" w:rsidRDefault="008B1596">
                      <w:r>
                        <w:t>Notes 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0C98" w:rsidRPr="008B1596" w:rsidSect="00DB776D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5766"/>
    <w:multiLevelType w:val="hybridMultilevel"/>
    <w:tmpl w:val="E2A42D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6D"/>
    <w:rsid w:val="00151EA6"/>
    <w:rsid w:val="001D17CC"/>
    <w:rsid w:val="00355BA4"/>
    <w:rsid w:val="006F2688"/>
    <w:rsid w:val="00725FCB"/>
    <w:rsid w:val="007D538D"/>
    <w:rsid w:val="008B1596"/>
    <w:rsid w:val="00DB776D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B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7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B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7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2019-07-08T22:04:00Z</dcterms:created>
  <dcterms:modified xsi:type="dcterms:W3CDTF">2019-07-08T22:41:00Z</dcterms:modified>
</cp:coreProperties>
</file>