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B0B" w:rsidRPr="00664B0B" w:rsidRDefault="00664B0B" w:rsidP="00664B0B">
      <w:pPr>
        <w:pStyle w:val="NormalWeb"/>
        <w:shd w:val="clear" w:color="auto" w:fill="FFFFFF"/>
        <w:spacing w:before="120" w:beforeAutospacing="0" w:after="120" w:afterAutospacing="0"/>
        <w:jc w:val="center"/>
        <w:rPr>
          <w:rFonts w:ascii="Arial" w:hAnsi="Arial" w:cs="Arial"/>
          <w:color w:val="222222"/>
          <w:sz w:val="40"/>
          <w:szCs w:val="40"/>
          <w:lang w:val="es-CO"/>
        </w:rPr>
      </w:pPr>
      <w:r w:rsidRPr="00664B0B">
        <w:rPr>
          <w:rFonts w:ascii="Arial" w:hAnsi="Arial" w:cs="Arial"/>
          <w:color w:val="222222"/>
          <w:sz w:val="40"/>
          <w:szCs w:val="40"/>
          <w:lang w:val="es-CO"/>
        </w:rPr>
        <w:t>Intensidad corriente</w:t>
      </w:r>
    </w:p>
    <w:p w:rsidR="00664B0B" w:rsidRPr="00664B0B" w:rsidRDefault="00664B0B" w:rsidP="00664B0B">
      <w:pPr>
        <w:pStyle w:val="NormalWeb"/>
        <w:shd w:val="clear" w:color="auto" w:fill="FFFFFF"/>
        <w:spacing w:before="120" w:beforeAutospacing="0" w:after="120" w:afterAutospacing="0"/>
        <w:rPr>
          <w:rFonts w:ascii="Arial" w:hAnsi="Arial" w:cs="Arial"/>
          <w:color w:val="222222"/>
          <w:sz w:val="21"/>
          <w:szCs w:val="21"/>
          <w:lang w:val="es-CO"/>
        </w:rPr>
      </w:pPr>
    </w:p>
    <w:p w:rsidR="00664B0B" w:rsidRPr="00664B0B" w:rsidRDefault="00664B0B" w:rsidP="00664B0B">
      <w:pPr>
        <w:pStyle w:val="NormalWeb"/>
        <w:shd w:val="clear" w:color="auto" w:fill="FFFFFF"/>
        <w:spacing w:before="120" w:beforeAutospacing="0" w:after="120" w:afterAutospacing="0"/>
        <w:rPr>
          <w:rFonts w:ascii="Arial" w:hAnsi="Arial" w:cs="Arial"/>
          <w:color w:val="222222"/>
          <w:sz w:val="21"/>
          <w:szCs w:val="21"/>
          <w:lang w:val="es-CO"/>
        </w:rPr>
      </w:pPr>
      <w:r w:rsidRPr="00664B0B">
        <w:rPr>
          <w:rFonts w:ascii="Arial" w:hAnsi="Arial" w:cs="Arial"/>
          <w:color w:val="222222"/>
          <w:sz w:val="21"/>
          <w:szCs w:val="21"/>
          <w:lang w:val="es-CO"/>
        </w:rPr>
        <w:t>La </w:t>
      </w:r>
      <w:r w:rsidRPr="00664B0B">
        <w:rPr>
          <w:rFonts w:ascii="Arial" w:hAnsi="Arial" w:cs="Arial"/>
          <w:b/>
          <w:bCs/>
          <w:color w:val="222222"/>
          <w:sz w:val="21"/>
          <w:szCs w:val="21"/>
          <w:lang w:val="es-CO"/>
        </w:rPr>
        <w:t>corriente eléctrica</w:t>
      </w:r>
      <w:r w:rsidRPr="00664B0B">
        <w:rPr>
          <w:rFonts w:ascii="Arial" w:hAnsi="Arial" w:cs="Arial"/>
          <w:color w:val="222222"/>
          <w:sz w:val="21"/>
          <w:szCs w:val="21"/>
          <w:lang w:val="es-CO"/>
        </w:rPr>
        <w:t> es el flujo de </w:t>
      </w:r>
      <w:hyperlink r:id="rId4" w:tooltip="Carga eléctrica" w:history="1">
        <w:r w:rsidRPr="00664B0B">
          <w:rPr>
            <w:rStyle w:val="Hipervnculo"/>
            <w:rFonts w:ascii="Arial" w:hAnsi="Arial" w:cs="Arial"/>
            <w:color w:val="0B0080"/>
            <w:sz w:val="21"/>
            <w:szCs w:val="21"/>
            <w:u w:val="none"/>
            <w:lang w:val="es-CO"/>
          </w:rPr>
          <w:t>carga eléctrica</w:t>
        </w:r>
      </w:hyperlink>
      <w:r w:rsidRPr="00664B0B">
        <w:rPr>
          <w:rFonts w:ascii="Arial" w:hAnsi="Arial" w:cs="Arial"/>
          <w:color w:val="222222"/>
          <w:sz w:val="21"/>
          <w:szCs w:val="21"/>
          <w:lang w:val="es-CO"/>
        </w:rPr>
        <w:t> que recorre un material.</w:t>
      </w:r>
      <w:hyperlink r:id="rId5" w:anchor="cite_note-2" w:history="1">
        <w:r w:rsidRPr="00664B0B">
          <w:rPr>
            <w:rStyle w:val="Hipervnculo"/>
            <w:rFonts w:ascii="Arial" w:hAnsi="Arial" w:cs="Arial"/>
            <w:color w:val="0B0080"/>
            <w:sz w:val="21"/>
            <w:szCs w:val="21"/>
            <w:u w:val="none"/>
            <w:vertAlign w:val="superscript"/>
            <w:lang w:val="es-CO"/>
          </w:rPr>
          <w:t>2</w:t>
        </w:r>
      </w:hyperlink>
      <w:r w:rsidRPr="00664B0B">
        <w:rPr>
          <w:rFonts w:ascii="Arial" w:hAnsi="Arial" w:cs="Arial"/>
          <w:color w:val="222222"/>
          <w:sz w:val="21"/>
          <w:szCs w:val="21"/>
          <w:lang w:val="es-CO"/>
        </w:rPr>
        <w:t>​ Se debe al movimiento de las cargas (normalmente </w:t>
      </w:r>
      <w:hyperlink r:id="rId6" w:tooltip="Electrón" w:history="1">
        <w:r w:rsidRPr="00664B0B">
          <w:rPr>
            <w:rStyle w:val="Hipervnculo"/>
            <w:rFonts w:ascii="Arial" w:hAnsi="Arial" w:cs="Arial"/>
            <w:color w:val="0B0080"/>
            <w:sz w:val="21"/>
            <w:szCs w:val="21"/>
            <w:u w:val="none"/>
            <w:lang w:val="es-CO"/>
          </w:rPr>
          <w:t>electrones</w:t>
        </w:r>
      </w:hyperlink>
      <w:r w:rsidRPr="00664B0B">
        <w:rPr>
          <w:rFonts w:ascii="Arial" w:hAnsi="Arial" w:cs="Arial"/>
          <w:color w:val="222222"/>
          <w:sz w:val="21"/>
          <w:szCs w:val="21"/>
          <w:lang w:val="es-CO"/>
        </w:rPr>
        <w:t>) en el interior del mismo. Al caudal de corriente (cantidad de carga por unidad de tiempo) se le denomina </w:t>
      </w:r>
      <w:r w:rsidRPr="00664B0B">
        <w:rPr>
          <w:rFonts w:ascii="Arial" w:hAnsi="Arial" w:cs="Arial"/>
          <w:b/>
          <w:bCs/>
          <w:color w:val="222222"/>
          <w:sz w:val="21"/>
          <w:szCs w:val="21"/>
          <w:lang w:val="es-CO"/>
        </w:rPr>
        <w:t>intensidad de corriente eléctrica</w:t>
      </w:r>
      <w:r w:rsidRPr="00664B0B">
        <w:rPr>
          <w:rFonts w:ascii="Arial" w:hAnsi="Arial" w:cs="Arial"/>
          <w:color w:val="222222"/>
          <w:sz w:val="21"/>
          <w:szCs w:val="21"/>
          <w:lang w:val="es-CO"/>
        </w:rPr>
        <w:t> (representada comúnmente con la letra </w:t>
      </w:r>
      <w:r w:rsidRPr="00664B0B">
        <w:rPr>
          <w:rFonts w:ascii="Arial" w:hAnsi="Arial" w:cs="Arial"/>
          <w:b/>
          <w:bCs/>
          <w:color w:val="222222"/>
          <w:sz w:val="21"/>
          <w:szCs w:val="21"/>
          <w:lang w:val="es-CO"/>
        </w:rPr>
        <w:t>I</w:t>
      </w:r>
      <w:r w:rsidRPr="00664B0B">
        <w:rPr>
          <w:rFonts w:ascii="Arial" w:hAnsi="Arial" w:cs="Arial"/>
          <w:color w:val="222222"/>
          <w:sz w:val="21"/>
          <w:szCs w:val="21"/>
          <w:lang w:val="es-CO"/>
        </w:rPr>
        <w:t>). En el </w:t>
      </w:r>
      <w:hyperlink r:id="rId7" w:tooltip="Sistema Internacional de Unidades" w:history="1">
        <w:r w:rsidRPr="00664B0B">
          <w:rPr>
            <w:rStyle w:val="Hipervnculo"/>
            <w:rFonts w:ascii="Arial" w:hAnsi="Arial" w:cs="Arial"/>
            <w:color w:val="0B0080"/>
            <w:sz w:val="21"/>
            <w:szCs w:val="21"/>
            <w:u w:val="none"/>
            <w:lang w:val="es-CO"/>
          </w:rPr>
          <w:t>Sistema Internacional de Unidades</w:t>
        </w:r>
      </w:hyperlink>
      <w:r w:rsidRPr="00664B0B">
        <w:rPr>
          <w:rFonts w:ascii="Arial" w:hAnsi="Arial" w:cs="Arial"/>
          <w:color w:val="222222"/>
          <w:sz w:val="21"/>
          <w:szCs w:val="21"/>
          <w:lang w:val="es-CO"/>
        </w:rPr>
        <w:t> se expresa en </w:t>
      </w:r>
      <w:hyperlink r:id="rId8" w:tooltip="Culombio" w:history="1">
        <w:r w:rsidRPr="00664B0B">
          <w:rPr>
            <w:rStyle w:val="Hipervnculo"/>
            <w:rFonts w:ascii="Arial" w:hAnsi="Arial" w:cs="Arial"/>
            <w:color w:val="0B0080"/>
            <w:sz w:val="21"/>
            <w:szCs w:val="21"/>
            <w:u w:val="none"/>
            <w:lang w:val="es-CO"/>
          </w:rPr>
          <w:t>culombios</w:t>
        </w:r>
      </w:hyperlink>
      <w:r w:rsidRPr="00664B0B">
        <w:rPr>
          <w:rFonts w:ascii="Arial" w:hAnsi="Arial" w:cs="Arial"/>
          <w:color w:val="222222"/>
          <w:sz w:val="21"/>
          <w:szCs w:val="21"/>
          <w:lang w:val="es-CO"/>
        </w:rPr>
        <w:t> por </w:t>
      </w:r>
      <w:hyperlink r:id="rId9" w:tooltip="Segundo" w:history="1">
        <w:r w:rsidRPr="00664B0B">
          <w:rPr>
            <w:rStyle w:val="Hipervnculo"/>
            <w:rFonts w:ascii="Arial" w:hAnsi="Arial" w:cs="Arial"/>
            <w:color w:val="0B0080"/>
            <w:sz w:val="21"/>
            <w:szCs w:val="21"/>
            <w:u w:val="none"/>
            <w:lang w:val="es-CO"/>
          </w:rPr>
          <w:t>segundo</w:t>
        </w:r>
      </w:hyperlink>
      <w:r w:rsidRPr="00664B0B">
        <w:rPr>
          <w:rFonts w:ascii="Arial" w:hAnsi="Arial" w:cs="Arial"/>
          <w:color w:val="222222"/>
          <w:sz w:val="21"/>
          <w:szCs w:val="21"/>
          <w:lang w:val="es-CO"/>
        </w:rPr>
        <w:t> (C/s), unidad que se denomina </w:t>
      </w:r>
      <w:hyperlink r:id="rId10" w:tooltip="Amperio" w:history="1">
        <w:r w:rsidRPr="00664B0B">
          <w:rPr>
            <w:rStyle w:val="Hipervnculo"/>
            <w:rFonts w:ascii="Arial" w:hAnsi="Arial" w:cs="Arial"/>
            <w:color w:val="0B0080"/>
            <w:sz w:val="21"/>
            <w:szCs w:val="21"/>
            <w:u w:val="none"/>
            <w:lang w:val="es-CO"/>
          </w:rPr>
          <w:t>amperio</w:t>
        </w:r>
      </w:hyperlink>
      <w:r w:rsidRPr="00664B0B">
        <w:rPr>
          <w:rFonts w:ascii="Arial" w:hAnsi="Arial" w:cs="Arial"/>
          <w:color w:val="222222"/>
          <w:sz w:val="21"/>
          <w:szCs w:val="21"/>
          <w:lang w:val="es-CO"/>
        </w:rPr>
        <w:t> (A). Una corriente eléctrica, puesto que se trata de un movimiento de cargas, produce un </w:t>
      </w:r>
      <w:hyperlink r:id="rId11" w:tooltip="Campo magnético" w:history="1">
        <w:r w:rsidRPr="00664B0B">
          <w:rPr>
            <w:rStyle w:val="Hipervnculo"/>
            <w:rFonts w:ascii="Arial" w:hAnsi="Arial" w:cs="Arial"/>
            <w:color w:val="0B0080"/>
            <w:sz w:val="21"/>
            <w:szCs w:val="21"/>
            <w:u w:val="none"/>
            <w:lang w:val="es-CO"/>
          </w:rPr>
          <w:t>campo magnético</w:t>
        </w:r>
      </w:hyperlink>
      <w:r w:rsidRPr="00664B0B">
        <w:rPr>
          <w:rFonts w:ascii="Arial" w:hAnsi="Arial" w:cs="Arial"/>
          <w:color w:val="222222"/>
          <w:sz w:val="21"/>
          <w:szCs w:val="21"/>
          <w:lang w:val="es-CO"/>
        </w:rPr>
        <w:t>, un fenómeno que puede aprovecharse en el </w:t>
      </w:r>
      <w:hyperlink r:id="rId12" w:tooltip="Electroimán" w:history="1">
        <w:r w:rsidRPr="00664B0B">
          <w:rPr>
            <w:rStyle w:val="Hipervnculo"/>
            <w:rFonts w:ascii="Arial" w:hAnsi="Arial" w:cs="Arial"/>
            <w:color w:val="0B0080"/>
            <w:sz w:val="21"/>
            <w:szCs w:val="21"/>
            <w:u w:val="none"/>
            <w:lang w:val="es-CO"/>
          </w:rPr>
          <w:t>electroimán</w:t>
        </w:r>
      </w:hyperlink>
      <w:r w:rsidRPr="00664B0B">
        <w:rPr>
          <w:rFonts w:ascii="Arial" w:hAnsi="Arial" w:cs="Arial"/>
          <w:color w:val="222222"/>
          <w:sz w:val="21"/>
          <w:szCs w:val="21"/>
          <w:lang w:val="es-CO"/>
        </w:rPr>
        <w:t>.</w:t>
      </w:r>
    </w:p>
    <w:p w:rsidR="00664B0B" w:rsidRPr="00664B0B" w:rsidRDefault="00664B0B" w:rsidP="00664B0B">
      <w:pPr>
        <w:pStyle w:val="NormalWeb"/>
        <w:shd w:val="clear" w:color="auto" w:fill="FFFFFF"/>
        <w:spacing w:before="120" w:beforeAutospacing="0" w:after="120" w:afterAutospacing="0"/>
        <w:rPr>
          <w:rFonts w:ascii="Arial" w:hAnsi="Arial" w:cs="Arial"/>
          <w:color w:val="222222"/>
          <w:sz w:val="21"/>
          <w:szCs w:val="21"/>
          <w:lang w:val="es-CO"/>
        </w:rPr>
      </w:pPr>
      <w:r w:rsidRPr="00664B0B">
        <w:rPr>
          <w:rFonts w:ascii="Arial" w:hAnsi="Arial" w:cs="Arial"/>
          <w:color w:val="222222"/>
          <w:sz w:val="21"/>
          <w:szCs w:val="21"/>
          <w:lang w:val="es-CO"/>
        </w:rPr>
        <w:t>El instrumento usado para medir la intensidad de la corriente eléctrica es el </w:t>
      </w:r>
      <w:hyperlink r:id="rId13" w:tooltip="Galvanómetro" w:history="1">
        <w:r w:rsidRPr="00664B0B">
          <w:rPr>
            <w:rStyle w:val="Hipervnculo"/>
            <w:rFonts w:ascii="Arial" w:hAnsi="Arial" w:cs="Arial"/>
            <w:color w:val="0B0080"/>
            <w:sz w:val="21"/>
            <w:szCs w:val="21"/>
            <w:u w:val="none"/>
            <w:lang w:val="es-CO"/>
          </w:rPr>
          <w:t>galvanómetro</w:t>
        </w:r>
      </w:hyperlink>
      <w:r w:rsidRPr="00664B0B">
        <w:rPr>
          <w:rFonts w:ascii="Arial" w:hAnsi="Arial" w:cs="Arial"/>
          <w:color w:val="222222"/>
          <w:sz w:val="21"/>
          <w:szCs w:val="21"/>
          <w:lang w:val="es-CO"/>
        </w:rPr>
        <w:t> que, calibrado en amperios, se llama </w:t>
      </w:r>
      <w:hyperlink r:id="rId14" w:tooltip="Amperímetro" w:history="1">
        <w:r w:rsidRPr="00664B0B">
          <w:rPr>
            <w:rStyle w:val="Hipervnculo"/>
            <w:rFonts w:ascii="Arial" w:hAnsi="Arial" w:cs="Arial"/>
            <w:color w:val="0B0080"/>
            <w:sz w:val="21"/>
            <w:szCs w:val="21"/>
            <w:u w:val="none"/>
            <w:lang w:val="es-CO"/>
          </w:rPr>
          <w:t>amperímetro</w:t>
        </w:r>
      </w:hyperlink>
      <w:r w:rsidRPr="00664B0B">
        <w:rPr>
          <w:rFonts w:ascii="Arial" w:hAnsi="Arial" w:cs="Arial"/>
          <w:color w:val="222222"/>
          <w:sz w:val="21"/>
          <w:szCs w:val="21"/>
          <w:lang w:val="es-CO"/>
        </w:rPr>
        <w:t>, colocado en serie con el conductor por el que circula la corriente que se desea medir.</w:t>
      </w:r>
    </w:p>
    <w:p w:rsidR="00664B0B" w:rsidRPr="00664B0B" w:rsidRDefault="00664B0B" w:rsidP="00664B0B">
      <w:pPr>
        <w:pStyle w:val="NormalWeb"/>
        <w:shd w:val="clear" w:color="auto" w:fill="FFFFFF"/>
        <w:spacing w:before="120" w:beforeAutospacing="0" w:after="120" w:afterAutospacing="0"/>
        <w:rPr>
          <w:rFonts w:ascii="Arial" w:hAnsi="Arial" w:cs="Arial"/>
          <w:color w:val="222222"/>
          <w:sz w:val="21"/>
          <w:szCs w:val="21"/>
          <w:lang w:val="es-CO"/>
        </w:rPr>
      </w:pPr>
      <w:r w:rsidRPr="00664B0B">
        <w:rPr>
          <w:rFonts w:ascii="Arial" w:hAnsi="Arial" w:cs="Arial"/>
          <w:color w:val="222222"/>
          <w:sz w:val="21"/>
          <w:szCs w:val="21"/>
          <w:lang w:val="es-CO"/>
        </w:rPr>
        <w:t>Un material </w:t>
      </w:r>
      <w:hyperlink r:id="rId15" w:tooltip="Conductor eléctrico" w:history="1">
        <w:r w:rsidRPr="00664B0B">
          <w:rPr>
            <w:rStyle w:val="Hipervnculo"/>
            <w:rFonts w:ascii="Arial" w:hAnsi="Arial" w:cs="Arial"/>
            <w:color w:val="0B0080"/>
            <w:sz w:val="21"/>
            <w:szCs w:val="21"/>
            <w:u w:val="none"/>
            <w:lang w:val="es-CO"/>
          </w:rPr>
          <w:t>conductor</w:t>
        </w:r>
      </w:hyperlink>
      <w:r w:rsidRPr="00664B0B">
        <w:rPr>
          <w:rFonts w:ascii="Arial" w:hAnsi="Arial" w:cs="Arial"/>
          <w:color w:val="222222"/>
          <w:sz w:val="21"/>
          <w:szCs w:val="21"/>
          <w:lang w:val="es-CO"/>
        </w:rPr>
        <w:t> posee gran cantidad de electrones libres, por lo que es posible el paso de la electricidad a través del mismo. Los electrones libres, aunque existen en el material, no se puede decir que pertenezcan a algún átomo determinado.</w:t>
      </w:r>
    </w:p>
    <w:p w:rsidR="00664B0B" w:rsidRPr="00664B0B" w:rsidRDefault="00664B0B" w:rsidP="00664B0B">
      <w:pPr>
        <w:pStyle w:val="NormalWeb"/>
        <w:shd w:val="clear" w:color="auto" w:fill="FFFFFF"/>
        <w:spacing w:before="120" w:beforeAutospacing="0" w:after="120" w:afterAutospacing="0"/>
        <w:rPr>
          <w:rFonts w:ascii="Arial" w:hAnsi="Arial" w:cs="Arial"/>
          <w:color w:val="222222"/>
          <w:sz w:val="21"/>
          <w:szCs w:val="21"/>
          <w:lang w:val="es-CO"/>
        </w:rPr>
      </w:pPr>
      <w:r w:rsidRPr="00664B0B">
        <w:rPr>
          <w:rFonts w:ascii="Arial" w:hAnsi="Arial" w:cs="Arial"/>
          <w:color w:val="222222"/>
          <w:sz w:val="21"/>
          <w:szCs w:val="21"/>
          <w:lang w:val="es-CO"/>
        </w:rPr>
        <w:t>Una corriente de electricidad existe en un lugar cuando una carga neta se transporta desde ese lugar a otro en dicha región. Supongamos que la carga se mueve a través de un alambre. Si la carga </w:t>
      </w:r>
      <w:r w:rsidRPr="00664B0B">
        <w:rPr>
          <w:rFonts w:ascii="Arial" w:hAnsi="Arial" w:cs="Arial"/>
          <w:i/>
          <w:iCs/>
          <w:color w:val="222222"/>
          <w:sz w:val="21"/>
          <w:szCs w:val="21"/>
          <w:lang w:val="es-CO"/>
        </w:rPr>
        <w:t>q</w:t>
      </w:r>
      <w:r w:rsidRPr="00664B0B">
        <w:rPr>
          <w:rFonts w:ascii="Arial" w:hAnsi="Arial" w:cs="Arial"/>
          <w:color w:val="222222"/>
          <w:sz w:val="21"/>
          <w:szCs w:val="21"/>
          <w:lang w:val="es-CO"/>
        </w:rPr>
        <w:t> se transporta a través de una sección transversal dada del alambre, en un tiempo </w:t>
      </w:r>
      <w:r w:rsidRPr="00664B0B">
        <w:rPr>
          <w:rFonts w:ascii="Arial" w:hAnsi="Arial" w:cs="Arial"/>
          <w:i/>
          <w:iCs/>
          <w:color w:val="222222"/>
          <w:sz w:val="21"/>
          <w:szCs w:val="21"/>
          <w:lang w:val="es-CO"/>
        </w:rPr>
        <w:t>t</w:t>
      </w:r>
      <w:r w:rsidRPr="00664B0B">
        <w:rPr>
          <w:rFonts w:ascii="Arial" w:hAnsi="Arial" w:cs="Arial"/>
          <w:color w:val="222222"/>
          <w:sz w:val="21"/>
          <w:szCs w:val="21"/>
          <w:lang w:val="es-CO"/>
        </w:rPr>
        <w:t>, entonces la intensidad de corriente </w:t>
      </w:r>
      <w:r w:rsidRPr="00664B0B">
        <w:rPr>
          <w:rFonts w:ascii="Arial" w:hAnsi="Arial" w:cs="Arial"/>
          <w:i/>
          <w:iCs/>
          <w:color w:val="222222"/>
          <w:sz w:val="21"/>
          <w:szCs w:val="21"/>
          <w:lang w:val="es-CO"/>
        </w:rPr>
        <w:t>I</w:t>
      </w:r>
      <w:r w:rsidRPr="00664B0B">
        <w:rPr>
          <w:rFonts w:ascii="Arial" w:hAnsi="Arial" w:cs="Arial"/>
          <w:color w:val="222222"/>
          <w:sz w:val="21"/>
          <w:szCs w:val="21"/>
          <w:lang w:val="es-CO"/>
        </w:rPr>
        <w:t>, a través del alambre es:</w:t>
      </w:r>
    </w:p>
    <w:p w:rsidR="00664B0B" w:rsidRPr="00664B0B" w:rsidRDefault="00664B0B">
      <w:pPr>
        <w:rPr>
          <w:u w:val="single"/>
          <w:lang w:val="es-CO"/>
        </w:rPr>
      </w:pPr>
      <w:r w:rsidRPr="00664B0B">
        <w:rPr>
          <w:u w:val="single"/>
          <w:lang w:val="es-CO"/>
        </w:rPr>
        <w:t>CORRIENTE CONTINUA:</w:t>
      </w:r>
    </w:p>
    <w:p w:rsidR="00664B0B" w:rsidRPr="00664B0B" w:rsidRDefault="00664B0B" w:rsidP="00664B0B">
      <w:pPr>
        <w:pStyle w:val="NormalWeb"/>
        <w:shd w:val="clear" w:color="auto" w:fill="FFFFFF"/>
        <w:spacing w:before="120" w:beforeAutospacing="0" w:after="120" w:afterAutospacing="0"/>
        <w:rPr>
          <w:rFonts w:ascii="Arial" w:hAnsi="Arial" w:cs="Arial"/>
          <w:color w:val="222222"/>
          <w:sz w:val="21"/>
          <w:szCs w:val="21"/>
          <w:lang w:val="es-CO"/>
        </w:rPr>
      </w:pPr>
      <w:r w:rsidRPr="00664B0B">
        <w:rPr>
          <w:rFonts w:ascii="Arial" w:hAnsi="Arial" w:cs="Arial"/>
          <w:color w:val="222222"/>
          <w:sz w:val="21"/>
          <w:szCs w:val="21"/>
          <w:lang w:val="es-CO"/>
        </w:rPr>
        <w:t>Se denomina corriente continua o corriente directa (CC en español, en inglés DC, de </w:t>
      </w:r>
      <w:proofErr w:type="spellStart"/>
      <w:r w:rsidRPr="00664B0B">
        <w:rPr>
          <w:rFonts w:ascii="Arial" w:hAnsi="Arial" w:cs="Arial"/>
          <w:i/>
          <w:iCs/>
          <w:color w:val="222222"/>
          <w:sz w:val="21"/>
          <w:szCs w:val="21"/>
          <w:lang w:val="es-CO"/>
        </w:rPr>
        <w:t>direct</w:t>
      </w:r>
      <w:proofErr w:type="spellEnd"/>
      <w:r w:rsidRPr="00664B0B">
        <w:rPr>
          <w:rFonts w:ascii="Arial" w:hAnsi="Arial" w:cs="Arial"/>
          <w:i/>
          <w:iCs/>
          <w:color w:val="222222"/>
          <w:sz w:val="21"/>
          <w:szCs w:val="21"/>
          <w:lang w:val="es-CO"/>
        </w:rPr>
        <w:t xml:space="preserve"> </w:t>
      </w:r>
      <w:proofErr w:type="spellStart"/>
      <w:r w:rsidRPr="00664B0B">
        <w:rPr>
          <w:rFonts w:ascii="Arial" w:hAnsi="Arial" w:cs="Arial"/>
          <w:i/>
          <w:iCs/>
          <w:color w:val="222222"/>
          <w:sz w:val="21"/>
          <w:szCs w:val="21"/>
          <w:lang w:val="es-CO"/>
        </w:rPr>
        <w:t>current</w:t>
      </w:r>
      <w:proofErr w:type="spellEnd"/>
      <w:r w:rsidRPr="00664B0B">
        <w:rPr>
          <w:rFonts w:ascii="Arial" w:hAnsi="Arial" w:cs="Arial"/>
          <w:color w:val="222222"/>
          <w:sz w:val="21"/>
          <w:szCs w:val="21"/>
          <w:lang w:val="es-CO"/>
        </w:rPr>
        <w:t>) al flujo de cargas eléctricas que no cambia de sentido con el tiempo. La corriente eléctrica a través de un material se establece entre dos puntos de distinto potencial. Cuando hay corriente continua, los terminales de mayor y menor potencial no se intercambian entre sí. Es errónea la identificación de la corriente continua con la corriente constante (ninguna lo es, ni siquiera la suministrada por una batería). Es continua toda corriente cuyo sentido de circulación es siempre el mismo, independientemente de su valor absoluto.</w:t>
      </w:r>
    </w:p>
    <w:p w:rsidR="00664B0B" w:rsidRPr="00664B0B" w:rsidRDefault="00664B0B" w:rsidP="00664B0B">
      <w:pPr>
        <w:pStyle w:val="NormalWeb"/>
        <w:shd w:val="clear" w:color="auto" w:fill="FFFFFF"/>
        <w:spacing w:before="120" w:beforeAutospacing="0" w:after="120" w:afterAutospacing="0"/>
        <w:rPr>
          <w:rFonts w:ascii="Arial" w:hAnsi="Arial" w:cs="Arial"/>
          <w:color w:val="222222"/>
          <w:sz w:val="21"/>
          <w:szCs w:val="21"/>
          <w:lang w:val="es-CO"/>
        </w:rPr>
      </w:pPr>
      <w:r w:rsidRPr="00664B0B">
        <w:rPr>
          <w:rFonts w:ascii="Arial" w:hAnsi="Arial" w:cs="Arial"/>
          <w:color w:val="222222"/>
          <w:sz w:val="21"/>
          <w:szCs w:val="21"/>
          <w:lang w:val="es-CO"/>
        </w:rPr>
        <w:t>Su descubrimiento se remonta a la invención de la primera </w:t>
      </w:r>
      <w:hyperlink r:id="rId16" w:tooltip="Celda galvánica" w:history="1">
        <w:r w:rsidRPr="00664B0B">
          <w:rPr>
            <w:rStyle w:val="Hipervnculo"/>
            <w:rFonts w:ascii="Arial" w:hAnsi="Arial" w:cs="Arial"/>
            <w:color w:val="0B0080"/>
            <w:sz w:val="21"/>
            <w:szCs w:val="21"/>
            <w:u w:val="none"/>
            <w:lang w:val="es-CO"/>
          </w:rPr>
          <w:t>pila voltaica</w:t>
        </w:r>
      </w:hyperlink>
      <w:r w:rsidRPr="00664B0B">
        <w:rPr>
          <w:rFonts w:ascii="Arial" w:hAnsi="Arial" w:cs="Arial"/>
          <w:color w:val="222222"/>
          <w:sz w:val="21"/>
          <w:szCs w:val="21"/>
          <w:lang w:val="es-CO"/>
        </w:rPr>
        <w:t> por parte del conde y científico italiano </w:t>
      </w:r>
      <w:proofErr w:type="spellStart"/>
      <w:r w:rsidRPr="00664B0B">
        <w:rPr>
          <w:rFonts w:ascii="Arial" w:hAnsi="Arial" w:cs="Arial"/>
          <w:color w:val="222222"/>
          <w:sz w:val="21"/>
          <w:szCs w:val="21"/>
        </w:rPr>
        <w:fldChar w:fldCharType="begin"/>
      </w:r>
      <w:r w:rsidRPr="00664B0B">
        <w:rPr>
          <w:rFonts w:ascii="Arial" w:hAnsi="Arial" w:cs="Arial"/>
          <w:color w:val="222222"/>
          <w:sz w:val="21"/>
          <w:szCs w:val="21"/>
          <w:lang w:val="es-CO"/>
        </w:rPr>
        <w:instrText xml:space="preserve"> HYPERLINK "https://es.wikipedia.org/wiki/Alessandro_Volta" \o "Alessandro Volta" </w:instrText>
      </w:r>
      <w:r w:rsidRPr="00664B0B">
        <w:rPr>
          <w:rFonts w:ascii="Arial" w:hAnsi="Arial" w:cs="Arial"/>
          <w:color w:val="222222"/>
          <w:sz w:val="21"/>
          <w:szCs w:val="21"/>
        </w:rPr>
        <w:fldChar w:fldCharType="separate"/>
      </w:r>
      <w:r w:rsidRPr="00664B0B">
        <w:rPr>
          <w:rStyle w:val="Hipervnculo"/>
          <w:rFonts w:ascii="Arial" w:hAnsi="Arial" w:cs="Arial"/>
          <w:color w:val="0B0080"/>
          <w:sz w:val="21"/>
          <w:szCs w:val="21"/>
          <w:u w:val="none"/>
          <w:lang w:val="es-CO"/>
        </w:rPr>
        <w:t>Alessandro</w:t>
      </w:r>
      <w:proofErr w:type="spellEnd"/>
      <w:r w:rsidRPr="00664B0B">
        <w:rPr>
          <w:rStyle w:val="Hipervnculo"/>
          <w:rFonts w:ascii="Arial" w:hAnsi="Arial" w:cs="Arial"/>
          <w:color w:val="0B0080"/>
          <w:sz w:val="21"/>
          <w:szCs w:val="21"/>
          <w:u w:val="none"/>
          <w:lang w:val="es-CO"/>
        </w:rPr>
        <w:t xml:space="preserve"> Volta</w:t>
      </w:r>
      <w:r w:rsidRPr="00664B0B">
        <w:rPr>
          <w:rFonts w:ascii="Arial" w:hAnsi="Arial" w:cs="Arial"/>
          <w:color w:val="222222"/>
          <w:sz w:val="21"/>
          <w:szCs w:val="21"/>
        </w:rPr>
        <w:fldChar w:fldCharType="end"/>
      </w:r>
      <w:r w:rsidRPr="00664B0B">
        <w:rPr>
          <w:rFonts w:ascii="Arial" w:hAnsi="Arial" w:cs="Arial"/>
          <w:color w:val="222222"/>
          <w:sz w:val="21"/>
          <w:szCs w:val="21"/>
          <w:lang w:val="es-CO"/>
        </w:rPr>
        <w:t>. No fue hasta los trabajos de Edison sobre la generación de electricidad, en las postrimerías del siglo XIX, cuando la corriente continua comenzó a emplearse para la transmisión de la energía eléctrica. Ya en el siglo XX este uso decayó en favor de la corriente alterna, que presenta menores pérdidas en la transmisión a largas distancias, si bien se conserva en la conexión de redes eléctricas de diferentes frecuencias y en la transmisión a través de cables submarinos.</w:t>
      </w:r>
    </w:p>
    <w:p w:rsidR="00664B0B" w:rsidRDefault="00664B0B">
      <w:pPr>
        <w:rPr>
          <w:lang w:val="es-CO"/>
        </w:rPr>
      </w:pPr>
    </w:p>
    <w:p w:rsidR="00664B0B" w:rsidRDefault="00664B0B">
      <w:pPr>
        <w:rPr>
          <w:u w:val="single"/>
          <w:lang w:val="es-CO"/>
        </w:rPr>
      </w:pPr>
      <w:r w:rsidRPr="00664B0B">
        <w:rPr>
          <w:u w:val="single"/>
          <w:lang w:val="es-CO"/>
        </w:rPr>
        <w:t>CORRIENTE ALTERNA:</w:t>
      </w:r>
    </w:p>
    <w:p w:rsidR="00664B0B" w:rsidRPr="00664B0B" w:rsidRDefault="00664B0B" w:rsidP="00664B0B">
      <w:pPr>
        <w:pStyle w:val="NormalWeb"/>
        <w:shd w:val="clear" w:color="auto" w:fill="FFFFFF"/>
        <w:spacing w:before="120" w:beforeAutospacing="0" w:after="120" w:afterAutospacing="0"/>
        <w:rPr>
          <w:rFonts w:ascii="Arial" w:hAnsi="Arial" w:cs="Arial"/>
          <w:color w:val="222222"/>
          <w:sz w:val="21"/>
          <w:szCs w:val="21"/>
          <w:lang w:val="es-CO"/>
        </w:rPr>
      </w:pPr>
      <w:r w:rsidRPr="00664B0B">
        <w:rPr>
          <w:rFonts w:ascii="Arial" w:hAnsi="Arial" w:cs="Arial"/>
          <w:color w:val="222222"/>
          <w:sz w:val="21"/>
          <w:szCs w:val="21"/>
          <w:lang w:val="es-CO"/>
        </w:rPr>
        <w:t>Se denomina corriente alterna (simbolizada CA en español y AC en inglés, de </w:t>
      </w:r>
      <w:proofErr w:type="spellStart"/>
      <w:r w:rsidRPr="00664B0B">
        <w:rPr>
          <w:rFonts w:ascii="Arial" w:hAnsi="Arial" w:cs="Arial"/>
          <w:i/>
          <w:iCs/>
          <w:color w:val="222222"/>
          <w:sz w:val="21"/>
          <w:szCs w:val="21"/>
          <w:lang w:val="es-CO"/>
        </w:rPr>
        <w:t>alternating</w:t>
      </w:r>
      <w:proofErr w:type="spellEnd"/>
      <w:r w:rsidRPr="00664B0B">
        <w:rPr>
          <w:rFonts w:ascii="Arial" w:hAnsi="Arial" w:cs="Arial"/>
          <w:i/>
          <w:iCs/>
          <w:color w:val="222222"/>
          <w:sz w:val="21"/>
          <w:szCs w:val="21"/>
          <w:lang w:val="es-CO"/>
        </w:rPr>
        <w:t xml:space="preserve"> </w:t>
      </w:r>
      <w:proofErr w:type="spellStart"/>
      <w:r w:rsidRPr="00664B0B">
        <w:rPr>
          <w:rFonts w:ascii="Arial" w:hAnsi="Arial" w:cs="Arial"/>
          <w:i/>
          <w:iCs/>
          <w:color w:val="222222"/>
          <w:sz w:val="21"/>
          <w:szCs w:val="21"/>
          <w:lang w:val="es-CO"/>
        </w:rPr>
        <w:t>current</w:t>
      </w:r>
      <w:proofErr w:type="spellEnd"/>
      <w:r w:rsidRPr="00664B0B">
        <w:rPr>
          <w:rFonts w:ascii="Arial" w:hAnsi="Arial" w:cs="Arial"/>
          <w:color w:val="222222"/>
          <w:sz w:val="21"/>
          <w:szCs w:val="21"/>
          <w:lang w:val="es-CO"/>
        </w:rPr>
        <w:t>) a la corriente eléctrica en la que la magnitud y dirección varían cíclicamente. La forma de onda de la corriente alterna más comúnmente utilizada es la de una onda </w:t>
      </w:r>
      <w:hyperlink r:id="rId17" w:tooltip="Sinusoide" w:history="1">
        <w:r w:rsidRPr="00664B0B">
          <w:rPr>
            <w:rStyle w:val="Hipervnculo"/>
            <w:rFonts w:ascii="Arial" w:hAnsi="Arial" w:cs="Arial"/>
            <w:color w:val="0B0080"/>
            <w:sz w:val="21"/>
            <w:szCs w:val="21"/>
            <w:u w:val="none"/>
            <w:lang w:val="es-CO"/>
          </w:rPr>
          <w:t>senoidal</w:t>
        </w:r>
      </w:hyperlink>
      <w:r w:rsidRPr="00664B0B">
        <w:rPr>
          <w:rFonts w:ascii="Arial" w:hAnsi="Arial" w:cs="Arial"/>
          <w:color w:val="222222"/>
          <w:sz w:val="21"/>
          <w:szCs w:val="21"/>
          <w:lang w:val="es-CO"/>
        </w:rPr>
        <w:t>.</w:t>
      </w:r>
      <w:hyperlink r:id="rId18" w:anchor="cite_note-5" w:history="1">
        <w:r w:rsidRPr="00664B0B">
          <w:rPr>
            <w:rStyle w:val="Hipervnculo"/>
            <w:rFonts w:ascii="Arial" w:hAnsi="Arial" w:cs="Arial"/>
            <w:color w:val="0B0080"/>
            <w:sz w:val="21"/>
            <w:szCs w:val="21"/>
            <w:u w:val="none"/>
            <w:vertAlign w:val="superscript"/>
            <w:lang w:val="es-CO"/>
          </w:rPr>
          <w:t>5</w:t>
        </w:r>
      </w:hyperlink>
      <w:r w:rsidRPr="00664B0B">
        <w:rPr>
          <w:rFonts w:ascii="Arial" w:hAnsi="Arial" w:cs="Arial"/>
          <w:color w:val="222222"/>
          <w:sz w:val="21"/>
          <w:szCs w:val="21"/>
          <w:lang w:val="es-CO"/>
        </w:rPr>
        <w:t>​ En el </w:t>
      </w:r>
      <w:hyperlink r:id="rId19" w:tooltip="Español coloquial" w:history="1">
        <w:r w:rsidRPr="00664B0B">
          <w:rPr>
            <w:rStyle w:val="Hipervnculo"/>
            <w:rFonts w:ascii="Arial" w:hAnsi="Arial" w:cs="Arial"/>
            <w:color w:val="0B0080"/>
            <w:sz w:val="21"/>
            <w:szCs w:val="21"/>
            <w:u w:val="none"/>
            <w:lang w:val="es-CO"/>
          </w:rPr>
          <w:t>uso coloquial</w:t>
        </w:r>
      </w:hyperlink>
      <w:r w:rsidRPr="00664B0B">
        <w:rPr>
          <w:rFonts w:ascii="Arial" w:hAnsi="Arial" w:cs="Arial"/>
          <w:color w:val="222222"/>
          <w:sz w:val="21"/>
          <w:szCs w:val="21"/>
          <w:lang w:val="es-CO"/>
        </w:rPr>
        <w:t>, «corriente alterna» se refiere a la forma en la cual la electricidad llega a los hogares y a las empresas.</w:t>
      </w:r>
    </w:p>
    <w:p w:rsidR="00664B0B" w:rsidRPr="00664B0B" w:rsidRDefault="00664B0B" w:rsidP="00664B0B">
      <w:pPr>
        <w:pStyle w:val="NormalWeb"/>
        <w:shd w:val="clear" w:color="auto" w:fill="FFFFFF"/>
        <w:spacing w:before="120" w:beforeAutospacing="0" w:after="120" w:afterAutospacing="0"/>
        <w:rPr>
          <w:rFonts w:ascii="Arial" w:hAnsi="Arial" w:cs="Arial"/>
          <w:color w:val="222222"/>
          <w:sz w:val="21"/>
          <w:szCs w:val="21"/>
          <w:lang w:val="es-CO"/>
        </w:rPr>
      </w:pPr>
      <w:r w:rsidRPr="00664B0B">
        <w:rPr>
          <w:rFonts w:ascii="Arial" w:hAnsi="Arial" w:cs="Arial"/>
          <w:color w:val="222222"/>
          <w:sz w:val="21"/>
          <w:szCs w:val="21"/>
          <w:lang w:val="es-CO"/>
        </w:rPr>
        <w:t>El sistema usado hoy en día fue ideado fundamentalmente por </w:t>
      </w:r>
      <w:proofErr w:type="spellStart"/>
      <w:r w:rsidRPr="00664B0B">
        <w:rPr>
          <w:rFonts w:ascii="Arial" w:hAnsi="Arial" w:cs="Arial"/>
          <w:color w:val="222222"/>
          <w:sz w:val="21"/>
          <w:szCs w:val="21"/>
        </w:rPr>
        <w:fldChar w:fldCharType="begin"/>
      </w:r>
      <w:r w:rsidRPr="00664B0B">
        <w:rPr>
          <w:rFonts w:ascii="Arial" w:hAnsi="Arial" w:cs="Arial"/>
          <w:color w:val="222222"/>
          <w:sz w:val="21"/>
          <w:szCs w:val="21"/>
          <w:lang w:val="es-CO"/>
        </w:rPr>
        <w:instrText xml:space="preserve"> HYPERLINK "https://es.wikipedia.org/wiki/Nikola_Tesla" \o "Nikola Tesla" </w:instrText>
      </w:r>
      <w:r w:rsidRPr="00664B0B">
        <w:rPr>
          <w:rFonts w:ascii="Arial" w:hAnsi="Arial" w:cs="Arial"/>
          <w:color w:val="222222"/>
          <w:sz w:val="21"/>
          <w:szCs w:val="21"/>
        </w:rPr>
        <w:fldChar w:fldCharType="separate"/>
      </w:r>
      <w:r w:rsidRPr="00664B0B">
        <w:rPr>
          <w:rStyle w:val="Hipervnculo"/>
          <w:rFonts w:ascii="Arial" w:hAnsi="Arial" w:cs="Arial"/>
          <w:color w:val="0B0080"/>
          <w:sz w:val="21"/>
          <w:szCs w:val="21"/>
          <w:u w:val="none"/>
          <w:lang w:val="es-CO"/>
        </w:rPr>
        <w:t>Nikola</w:t>
      </w:r>
      <w:proofErr w:type="spellEnd"/>
      <w:r w:rsidRPr="00664B0B">
        <w:rPr>
          <w:rStyle w:val="Hipervnculo"/>
          <w:rFonts w:ascii="Arial" w:hAnsi="Arial" w:cs="Arial"/>
          <w:color w:val="0B0080"/>
          <w:sz w:val="21"/>
          <w:szCs w:val="21"/>
          <w:u w:val="none"/>
          <w:lang w:val="es-CO"/>
        </w:rPr>
        <w:t xml:space="preserve"> Tesla</w:t>
      </w:r>
      <w:r w:rsidRPr="00664B0B">
        <w:rPr>
          <w:rFonts w:ascii="Arial" w:hAnsi="Arial" w:cs="Arial"/>
          <w:color w:val="222222"/>
          <w:sz w:val="21"/>
          <w:szCs w:val="21"/>
        </w:rPr>
        <w:fldChar w:fldCharType="end"/>
      </w:r>
      <w:r w:rsidRPr="00664B0B">
        <w:rPr>
          <w:rFonts w:ascii="Arial" w:hAnsi="Arial" w:cs="Arial"/>
          <w:color w:val="222222"/>
          <w:sz w:val="21"/>
          <w:szCs w:val="21"/>
          <w:lang w:val="es-CO"/>
        </w:rPr>
        <w:t>, y la distribución de la corriente alterna fue comercializada por </w:t>
      </w:r>
      <w:hyperlink r:id="rId20" w:tooltip="George Westinghouse" w:history="1">
        <w:r w:rsidRPr="00664B0B">
          <w:rPr>
            <w:rStyle w:val="Hipervnculo"/>
            <w:rFonts w:ascii="Arial" w:hAnsi="Arial" w:cs="Arial"/>
            <w:color w:val="0B0080"/>
            <w:sz w:val="21"/>
            <w:szCs w:val="21"/>
            <w:u w:val="none"/>
            <w:lang w:val="es-CO"/>
          </w:rPr>
          <w:t>George Westinghouse</w:t>
        </w:r>
      </w:hyperlink>
      <w:r w:rsidRPr="00664B0B">
        <w:rPr>
          <w:rFonts w:ascii="Arial" w:hAnsi="Arial" w:cs="Arial"/>
          <w:color w:val="222222"/>
          <w:sz w:val="21"/>
          <w:szCs w:val="21"/>
          <w:lang w:val="es-CO"/>
        </w:rPr>
        <w:t>. Otros que contribuyeron al desarrollo y mejora de este sistema fueron </w:t>
      </w:r>
      <w:proofErr w:type="spellStart"/>
      <w:r w:rsidRPr="00664B0B">
        <w:rPr>
          <w:rFonts w:ascii="Arial" w:hAnsi="Arial" w:cs="Arial"/>
          <w:color w:val="222222"/>
          <w:sz w:val="21"/>
          <w:szCs w:val="21"/>
        </w:rPr>
        <w:fldChar w:fldCharType="begin"/>
      </w:r>
      <w:r w:rsidRPr="00664B0B">
        <w:rPr>
          <w:rFonts w:ascii="Arial" w:hAnsi="Arial" w:cs="Arial"/>
          <w:color w:val="222222"/>
          <w:sz w:val="21"/>
          <w:szCs w:val="21"/>
          <w:lang w:val="es-CO"/>
        </w:rPr>
        <w:instrText xml:space="preserve"> HYPERLINK "https://es.wikipedia.org/w/index.php?title=Lucien_Gaulard&amp;action=edit&amp;redlink=1" \o "Lucien Gaulard (aún no redactado)" </w:instrText>
      </w:r>
      <w:r w:rsidRPr="00664B0B">
        <w:rPr>
          <w:rFonts w:ascii="Arial" w:hAnsi="Arial" w:cs="Arial"/>
          <w:color w:val="222222"/>
          <w:sz w:val="21"/>
          <w:szCs w:val="21"/>
        </w:rPr>
        <w:fldChar w:fldCharType="separate"/>
      </w:r>
      <w:r w:rsidRPr="00664B0B">
        <w:rPr>
          <w:rStyle w:val="Hipervnculo"/>
          <w:rFonts w:ascii="Arial" w:hAnsi="Arial" w:cs="Arial"/>
          <w:color w:val="A55858"/>
          <w:sz w:val="21"/>
          <w:szCs w:val="21"/>
          <w:u w:val="none"/>
          <w:lang w:val="es-CO"/>
        </w:rPr>
        <w:t>Lucien</w:t>
      </w:r>
      <w:proofErr w:type="spellEnd"/>
      <w:r w:rsidRPr="00664B0B">
        <w:rPr>
          <w:rStyle w:val="Hipervnculo"/>
          <w:rFonts w:ascii="Arial" w:hAnsi="Arial" w:cs="Arial"/>
          <w:color w:val="A55858"/>
          <w:sz w:val="21"/>
          <w:szCs w:val="21"/>
          <w:u w:val="none"/>
          <w:lang w:val="es-CO"/>
        </w:rPr>
        <w:t xml:space="preserve"> </w:t>
      </w:r>
      <w:proofErr w:type="spellStart"/>
      <w:r w:rsidRPr="00664B0B">
        <w:rPr>
          <w:rStyle w:val="Hipervnculo"/>
          <w:rFonts w:ascii="Arial" w:hAnsi="Arial" w:cs="Arial"/>
          <w:color w:val="A55858"/>
          <w:sz w:val="21"/>
          <w:szCs w:val="21"/>
          <w:u w:val="none"/>
          <w:lang w:val="es-CO"/>
        </w:rPr>
        <w:t>Gaulard</w:t>
      </w:r>
      <w:proofErr w:type="spellEnd"/>
      <w:r w:rsidRPr="00664B0B">
        <w:rPr>
          <w:rFonts w:ascii="Arial" w:hAnsi="Arial" w:cs="Arial"/>
          <w:color w:val="222222"/>
          <w:sz w:val="21"/>
          <w:szCs w:val="21"/>
        </w:rPr>
        <w:fldChar w:fldCharType="end"/>
      </w:r>
      <w:r w:rsidRPr="00664B0B">
        <w:rPr>
          <w:rFonts w:ascii="Arial" w:hAnsi="Arial" w:cs="Arial"/>
          <w:color w:val="222222"/>
          <w:sz w:val="21"/>
          <w:szCs w:val="21"/>
          <w:lang w:val="es-CO"/>
        </w:rPr>
        <w:t>, </w:t>
      </w:r>
      <w:hyperlink r:id="rId21" w:tooltip="John Gibbs (aún no redactado)" w:history="1">
        <w:r w:rsidRPr="00664B0B">
          <w:rPr>
            <w:rStyle w:val="Hipervnculo"/>
            <w:rFonts w:ascii="Arial" w:hAnsi="Arial" w:cs="Arial"/>
            <w:color w:val="A55858"/>
            <w:sz w:val="21"/>
            <w:szCs w:val="21"/>
            <w:u w:val="none"/>
            <w:lang w:val="es-CO"/>
          </w:rPr>
          <w:t xml:space="preserve">John </w:t>
        </w:r>
        <w:proofErr w:type="spellStart"/>
        <w:r w:rsidRPr="00664B0B">
          <w:rPr>
            <w:rStyle w:val="Hipervnculo"/>
            <w:rFonts w:ascii="Arial" w:hAnsi="Arial" w:cs="Arial"/>
            <w:color w:val="A55858"/>
            <w:sz w:val="21"/>
            <w:szCs w:val="21"/>
            <w:u w:val="none"/>
            <w:lang w:val="es-CO"/>
          </w:rPr>
          <w:t>Gibbs</w:t>
        </w:r>
        <w:proofErr w:type="spellEnd"/>
      </w:hyperlink>
      <w:r w:rsidRPr="00664B0B">
        <w:rPr>
          <w:rFonts w:ascii="Arial" w:hAnsi="Arial" w:cs="Arial"/>
          <w:color w:val="222222"/>
          <w:sz w:val="21"/>
          <w:szCs w:val="21"/>
          <w:lang w:val="es-CO"/>
        </w:rPr>
        <w:t> y </w:t>
      </w:r>
      <w:hyperlink r:id="rId22" w:tooltip="Wikipedia:Oliver B. Shallenberger (aún no redactado)" w:history="1">
        <w:r w:rsidRPr="00664B0B">
          <w:rPr>
            <w:rStyle w:val="Hipervnculo"/>
            <w:rFonts w:ascii="Arial" w:hAnsi="Arial" w:cs="Arial"/>
            <w:color w:val="A55858"/>
            <w:sz w:val="21"/>
            <w:szCs w:val="21"/>
            <w:u w:val="none"/>
            <w:lang w:val="es-CO"/>
          </w:rPr>
          <w:t xml:space="preserve">Oliver B. </w:t>
        </w:r>
        <w:proofErr w:type="spellStart"/>
        <w:r w:rsidRPr="00664B0B">
          <w:rPr>
            <w:rStyle w:val="Hipervnculo"/>
            <w:rFonts w:ascii="Arial" w:hAnsi="Arial" w:cs="Arial"/>
            <w:color w:val="A55858"/>
            <w:sz w:val="21"/>
            <w:szCs w:val="21"/>
            <w:u w:val="none"/>
            <w:lang w:val="es-CO"/>
          </w:rPr>
          <w:t>Shallenberger</w:t>
        </w:r>
        <w:proofErr w:type="spellEnd"/>
      </w:hyperlink>
      <w:r w:rsidRPr="00664B0B">
        <w:rPr>
          <w:rFonts w:ascii="Arial" w:hAnsi="Arial" w:cs="Arial"/>
          <w:color w:val="222222"/>
          <w:sz w:val="21"/>
          <w:szCs w:val="21"/>
          <w:lang w:val="es-CO"/>
        </w:rPr>
        <w:t xml:space="preserve"> entre los años 1881 y 1889. La corriente alterna superó las limitaciones que </w:t>
      </w:r>
      <w:r w:rsidRPr="00664B0B">
        <w:rPr>
          <w:rFonts w:ascii="Arial" w:hAnsi="Arial" w:cs="Arial"/>
          <w:color w:val="222222"/>
          <w:sz w:val="21"/>
          <w:szCs w:val="21"/>
          <w:lang w:val="es-CO"/>
        </w:rPr>
        <w:lastRenderedPageBreak/>
        <w:t>aparecían al emplear la corriente continua (CC), la cual constituye un sistema ineficiente para la distribución de energía a gran escala debido a problemas en la transmisión de potencia.</w:t>
      </w:r>
    </w:p>
    <w:p w:rsidR="00664B0B" w:rsidRPr="00664B0B" w:rsidRDefault="00664B0B" w:rsidP="00664B0B">
      <w:pPr>
        <w:pStyle w:val="NormalWeb"/>
        <w:shd w:val="clear" w:color="auto" w:fill="FFFFFF"/>
        <w:spacing w:before="120" w:beforeAutospacing="0" w:after="120" w:afterAutospacing="0"/>
        <w:rPr>
          <w:rFonts w:ascii="Arial" w:hAnsi="Arial" w:cs="Arial"/>
          <w:color w:val="222222"/>
          <w:sz w:val="21"/>
          <w:szCs w:val="21"/>
          <w:lang w:val="es-CO"/>
        </w:rPr>
      </w:pPr>
      <w:r w:rsidRPr="00664B0B">
        <w:rPr>
          <w:rFonts w:ascii="Arial" w:hAnsi="Arial" w:cs="Arial"/>
          <w:color w:val="222222"/>
          <w:sz w:val="21"/>
          <w:szCs w:val="21"/>
          <w:lang w:val="es-CO"/>
        </w:rPr>
        <w:t>La razón del amplio uso de la corriente alterna, que minimiza los problemas de trasmisión de potencia, viene determinada por su facilidad de transformación, cualidad de la que carece la corriente continua.</w:t>
      </w:r>
      <w:hyperlink r:id="rId23" w:anchor="cite_note-6" w:history="1">
        <w:r w:rsidRPr="00664B0B">
          <w:rPr>
            <w:rStyle w:val="Hipervnculo"/>
            <w:rFonts w:ascii="Arial" w:hAnsi="Arial" w:cs="Arial"/>
            <w:color w:val="0B0080"/>
            <w:sz w:val="21"/>
            <w:szCs w:val="21"/>
            <w:u w:val="none"/>
            <w:vertAlign w:val="superscript"/>
            <w:lang w:val="es-CO"/>
          </w:rPr>
          <w:t>6</w:t>
        </w:r>
      </w:hyperlink>
      <w:r w:rsidRPr="00664B0B">
        <w:rPr>
          <w:rFonts w:ascii="Arial" w:hAnsi="Arial" w:cs="Arial"/>
          <w:color w:val="222222"/>
          <w:sz w:val="21"/>
          <w:szCs w:val="21"/>
          <w:lang w:val="es-CO"/>
        </w:rPr>
        <w:t>​ La </w:t>
      </w:r>
      <w:hyperlink r:id="rId24" w:tooltip="Energía eléctrica" w:history="1">
        <w:r w:rsidRPr="00664B0B">
          <w:rPr>
            <w:rStyle w:val="Hipervnculo"/>
            <w:rFonts w:ascii="Arial" w:hAnsi="Arial" w:cs="Arial"/>
            <w:color w:val="0B0080"/>
            <w:sz w:val="21"/>
            <w:szCs w:val="21"/>
            <w:u w:val="none"/>
            <w:lang w:val="es-CO"/>
          </w:rPr>
          <w:t>energía eléctrica</w:t>
        </w:r>
      </w:hyperlink>
      <w:r w:rsidRPr="00664B0B">
        <w:rPr>
          <w:rFonts w:ascii="Arial" w:hAnsi="Arial" w:cs="Arial"/>
          <w:color w:val="222222"/>
          <w:sz w:val="21"/>
          <w:szCs w:val="21"/>
          <w:lang w:val="es-CO"/>
        </w:rPr>
        <w:t> trasmitida viene dada por el producto de la </w:t>
      </w:r>
      <w:hyperlink r:id="rId25" w:tooltip="Tensión (electricidad)" w:history="1">
        <w:r w:rsidRPr="00664B0B">
          <w:rPr>
            <w:rStyle w:val="Hipervnculo"/>
            <w:rFonts w:ascii="Arial" w:hAnsi="Arial" w:cs="Arial"/>
            <w:color w:val="0B0080"/>
            <w:sz w:val="21"/>
            <w:szCs w:val="21"/>
            <w:u w:val="none"/>
            <w:lang w:val="es-CO"/>
          </w:rPr>
          <w:t>tensión</w:t>
        </w:r>
      </w:hyperlink>
      <w:r w:rsidRPr="00664B0B">
        <w:rPr>
          <w:rFonts w:ascii="Arial" w:hAnsi="Arial" w:cs="Arial"/>
          <w:color w:val="222222"/>
          <w:sz w:val="21"/>
          <w:szCs w:val="21"/>
          <w:lang w:val="es-CO"/>
        </w:rPr>
        <w:t>, la intensidad y el tiempo. Dado que la sección de los conductores de las líneas de transporte de energía eléctrica depende de la intensidad, se puede, mediante un </w:t>
      </w:r>
      <w:hyperlink r:id="rId26" w:tooltip="Transformador" w:history="1">
        <w:r w:rsidRPr="00664B0B">
          <w:rPr>
            <w:rStyle w:val="Hipervnculo"/>
            <w:rFonts w:ascii="Arial" w:hAnsi="Arial" w:cs="Arial"/>
            <w:color w:val="0B0080"/>
            <w:sz w:val="21"/>
            <w:szCs w:val="21"/>
            <w:u w:val="none"/>
            <w:lang w:val="es-CO"/>
          </w:rPr>
          <w:t>transformador</w:t>
        </w:r>
      </w:hyperlink>
      <w:r w:rsidRPr="00664B0B">
        <w:rPr>
          <w:rFonts w:ascii="Arial" w:hAnsi="Arial" w:cs="Arial"/>
          <w:color w:val="222222"/>
          <w:sz w:val="21"/>
          <w:szCs w:val="21"/>
          <w:lang w:val="es-CO"/>
        </w:rPr>
        <w:t>, modificar la tensión hasta altos valores (</w:t>
      </w:r>
      <w:hyperlink r:id="rId27" w:tooltip="Alta tensión eléctrica" w:history="1">
        <w:r w:rsidRPr="00664B0B">
          <w:rPr>
            <w:rStyle w:val="Hipervnculo"/>
            <w:rFonts w:ascii="Arial" w:hAnsi="Arial" w:cs="Arial"/>
            <w:color w:val="0B0080"/>
            <w:sz w:val="21"/>
            <w:szCs w:val="21"/>
            <w:u w:val="none"/>
            <w:lang w:val="es-CO"/>
          </w:rPr>
          <w:t>alta tensión</w:t>
        </w:r>
      </w:hyperlink>
      <w:r w:rsidRPr="00664B0B">
        <w:rPr>
          <w:rFonts w:ascii="Arial" w:hAnsi="Arial" w:cs="Arial"/>
          <w:color w:val="222222"/>
          <w:sz w:val="21"/>
          <w:szCs w:val="21"/>
          <w:lang w:val="es-CO"/>
        </w:rPr>
        <w:t>), disminuyendo en igual proporción la intensidad de corriente. Esto permite que los conductores sean de menor sección y, por tanto, de menor costo; además, minimiza las pérdidas por </w:t>
      </w:r>
      <w:hyperlink r:id="rId28" w:tooltip="Efecto Joule" w:history="1">
        <w:r w:rsidRPr="00664B0B">
          <w:rPr>
            <w:rStyle w:val="Hipervnculo"/>
            <w:rFonts w:ascii="Arial" w:hAnsi="Arial" w:cs="Arial"/>
            <w:color w:val="0B0080"/>
            <w:sz w:val="21"/>
            <w:szCs w:val="21"/>
            <w:u w:val="none"/>
            <w:lang w:val="es-CO"/>
          </w:rPr>
          <w:t>efecto Joule</w:t>
        </w:r>
      </w:hyperlink>
      <w:r w:rsidRPr="00664B0B">
        <w:rPr>
          <w:rFonts w:ascii="Arial" w:hAnsi="Arial" w:cs="Arial"/>
          <w:color w:val="222222"/>
          <w:sz w:val="21"/>
          <w:szCs w:val="21"/>
          <w:lang w:val="es-CO"/>
        </w:rPr>
        <w:t>, que dependen del cuadrado de la intensidad. Una vez en el punto de consumo o en sus cercanías, la tensión puede ser de nuevo reducido para permitir su uso industrial o doméstico de forma cómoda y segura.</w:t>
      </w:r>
    </w:p>
    <w:p w:rsidR="00664B0B" w:rsidRDefault="00664B0B">
      <w:pPr>
        <w:rPr>
          <w:u w:val="single"/>
          <w:lang w:val="es-CO"/>
        </w:rPr>
      </w:pPr>
    </w:p>
    <w:p w:rsidR="00664B0B" w:rsidRDefault="00664B0B">
      <w:pPr>
        <w:rPr>
          <w:u w:val="single"/>
          <w:lang w:val="es-CO"/>
        </w:rPr>
      </w:pPr>
      <w:r>
        <w:rPr>
          <w:u w:val="single"/>
          <w:lang w:val="es-CO"/>
        </w:rPr>
        <w:t>CORRIENTE TRIFACICA:</w:t>
      </w:r>
    </w:p>
    <w:p w:rsidR="00664B0B" w:rsidRPr="00664B0B" w:rsidRDefault="00664B0B" w:rsidP="00664B0B">
      <w:pPr>
        <w:pStyle w:val="NormalWeb"/>
        <w:shd w:val="clear" w:color="auto" w:fill="FFFFFF"/>
        <w:spacing w:before="120" w:beforeAutospacing="0" w:after="120" w:afterAutospacing="0"/>
        <w:rPr>
          <w:rFonts w:ascii="Arial" w:hAnsi="Arial" w:cs="Arial"/>
          <w:color w:val="222222"/>
          <w:sz w:val="21"/>
          <w:szCs w:val="21"/>
          <w:lang w:val="es-CO"/>
        </w:rPr>
      </w:pPr>
      <w:r w:rsidRPr="00664B0B">
        <w:rPr>
          <w:rFonts w:ascii="Arial" w:hAnsi="Arial" w:cs="Arial"/>
          <w:color w:val="222222"/>
          <w:sz w:val="21"/>
          <w:szCs w:val="21"/>
          <w:lang w:val="es-CO"/>
        </w:rPr>
        <w:t>Se denomina corriente trifásica al conjunto de tres corrientes alternas de igual </w:t>
      </w:r>
      <w:hyperlink r:id="rId29" w:tooltip="Frecuencia" w:history="1">
        <w:r w:rsidRPr="00664B0B">
          <w:rPr>
            <w:rStyle w:val="Hipervnculo"/>
            <w:rFonts w:ascii="Arial" w:hAnsi="Arial" w:cs="Arial"/>
            <w:color w:val="0B0080"/>
            <w:sz w:val="21"/>
            <w:szCs w:val="21"/>
            <w:u w:val="none"/>
            <w:lang w:val="es-CO"/>
          </w:rPr>
          <w:t>frecuencia</w:t>
        </w:r>
      </w:hyperlink>
      <w:r w:rsidRPr="00664B0B">
        <w:rPr>
          <w:rFonts w:ascii="Arial" w:hAnsi="Arial" w:cs="Arial"/>
          <w:color w:val="222222"/>
          <w:sz w:val="21"/>
          <w:szCs w:val="21"/>
          <w:lang w:val="es-CO"/>
        </w:rPr>
        <w:t>, </w:t>
      </w:r>
      <w:hyperlink r:id="rId30" w:tooltip="Amplitud (física)" w:history="1">
        <w:r w:rsidRPr="00664B0B">
          <w:rPr>
            <w:rStyle w:val="Hipervnculo"/>
            <w:rFonts w:ascii="Arial" w:hAnsi="Arial" w:cs="Arial"/>
            <w:color w:val="0B0080"/>
            <w:sz w:val="21"/>
            <w:szCs w:val="21"/>
            <w:u w:val="none"/>
            <w:lang w:val="es-CO"/>
          </w:rPr>
          <w:t>amplitud</w:t>
        </w:r>
      </w:hyperlink>
      <w:r w:rsidRPr="00664B0B">
        <w:rPr>
          <w:rFonts w:ascii="Arial" w:hAnsi="Arial" w:cs="Arial"/>
          <w:color w:val="222222"/>
          <w:sz w:val="21"/>
          <w:szCs w:val="21"/>
          <w:lang w:val="es-CO"/>
        </w:rPr>
        <w:t> y </w:t>
      </w:r>
      <w:hyperlink r:id="rId31" w:tooltip="Valor eficaz" w:history="1">
        <w:r w:rsidRPr="00664B0B">
          <w:rPr>
            <w:rStyle w:val="Hipervnculo"/>
            <w:rFonts w:ascii="Arial" w:hAnsi="Arial" w:cs="Arial"/>
            <w:color w:val="0B0080"/>
            <w:sz w:val="21"/>
            <w:szCs w:val="21"/>
            <w:u w:val="none"/>
            <w:lang w:val="es-CO"/>
          </w:rPr>
          <w:t>valor eficaz</w:t>
        </w:r>
      </w:hyperlink>
      <w:r w:rsidRPr="00664B0B">
        <w:rPr>
          <w:rFonts w:ascii="Arial" w:hAnsi="Arial" w:cs="Arial"/>
          <w:color w:val="222222"/>
          <w:sz w:val="21"/>
          <w:szCs w:val="21"/>
          <w:lang w:val="es-CO"/>
        </w:rPr>
        <w:t> que presentan una diferencia de fase entre ellas de 120°, y están dadas en un orden determinado.</w:t>
      </w:r>
      <w:hyperlink r:id="rId32" w:anchor="cite_note-7" w:history="1">
        <w:r w:rsidRPr="00664B0B">
          <w:rPr>
            <w:rStyle w:val="Hipervnculo"/>
            <w:rFonts w:ascii="Arial" w:hAnsi="Arial" w:cs="Arial"/>
            <w:color w:val="0B0080"/>
            <w:sz w:val="21"/>
            <w:szCs w:val="21"/>
            <w:u w:val="none"/>
            <w:vertAlign w:val="superscript"/>
            <w:lang w:val="es-CO"/>
          </w:rPr>
          <w:t>7</w:t>
        </w:r>
      </w:hyperlink>
      <w:r w:rsidRPr="00664B0B">
        <w:rPr>
          <w:rFonts w:ascii="Arial" w:hAnsi="Arial" w:cs="Arial"/>
          <w:color w:val="222222"/>
          <w:sz w:val="21"/>
          <w:szCs w:val="21"/>
          <w:lang w:val="es-CO"/>
        </w:rPr>
        <w:t>​ Cada una de las corrientes que forman el sistema se designa con el nombre de </w:t>
      </w:r>
      <w:hyperlink r:id="rId33" w:tooltip="Fase (onda)" w:history="1">
        <w:r w:rsidRPr="00664B0B">
          <w:rPr>
            <w:rStyle w:val="Hipervnculo"/>
            <w:rFonts w:ascii="Arial" w:hAnsi="Arial" w:cs="Arial"/>
            <w:color w:val="0B0080"/>
            <w:sz w:val="21"/>
            <w:szCs w:val="21"/>
            <w:u w:val="none"/>
            <w:lang w:val="es-CO"/>
          </w:rPr>
          <w:t>fase</w:t>
        </w:r>
      </w:hyperlink>
      <w:r w:rsidRPr="00664B0B">
        <w:rPr>
          <w:rFonts w:ascii="Arial" w:hAnsi="Arial" w:cs="Arial"/>
          <w:color w:val="222222"/>
          <w:sz w:val="21"/>
          <w:szCs w:val="21"/>
          <w:lang w:val="es-CO"/>
        </w:rPr>
        <w:t>.</w:t>
      </w:r>
    </w:p>
    <w:p w:rsidR="00664B0B" w:rsidRPr="00664B0B" w:rsidRDefault="00664B0B" w:rsidP="00664B0B">
      <w:pPr>
        <w:pStyle w:val="NormalWeb"/>
        <w:shd w:val="clear" w:color="auto" w:fill="FFFFFF"/>
        <w:spacing w:before="120" w:beforeAutospacing="0" w:after="120" w:afterAutospacing="0"/>
        <w:rPr>
          <w:rFonts w:ascii="Arial" w:hAnsi="Arial" w:cs="Arial"/>
          <w:color w:val="222222"/>
          <w:sz w:val="21"/>
          <w:szCs w:val="21"/>
          <w:lang w:val="es-CO"/>
        </w:rPr>
      </w:pPr>
      <w:r w:rsidRPr="00664B0B">
        <w:rPr>
          <w:rFonts w:ascii="Arial" w:hAnsi="Arial" w:cs="Arial"/>
          <w:color w:val="222222"/>
          <w:sz w:val="21"/>
          <w:szCs w:val="21"/>
          <w:lang w:val="es-CO"/>
        </w:rPr>
        <w:t>La generación trifásica de energía eléctrica es más común que la monofásica y proporciona un uso más eficiente de los conductores. La utilización de electricidad en forma trifásica es mayoritaria para transportar y distribuir energía eléctrica y para su utilización industrial, incluyendo el accionamiento de motores. Las corrientes trifásicas se generan mediante </w:t>
      </w:r>
      <w:hyperlink r:id="rId34" w:tooltip="Alternador" w:history="1">
        <w:r w:rsidRPr="00664B0B">
          <w:rPr>
            <w:rStyle w:val="Hipervnculo"/>
            <w:rFonts w:ascii="Arial" w:hAnsi="Arial" w:cs="Arial"/>
            <w:color w:val="0B0080"/>
            <w:sz w:val="21"/>
            <w:szCs w:val="21"/>
            <w:u w:val="none"/>
            <w:lang w:val="es-CO"/>
          </w:rPr>
          <w:t>alternadores</w:t>
        </w:r>
      </w:hyperlink>
      <w:r w:rsidRPr="00664B0B">
        <w:rPr>
          <w:rFonts w:ascii="Arial" w:hAnsi="Arial" w:cs="Arial"/>
          <w:color w:val="222222"/>
          <w:sz w:val="21"/>
          <w:szCs w:val="21"/>
          <w:lang w:val="es-CO"/>
        </w:rPr>
        <w:t> dotados de tres bobinas o grupos de bobinas, arrolladas en un sistema dispuesto a 120 grados eléctricos entre cada fase.</w:t>
      </w:r>
    </w:p>
    <w:p w:rsidR="00664B0B" w:rsidRPr="00664B0B" w:rsidRDefault="00664B0B" w:rsidP="00664B0B">
      <w:pPr>
        <w:pStyle w:val="NormalWeb"/>
        <w:shd w:val="clear" w:color="auto" w:fill="FFFFFF"/>
        <w:spacing w:before="120" w:beforeAutospacing="0" w:after="120" w:afterAutospacing="0"/>
        <w:rPr>
          <w:rFonts w:ascii="Arial" w:hAnsi="Arial" w:cs="Arial"/>
          <w:color w:val="222222"/>
          <w:sz w:val="21"/>
          <w:szCs w:val="21"/>
          <w:lang w:val="es-CO"/>
        </w:rPr>
      </w:pPr>
      <w:r w:rsidRPr="00664B0B">
        <w:rPr>
          <w:rFonts w:ascii="Arial" w:hAnsi="Arial" w:cs="Arial"/>
          <w:color w:val="222222"/>
          <w:sz w:val="21"/>
          <w:szCs w:val="21"/>
          <w:lang w:val="es-CO"/>
        </w:rPr>
        <w:t>Los conductores de los tres electroimanes pueden conectarse en estrella o en triángulo. En la disposición en estrella cada bobina se conecta a una fase en un extremo y a un conductor común en el otro, denominado </w:t>
      </w:r>
      <w:r w:rsidRPr="00664B0B">
        <w:rPr>
          <w:rFonts w:ascii="Arial" w:hAnsi="Arial" w:cs="Arial"/>
          <w:i/>
          <w:iCs/>
          <w:color w:val="222222"/>
          <w:sz w:val="21"/>
          <w:szCs w:val="21"/>
          <w:lang w:val="es-CO"/>
        </w:rPr>
        <w:t>neutro</w:t>
      </w:r>
      <w:r w:rsidRPr="00664B0B">
        <w:rPr>
          <w:rFonts w:ascii="Arial" w:hAnsi="Arial" w:cs="Arial"/>
          <w:color w:val="222222"/>
          <w:sz w:val="21"/>
          <w:szCs w:val="21"/>
          <w:lang w:val="es-CO"/>
        </w:rPr>
        <w:t>. Si el sistema está equilibrado, la suma de las corrientes de línea es nula, con lo que el transporte puede ser efectuado usando solamente tres cables. En la disposición en triángulo o delta cada bobina se conecta entre dos hilos de fase, de forma que un extremo de cada bobina está conectado con otro extremo de otra bobina.</w:t>
      </w:r>
      <w:hyperlink r:id="rId35" w:anchor="cite_note-8" w:history="1">
        <w:r w:rsidRPr="00664B0B">
          <w:rPr>
            <w:rStyle w:val="Hipervnculo"/>
            <w:rFonts w:ascii="Arial" w:hAnsi="Arial" w:cs="Arial"/>
            <w:color w:val="0B0080"/>
            <w:sz w:val="21"/>
            <w:szCs w:val="21"/>
            <w:u w:val="none"/>
            <w:vertAlign w:val="superscript"/>
            <w:lang w:val="es-CO"/>
          </w:rPr>
          <w:t>8</w:t>
        </w:r>
      </w:hyperlink>
      <w:r w:rsidRPr="00664B0B">
        <w:rPr>
          <w:rFonts w:ascii="Arial" w:hAnsi="Arial" w:cs="Arial"/>
          <w:color w:val="222222"/>
          <w:sz w:val="21"/>
          <w:szCs w:val="21"/>
          <w:lang w:val="es-CO"/>
        </w:rPr>
        <w:t>​</w:t>
      </w:r>
    </w:p>
    <w:p w:rsidR="00664B0B" w:rsidRDefault="00664B0B" w:rsidP="00664B0B">
      <w:pPr>
        <w:pStyle w:val="NormalWeb"/>
        <w:shd w:val="clear" w:color="auto" w:fill="FFFFFF"/>
        <w:spacing w:before="120" w:beforeAutospacing="0" w:after="120" w:afterAutospacing="0"/>
        <w:rPr>
          <w:rFonts w:ascii="Arial" w:hAnsi="Arial" w:cs="Arial"/>
          <w:color w:val="222222"/>
          <w:sz w:val="21"/>
          <w:szCs w:val="21"/>
          <w:lang w:val="es-CO"/>
        </w:rPr>
      </w:pPr>
      <w:r w:rsidRPr="00664B0B">
        <w:rPr>
          <w:rFonts w:ascii="Arial" w:hAnsi="Arial" w:cs="Arial"/>
          <w:color w:val="222222"/>
          <w:sz w:val="21"/>
          <w:szCs w:val="21"/>
          <w:lang w:val="es-CO"/>
        </w:rPr>
        <w:t>El sistema trifásico presenta una serie de ventajas tales como la economía de sus líneas de transporte de energía (hilos más finos que en una línea monofásica equivalente) y de los transformadores utilizados, así como su elevado rendimiento de los receptores, especialmente motores, a los que la línea trifásica alimenta con potenci</w:t>
      </w:r>
      <w:r>
        <w:rPr>
          <w:rFonts w:ascii="Arial" w:hAnsi="Arial" w:cs="Arial"/>
          <w:color w:val="222222"/>
          <w:sz w:val="21"/>
          <w:szCs w:val="21"/>
          <w:lang w:val="es-CO"/>
        </w:rPr>
        <w:t>a constante y no pulsada.</w:t>
      </w:r>
    </w:p>
    <w:p w:rsidR="00664B0B" w:rsidRDefault="00664B0B" w:rsidP="00664B0B">
      <w:pPr>
        <w:pStyle w:val="NormalWeb"/>
        <w:shd w:val="clear" w:color="auto" w:fill="FFFFFF"/>
        <w:spacing w:before="120" w:beforeAutospacing="0" w:after="120" w:afterAutospacing="0"/>
        <w:rPr>
          <w:rFonts w:ascii="Arial" w:hAnsi="Arial" w:cs="Arial"/>
          <w:color w:val="222222"/>
          <w:sz w:val="21"/>
          <w:szCs w:val="21"/>
          <w:u w:val="single"/>
          <w:lang w:val="es-CO"/>
        </w:rPr>
      </w:pPr>
      <w:r w:rsidRPr="00664B0B">
        <w:rPr>
          <w:rFonts w:ascii="Arial" w:hAnsi="Arial" w:cs="Arial"/>
          <w:color w:val="222222"/>
          <w:sz w:val="21"/>
          <w:szCs w:val="21"/>
          <w:u w:val="single"/>
          <w:lang w:val="es-CO"/>
        </w:rPr>
        <w:t>CORRIENTE MONOFASICA</w:t>
      </w:r>
      <w:r>
        <w:rPr>
          <w:rFonts w:ascii="Arial" w:hAnsi="Arial" w:cs="Arial"/>
          <w:color w:val="222222"/>
          <w:sz w:val="21"/>
          <w:szCs w:val="21"/>
          <w:u w:val="single"/>
          <w:lang w:val="es-CO"/>
        </w:rPr>
        <w:t>:</w:t>
      </w:r>
    </w:p>
    <w:p w:rsidR="00664B0B" w:rsidRPr="00664B0B" w:rsidRDefault="00664B0B" w:rsidP="00664B0B">
      <w:pPr>
        <w:pStyle w:val="NormalWeb"/>
        <w:shd w:val="clear" w:color="auto" w:fill="FFFFFF"/>
        <w:spacing w:before="120" w:beforeAutospacing="0" w:after="120" w:afterAutospacing="0"/>
        <w:rPr>
          <w:rFonts w:ascii="Arial" w:hAnsi="Arial" w:cs="Arial"/>
          <w:color w:val="222222"/>
          <w:sz w:val="21"/>
          <w:szCs w:val="21"/>
          <w:lang w:val="es-CO"/>
        </w:rPr>
      </w:pPr>
      <w:r w:rsidRPr="00664B0B">
        <w:rPr>
          <w:rFonts w:ascii="Arial" w:hAnsi="Arial" w:cs="Arial"/>
          <w:color w:val="222222"/>
          <w:sz w:val="21"/>
          <w:szCs w:val="21"/>
          <w:lang w:val="es-CO"/>
        </w:rPr>
        <w:t>Se denomina corriente monofásica a la que se obtiene de tomar una fase de la corriente trifásica y un cable neutro. En España y demás países que utilizan valores similares para la generación y trasmisión de energía eléctrica, este tipo de corriente facilita una tensión de 230 voltios, lo que la hace apropiada para que puedan funcionar adecuadamente la mayoría de electrodomésticos y luminarias que hay en las viviendas.</w:t>
      </w:r>
    </w:p>
    <w:p w:rsidR="00664B0B" w:rsidRPr="00664B0B" w:rsidRDefault="00664B0B" w:rsidP="00664B0B">
      <w:pPr>
        <w:pStyle w:val="NormalWeb"/>
        <w:shd w:val="clear" w:color="auto" w:fill="FFFFFF"/>
        <w:spacing w:before="120" w:beforeAutospacing="0" w:after="120" w:afterAutospacing="0"/>
        <w:rPr>
          <w:rFonts w:ascii="Arial" w:hAnsi="Arial" w:cs="Arial"/>
          <w:color w:val="222222"/>
          <w:sz w:val="21"/>
          <w:szCs w:val="21"/>
          <w:lang w:val="es-CO"/>
        </w:rPr>
      </w:pPr>
      <w:r w:rsidRPr="00664B0B">
        <w:rPr>
          <w:rFonts w:ascii="Arial" w:hAnsi="Arial" w:cs="Arial"/>
          <w:color w:val="222222"/>
          <w:sz w:val="21"/>
          <w:szCs w:val="21"/>
          <w:lang w:val="es-CO"/>
        </w:rPr>
        <w:t>Desde el centro de transformación más cercano hasta las viviendas se disponen cuatro hilos: un neutro (N) y tres fases (R, S y T). Si la tensión entre dos fases cualesquiera (tensión de línea) es de 400 voltios, entre una fase y el neutro es de 230 voltios. En cada vivienda entra el neutro y una de las fases, conectándose varias viviendas a cada una de las fases y al neutro; esto se llama corriente monofásica. Si en una vivienda hay instalados aparatos de potencia eléctrica alta (aire acondicionado, motores, etc., o si es un taller o una empresa industrial) habitualmente se les suministra directamente corriente trifásica que ofrece una tensión de 400 voltios.</w:t>
      </w:r>
    </w:p>
    <w:p w:rsidR="00664B0B" w:rsidRPr="00664B0B" w:rsidRDefault="00664B0B">
      <w:pPr>
        <w:rPr>
          <w:u w:val="single"/>
          <w:lang w:val="es-CO"/>
        </w:rPr>
      </w:pPr>
      <w:bookmarkStart w:id="0" w:name="_GoBack"/>
      <w:bookmarkEnd w:id="0"/>
    </w:p>
    <w:sectPr w:rsidR="00664B0B" w:rsidRPr="00664B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B0B"/>
    <w:rsid w:val="00130EDE"/>
    <w:rsid w:val="00664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B8495"/>
  <w15:chartTrackingRefBased/>
  <w15:docId w15:val="{38639E3B-8EC3-44B5-A742-ABD93A335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64B0B"/>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664B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22401">
      <w:bodyDiv w:val="1"/>
      <w:marLeft w:val="0"/>
      <w:marRight w:val="0"/>
      <w:marTop w:val="0"/>
      <w:marBottom w:val="0"/>
      <w:divBdr>
        <w:top w:val="none" w:sz="0" w:space="0" w:color="auto"/>
        <w:left w:val="none" w:sz="0" w:space="0" w:color="auto"/>
        <w:bottom w:val="none" w:sz="0" w:space="0" w:color="auto"/>
        <w:right w:val="none" w:sz="0" w:space="0" w:color="auto"/>
      </w:divBdr>
    </w:div>
    <w:div w:id="1167551852">
      <w:bodyDiv w:val="1"/>
      <w:marLeft w:val="0"/>
      <w:marRight w:val="0"/>
      <w:marTop w:val="0"/>
      <w:marBottom w:val="0"/>
      <w:divBdr>
        <w:top w:val="none" w:sz="0" w:space="0" w:color="auto"/>
        <w:left w:val="none" w:sz="0" w:space="0" w:color="auto"/>
        <w:bottom w:val="none" w:sz="0" w:space="0" w:color="auto"/>
        <w:right w:val="none" w:sz="0" w:space="0" w:color="auto"/>
      </w:divBdr>
    </w:div>
    <w:div w:id="1214392728">
      <w:bodyDiv w:val="1"/>
      <w:marLeft w:val="0"/>
      <w:marRight w:val="0"/>
      <w:marTop w:val="0"/>
      <w:marBottom w:val="0"/>
      <w:divBdr>
        <w:top w:val="none" w:sz="0" w:space="0" w:color="auto"/>
        <w:left w:val="none" w:sz="0" w:space="0" w:color="auto"/>
        <w:bottom w:val="none" w:sz="0" w:space="0" w:color="auto"/>
        <w:right w:val="none" w:sz="0" w:space="0" w:color="auto"/>
      </w:divBdr>
    </w:div>
    <w:div w:id="1312323553">
      <w:bodyDiv w:val="1"/>
      <w:marLeft w:val="0"/>
      <w:marRight w:val="0"/>
      <w:marTop w:val="0"/>
      <w:marBottom w:val="0"/>
      <w:divBdr>
        <w:top w:val="none" w:sz="0" w:space="0" w:color="auto"/>
        <w:left w:val="none" w:sz="0" w:space="0" w:color="auto"/>
        <w:bottom w:val="none" w:sz="0" w:space="0" w:color="auto"/>
        <w:right w:val="none" w:sz="0" w:space="0" w:color="auto"/>
      </w:divBdr>
    </w:div>
    <w:div w:id="1401173605">
      <w:bodyDiv w:val="1"/>
      <w:marLeft w:val="0"/>
      <w:marRight w:val="0"/>
      <w:marTop w:val="0"/>
      <w:marBottom w:val="0"/>
      <w:divBdr>
        <w:top w:val="none" w:sz="0" w:space="0" w:color="auto"/>
        <w:left w:val="none" w:sz="0" w:space="0" w:color="auto"/>
        <w:bottom w:val="none" w:sz="0" w:space="0" w:color="auto"/>
        <w:right w:val="none" w:sz="0" w:space="0" w:color="auto"/>
      </w:divBdr>
    </w:div>
    <w:div w:id="177578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Galvan%C3%B3metro" TargetMode="External"/><Relationship Id="rId18" Type="http://schemas.openxmlformats.org/officeDocument/2006/relationships/hyperlink" Target="https://es.wikipedia.org/wiki/Corriente_el%C3%A9ctrica" TargetMode="External"/><Relationship Id="rId26" Type="http://schemas.openxmlformats.org/officeDocument/2006/relationships/hyperlink" Target="https://es.wikipedia.org/wiki/Transformador" TargetMode="External"/><Relationship Id="rId21" Type="http://schemas.openxmlformats.org/officeDocument/2006/relationships/hyperlink" Target="https://es.wikipedia.org/w/index.php?title=John_Gibbs&amp;action=edit&amp;redlink=1" TargetMode="External"/><Relationship Id="rId34" Type="http://schemas.openxmlformats.org/officeDocument/2006/relationships/hyperlink" Target="https://es.wikipedia.org/wiki/Alternador" TargetMode="External"/><Relationship Id="rId7" Type="http://schemas.openxmlformats.org/officeDocument/2006/relationships/hyperlink" Target="https://es.wikipedia.org/wiki/Sistema_Internacional_de_Unidades" TargetMode="External"/><Relationship Id="rId12" Type="http://schemas.openxmlformats.org/officeDocument/2006/relationships/hyperlink" Target="https://es.wikipedia.org/wiki/Electroim%C3%A1n" TargetMode="External"/><Relationship Id="rId17" Type="http://schemas.openxmlformats.org/officeDocument/2006/relationships/hyperlink" Target="https://es.wikipedia.org/wiki/Sinusoide" TargetMode="External"/><Relationship Id="rId25" Type="http://schemas.openxmlformats.org/officeDocument/2006/relationships/hyperlink" Target="https://es.wikipedia.org/wiki/Tensi%C3%B3n_(electricidad)" TargetMode="External"/><Relationship Id="rId33" Type="http://schemas.openxmlformats.org/officeDocument/2006/relationships/hyperlink" Target="https://es.wikipedia.org/wiki/Fase_(onda)" TargetMode="External"/><Relationship Id="rId2" Type="http://schemas.openxmlformats.org/officeDocument/2006/relationships/settings" Target="settings.xml"/><Relationship Id="rId16" Type="http://schemas.openxmlformats.org/officeDocument/2006/relationships/hyperlink" Target="https://es.wikipedia.org/wiki/Celda_galv%C3%A1nica" TargetMode="External"/><Relationship Id="rId20" Type="http://schemas.openxmlformats.org/officeDocument/2006/relationships/hyperlink" Target="https://es.wikipedia.org/wiki/George_Westinghouse" TargetMode="External"/><Relationship Id="rId29" Type="http://schemas.openxmlformats.org/officeDocument/2006/relationships/hyperlink" Target="https://es.wikipedia.org/wiki/Frecuencia" TargetMode="External"/><Relationship Id="rId1" Type="http://schemas.openxmlformats.org/officeDocument/2006/relationships/styles" Target="styles.xml"/><Relationship Id="rId6" Type="http://schemas.openxmlformats.org/officeDocument/2006/relationships/hyperlink" Target="https://es.wikipedia.org/wiki/Electr%C3%B3n" TargetMode="External"/><Relationship Id="rId11" Type="http://schemas.openxmlformats.org/officeDocument/2006/relationships/hyperlink" Target="https://es.wikipedia.org/wiki/Campo_magn%C3%A9tico" TargetMode="External"/><Relationship Id="rId24" Type="http://schemas.openxmlformats.org/officeDocument/2006/relationships/hyperlink" Target="https://es.wikipedia.org/wiki/Energ%C3%ADa_el%C3%A9ctrica" TargetMode="External"/><Relationship Id="rId32" Type="http://schemas.openxmlformats.org/officeDocument/2006/relationships/hyperlink" Target="https://es.wikipedia.org/wiki/Corriente_el%C3%A9ctrica" TargetMode="External"/><Relationship Id="rId37" Type="http://schemas.openxmlformats.org/officeDocument/2006/relationships/theme" Target="theme/theme1.xml"/><Relationship Id="rId5" Type="http://schemas.openxmlformats.org/officeDocument/2006/relationships/hyperlink" Target="https://es.wikipedia.org/wiki/Corriente_el%C3%A9ctrica" TargetMode="External"/><Relationship Id="rId15" Type="http://schemas.openxmlformats.org/officeDocument/2006/relationships/hyperlink" Target="https://es.wikipedia.org/wiki/Conductor_el%C3%A9ctrico" TargetMode="External"/><Relationship Id="rId23" Type="http://schemas.openxmlformats.org/officeDocument/2006/relationships/hyperlink" Target="https://es.wikipedia.org/wiki/Corriente_el%C3%A9ctrica" TargetMode="External"/><Relationship Id="rId28" Type="http://schemas.openxmlformats.org/officeDocument/2006/relationships/hyperlink" Target="https://es.wikipedia.org/wiki/Efecto_Joule" TargetMode="External"/><Relationship Id="rId36" Type="http://schemas.openxmlformats.org/officeDocument/2006/relationships/fontTable" Target="fontTable.xml"/><Relationship Id="rId10" Type="http://schemas.openxmlformats.org/officeDocument/2006/relationships/hyperlink" Target="https://es.wikipedia.org/wiki/Amperio" TargetMode="External"/><Relationship Id="rId19" Type="http://schemas.openxmlformats.org/officeDocument/2006/relationships/hyperlink" Target="https://es.wikipedia.org/wiki/Espa%C3%B1ol_coloquial" TargetMode="External"/><Relationship Id="rId31" Type="http://schemas.openxmlformats.org/officeDocument/2006/relationships/hyperlink" Target="https://es.wikipedia.org/wiki/Valor_eficaz" TargetMode="External"/><Relationship Id="rId4" Type="http://schemas.openxmlformats.org/officeDocument/2006/relationships/hyperlink" Target="https://es.wikipedia.org/wiki/Carga_el%C3%A9ctrica" TargetMode="External"/><Relationship Id="rId9" Type="http://schemas.openxmlformats.org/officeDocument/2006/relationships/hyperlink" Target="https://es.wikipedia.org/wiki/Segundo" TargetMode="External"/><Relationship Id="rId14" Type="http://schemas.openxmlformats.org/officeDocument/2006/relationships/hyperlink" Target="https://es.wikipedia.org/wiki/Amper%C3%ADmetro" TargetMode="External"/><Relationship Id="rId22" Type="http://schemas.openxmlformats.org/officeDocument/2006/relationships/hyperlink" Target="https://es.wikipedia.org/w/index.php?title=Wikipedia:Oliver_B._Shallenberger&amp;action=edit&amp;redlink=1" TargetMode="External"/><Relationship Id="rId27" Type="http://schemas.openxmlformats.org/officeDocument/2006/relationships/hyperlink" Target="https://es.wikipedia.org/wiki/Alta_tensi%C3%B3n_el%C3%A9ctrica" TargetMode="External"/><Relationship Id="rId30" Type="http://schemas.openxmlformats.org/officeDocument/2006/relationships/hyperlink" Target="https://es.wikipedia.org/wiki/Amplitud_(f%C3%ADsica)" TargetMode="External"/><Relationship Id="rId35" Type="http://schemas.openxmlformats.org/officeDocument/2006/relationships/hyperlink" Target="https://es.wikipedia.org/wiki/Corriente_el%C3%A9ctrica" TargetMode="External"/><Relationship Id="rId8" Type="http://schemas.openxmlformats.org/officeDocument/2006/relationships/hyperlink" Target="https://es.wikipedia.org/wiki/Culombio" TargetMode="External"/><Relationship Id="rId3"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1575</Words>
  <Characters>8980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2020-02-27T18:38:00Z</dcterms:created>
  <dcterms:modified xsi:type="dcterms:W3CDTF">2020-02-27T18:46:00Z</dcterms:modified>
</cp:coreProperties>
</file>