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4D" w:rsidRDefault="00DF1B4D" w:rsidP="00DF1B4D">
      <w:pPr>
        <w:spacing w:after="0" w:line="360" w:lineRule="auto"/>
        <w:jc w:val="center"/>
        <w:rPr>
          <w:rFonts w:ascii="Arial" w:hAnsi="Arial" w:cs="Arial"/>
          <w:sz w:val="24"/>
          <w:szCs w:val="24"/>
        </w:rPr>
      </w:pPr>
      <w:r>
        <w:rPr>
          <w:noProof/>
          <w:lang w:eastAsia="es-MX"/>
        </w:rPr>
        <w:drawing>
          <wp:anchor distT="0" distB="0" distL="114300" distR="114300" simplePos="0" relativeHeight="251660288" behindDoc="1" locked="0" layoutInCell="1" allowOverlap="1" wp14:anchorId="08C576F8" wp14:editId="1A71C65D">
            <wp:simplePos x="0" y="0"/>
            <wp:positionH relativeFrom="column">
              <wp:posOffset>5143500</wp:posOffset>
            </wp:positionH>
            <wp:positionV relativeFrom="paragraph">
              <wp:posOffset>-403860</wp:posOffset>
            </wp:positionV>
            <wp:extent cx="875030" cy="1011555"/>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5030" cy="1011555"/>
                    </a:xfrm>
                    <a:prstGeom prst="rect">
                      <a:avLst/>
                    </a:prstGeom>
                    <a:noFill/>
                  </pic:spPr>
                </pic:pic>
              </a:graphicData>
            </a:graphic>
            <wp14:sizeRelH relativeFrom="page">
              <wp14:pctWidth>0</wp14:pctWidth>
            </wp14:sizeRelH>
            <wp14:sizeRelV relativeFrom="page">
              <wp14:pctHeight>0</wp14:pctHeight>
            </wp14:sizeRelV>
          </wp:anchor>
        </w:drawing>
      </w:r>
      <w:r w:rsidRPr="009175C2">
        <w:rPr>
          <w:b/>
          <w:noProof/>
          <w:lang w:eastAsia="es-MX"/>
        </w:rPr>
        <w:drawing>
          <wp:anchor distT="0" distB="0" distL="114300" distR="114300" simplePos="0" relativeHeight="251659264" behindDoc="0" locked="0" layoutInCell="1" allowOverlap="1" wp14:anchorId="19D38F17" wp14:editId="64252CC3">
            <wp:simplePos x="0" y="0"/>
            <wp:positionH relativeFrom="column">
              <wp:posOffset>-571500</wp:posOffset>
            </wp:positionH>
            <wp:positionV relativeFrom="paragraph">
              <wp:posOffset>-293370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sidRPr="00067DEB">
        <w:rPr>
          <w:rFonts w:ascii="Arial" w:hAnsi="Arial" w:cs="Arial"/>
          <w:sz w:val="24"/>
          <w:szCs w:val="24"/>
        </w:rPr>
        <w:t>INSTITUTO ESTATAL DE EDUCACIÓN PÚBLICA DE OAXACA ESCUELA NORMAL BILINGÜE E INTERCULTURAL DE OAXACA</w:t>
      </w:r>
    </w:p>
    <w:p w:rsidR="00DF1B4D" w:rsidRPr="00067DEB" w:rsidRDefault="00DF1B4D" w:rsidP="00DF1B4D">
      <w:pPr>
        <w:spacing w:after="0" w:line="360" w:lineRule="auto"/>
        <w:jc w:val="center"/>
        <w:rPr>
          <w:rFonts w:ascii="Arial" w:hAnsi="Arial" w:cs="Arial"/>
          <w:sz w:val="24"/>
          <w:szCs w:val="24"/>
        </w:rPr>
      </w:pPr>
      <w:r w:rsidRPr="00067DEB">
        <w:rPr>
          <w:rFonts w:ascii="Arial" w:hAnsi="Arial" w:cs="Arial"/>
          <w:sz w:val="24"/>
          <w:szCs w:val="24"/>
        </w:rPr>
        <w:t xml:space="preserve">  </w:t>
      </w:r>
    </w:p>
    <w:p w:rsidR="00DF1B4D" w:rsidRDefault="00DF1B4D" w:rsidP="00DF1B4D">
      <w:pPr>
        <w:spacing w:after="0" w:line="360" w:lineRule="auto"/>
        <w:jc w:val="center"/>
        <w:rPr>
          <w:rFonts w:ascii="Arial" w:hAnsi="Arial" w:cs="Arial"/>
          <w:sz w:val="24"/>
          <w:szCs w:val="24"/>
        </w:rPr>
      </w:pPr>
      <w:r w:rsidRPr="00067DEB">
        <w:rPr>
          <w:rFonts w:ascii="Arial" w:hAnsi="Arial" w:cs="Arial"/>
          <w:sz w:val="24"/>
          <w:szCs w:val="24"/>
        </w:rPr>
        <w:t>“Formar para educar en la diversidad cultural fortaleciendo nuestra identidad” 2ODNLR0001</w:t>
      </w:r>
    </w:p>
    <w:p w:rsidR="00DF1B4D" w:rsidRDefault="00DF1B4D" w:rsidP="00DF1B4D">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DF1B4D" w:rsidRDefault="00DF1B4D" w:rsidP="00DF1B4D">
      <w:pPr>
        <w:jc w:val="center"/>
        <w:rPr>
          <w:rFonts w:ascii="Arial" w:hAnsi="Arial" w:cs="Arial"/>
          <w:b/>
          <w:sz w:val="24"/>
          <w:szCs w:val="24"/>
        </w:rPr>
      </w:pPr>
    </w:p>
    <w:p w:rsidR="00DF1B4D" w:rsidRDefault="00DF1B4D" w:rsidP="00DF1B4D">
      <w:pPr>
        <w:spacing w:line="360" w:lineRule="auto"/>
        <w:jc w:val="center"/>
        <w:rPr>
          <w:rFonts w:ascii="Arial" w:hAnsi="Arial" w:cs="Arial"/>
          <w:sz w:val="24"/>
          <w:szCs w:val="24"/>
        </w:rPr>
      </w:pPr>
      <w:r w:rsidRPr="00A5488B">
        <w:rPr>
          <w:rFonts w:ascii="Arial" w:hAnsi="Arial" w:cs="Arial"/>
          <w:b/>
          <w:sz w:val="24"/>
          <w:szCs w:val="24"/>
        </w:rPr>
        <w:t>Curso:</w:t>
      </w:r>
      <w:r w:rsidRPr="00A65550">
        <w:rPr>
          <w:rFonts w:ascii="Arial" w:hAnsi="Arial" w:cs="Arial"/>
          <w:sz w:val="24"/>
          <w:szCs w:val="24"/>
        </w:rPr>
        <w:t xml:space="preserve"> </w:t>
      </w:r>
    </w:p>
    <w:p w:rsidR="00DF1B4D" w:rsidRDefault="00DF1B4D" w:rsidP="00DF1B4D">
      <w:pPr>
        <w:spacing w:line="360" w:lineRule="auto"/>
        <w:jc w:val="center"/>
        <w:rPr>
          <w:rFonts w:ascii="Arial" w:hAnsi="Arial" w:cs="Arial"/>
          <w:sz w:val="24"/>
          <w:szCs w:val="24"/>
        </w:rPr>
      </w:pPr>
      <w:r w:rsidRPr="0091440A">
        <w:rPr>
          <w:rFonts w:ascii="Arial" w:hAnsi="Arial" w:cs="Arial"/>
          <w:sz w:val="24"/>
          <w:szCs w:val="24"/>
        </w:rPr>
        <w:t>Procesos Interculturales y Bilingües en Educación</w:t>
      </w:r>
    </w:p>
    <w:p w:rsidR="00DF1B4D" w:rsidRDefault="00DF1B4D" w:rsidP="00DF1B4D">
      <w:pPr>
        <w:spacing w:line="360" w:lineRule="auto"/>
        <w:jc w:val="center"/>
        <w:rPr>
          <w:rFonts w:ascii="Arial" w:hAnsi="Arial" w:cs="Arial"/>
          <w:b/>
          <w:sz w:val="24"/>
          <w:szCs w:val="24"/>
        </w:rPr>
      </w:pPr>
      <w:r w:rsidRPr="00A5488B">
        <w:rPr>
          <w:rFonts w:ascii="Arial" w:hAnsi="Arial" w:cs="Arial"/>
          <w:b/>
          <w:sz w:val="24"/>
          <w:szCs w:val="24"/>
        </w:rPr>
        <w:t>Docente:</w:t>
      </w:r>
    </w:p>
    <w:p w:rsidR="00DF1B4D" w:rsidRPr="0091440A" w:rsidRDefault="00DF1B4D" w:rsidP="00DF1B4D">
      <w:pPr>
        <w:pStyle w:val="Prrafodelista"/>
        <w:jc w:val="center"/>
        <w:rPr>
          <w:rFonts w:ascii="Arial" w:hAnsi="Arial" w:cs="Arial"/>
          <w:sz w:val="24"/>
          <w:szCs w:val="24"/>
        </w:rPr>
      </w:pPr>
      <w:r w:rsidRPr="0091440A">
        <w:rPr>
          <w:rFonts w:ascii="Arial" w:hAnsi="Arial" w:cs="Arial"/>
          <w:sz w:val="24"/>
          <w:szCs w:val="24"/>
        </w:rPr>
        <w:t>Dr. Gervasio Montero Gutenberg</w:t>
      </w:r>
    </w:p>
    <w:p w:rsidR="00DF1B4D" w:rsidRDefault="00DF1B4D" w:rsidP="00DF1B4D">
      <w:pPr>
        <w:jc w:val="center"/>
        <w:rPr>
          <w:rFonts w:ascii="Arial" w:hAnsi="Arial" w:cs="Arial"/>
          <w:b/>
          <w:sz w:val="24"/>
          <w:szCs w:val="24"/>
        </w:rPr>
      </w:pPr>
    </w:p>
    <w:p w:rsidR="00DF1B4D" w:rsidRPr="00DF1B4D" w:rsidRDefault="00DF1B4D" w:rsidP="00DF1B4D">
      <w:pPr>
        <w:jc w:val="center"/>
        <w:rPr>
          <w:rFonts w:ascii="Arial" w:hAnsi="Arial" w:cs="Arial"/>
          <w:b/>
          <w:sz w:val="24"/>
          <w:szCs w:val="24"/>
        </w:rPr>
      </w:pPr>
      <w:r w:rsidRPr="00DF1B4D">
        <w:rPr>
          <w:rFonts w:ascii="Arial" w:hAnsi="Arial" w:cs="Arial"/>
          <w:b/>
          <w:sz w:val="24"/>
          <w:szCs w:val="24"/>
        </w:rPr>
        <w:t>Alumna:</w:t>
      </w:r>
    </w:p>
    <w:p w:rsidR="00DF1B4D" w:rsidRDefault="00DF1B4D" w:rsidP="00DF1B4D">
      <w:pPr>
        <w:pStyle w:val="Prrafodelista"/>
        <w:ind w:left="142"/>
        <w:jc w:val="center"/>
        <w:rPr>
          <w:rFonts w:ascii="Arial" w:hAnsi="Arial" w:cs="Arial"/>
          <w:b/>
          <w:sz w:val="24"/>
          <w:szCs w:val="24"/>
        </w:rPr>
      </w:pPr>
    </w:p>
    <w:p w:rsidR="00DF1B4D" w:rsidRPr="0068185A" w:rsidRDefault="00DF1B4D" w:rsidP="00DF1B4D">
      <w:pPr>
        <w:pStyle w:val="Prrafodelista"/>
        <w:ind w:left="142"/>
        <w:jc w:val="center"/>
        <w:rPr>
          <w:rFonts w:ascii="Arial" w:hAnsi="Arial" w:cs="Arial"/>
          <w:sz w:val="24"/>
          <w:szCs w:val="24"/>
        </w:rPr>
      </w:pPr>
      <w:r>
        <w:rPr>
          <w:rFonts w:ascii="Arial" w:hAnsi="Arial" w:cs="Arial"/>
          <w:sz w:val="24"/>
          <w:szCs w:val="24"/>
        </w:rPr>
        <w:t xml:space="preserve">Nérida Dalila Ambrosio Antonio </w:t>
      </w:r>
    </w:p>
    <w:p w:rsidR="00DF1B4D" w:rsidRDefault="00DF1B4D" w:rsidP="00DF1B4D">
      <w:pPr>
        <w:pStyle w:val="Prrafodelista"/>
        <w:ind w:left="142"/>
        <w:jc w:val="center"/>
        <w:rPr>
          <w:rFonts w:ascii="Arial" w:hAnsi="Arial" w:cs="Arial"/>
          <w:b/>
          <w:sz w:val="24"/>
          <w:szCs w:val="24"/>
        </w:rPr>
      </w:pPr>
    </w:p>
    <w:p w:rsidR="00DF1B4D" w:rsidRDefault="00DF1B4D" w:rsidP="00DF1B4D">
      <w:pPr>
        <w:pStyle w:val="Prrafodelista"/>
        <w:ind w:left="142"/>
        <w:jc w:val="center"/>
        <w:rPr>
          <w:rFonts w:ascii="Arial" w:hAnsi="Arial" w:cs="Arial"/>
          <w:b/>
          <w:sz w:val="24"/>
          <w:szCs w:val="24"/>
        </w:rPr>
      </w:pPr>
      <w:r w:rsidRPr="0068185A">
        <w:rPr>
          <w:rFonts w:ascii="Arial" w:hAnsi="Arial" w:cs="Arial"/>
          <w:b/>
          <w:sz w:val="24"/>
          <w:szCs w:val="24"/>
        </w:rPr>
        <w:t>Semestre:</w:t>
      </w:r>
    </w:p>
    <w:p w:rsidR="00DF1B4D" w:rsidRDefault="00DF1B4D" w:rsidP="00DF1B4D">
      <w:pPr>
        <w:pStyle w:val="Prrafodelista"/>
        <w:ind w:left="142"/>
        <w:jc w:val="center"/>
        <w:rPr>
          <w:rFonts w:ascii="Arial" w:hAnsi="Arial" w:cs="Arial"/>
          <w:b/>
          <w:sz w:val="24"/>
          <w:szCs w:val="24"/>
        </w:rPr>
      </w:pPr>
    </w:p>
    <w:p w:rsidR="00DF1B4D" w:rsidRPr="0068185A" w:rsidRDefault="00DF1B4D" w:rsidP="00DF1B4D">
      <w:pPr>
        <w:pStyle w:val="Prrafodelista"/>
        <w:ind w:left="142"/>
        <w:jc w:val="center"/>
        <w:rPr>
          <w:rFonts w:ascii="Arial" w:hAnsi="Arial" w:cs="Arial"/>
          <w:sz w:val="24"/>
          <w:szCs w:val="24"/>
        </w:rPr>
      </w:pPr>
      <w:r>
        <w:rPr>
          <w:rFonts w:ascii="Arial" w:hAnsi="Arial" w:cs="Arial"/>
          <w:sz w:val="24"/>
          <w:szCs w:val="24"/>
        </w:rPr>
        <w:t xml:space="preserve">Segundo semestre </w:t>
      </w:r>
    </w:p>
    <w:p w:rsidR="00DF1B4D" w:rsidRDefault="00DF1B4D" w:rsidP="00DF1B4D">
      <w:pPr>
        <w:spacing w:line="360" w:lineRule="auto"/>
        <w:jc w:val="center"/>
        <w:rPr>
          <w:rFonts w:ascii="Arial" w:hAnsi="Arial" w:cs="Arial"/>
          <w:b/>
          <w:sz w:val="24"/>
          <w:szCs w:val="24"/>
        </w:rPr>
      </w:pPr>
      <w:r>
        <w:rPr>
          <w:rFonts w:ascii="Arial" w:hAnsi="Arial" w:cs="Arial"/>
          <w:b/>
          <w:sz w:val="24"/>
          <w:szCs w:val="24"/>
        </w:rPr>
        <w:t xml:space="preserve"> </w:t>
      </w:r>
    </w:p>
    <w:p w:rsidR="00DF1B4D" w:rsidRDefault="00DF1B4D" w:rsidP="00DF1B4D">
      <w:pPr>
        <w:spacing w:line="360" w:lineRule="auto"/>
        <w:jc w:val="center"/>
        <w:rPr>
          <w:rFonts w:ascii="Arial" w:hAnsi="Arial" w:cs="Arial"/>
          <w:b/>
          <w:sz w:val="24"/>
          <w:szCs w:val="24"/>
        </w:rPr>
      </w:pPr>
      <w:r>
        <w:rPr>
          <w:rFonts w:ascii="Arial" w:hAnsi="Arial" w:cs="Arial"/>
          <w:b/>
          <w:sz w:val="24"/>
          <w:szCs w:val="24"/>
        </w:rPr>
        <w:t>Contenido</w:t>
      </w:r>
    </w:p>
    <w:p w:rsidR="00DF1B4D" w:rsidRPr="00067DEB" w:rsidRDefault="00DF1B4D" w:rsidP="00DF1B4D">
      <w:pPr>
        <w:spacing w:line="360" w:lineRule="auto"/>
        <w:jc w:val="center"/>
        <w:rPr>
          <w:rFonts w:ascii="Arial" w:hAnsi="Arial" w:cs="Arial"/>
          <w:b/>
          <w:sz w:val="24"/>
          <w:szCs w:val="24"/>
          <w:lang w:val="es-ES"/>
        </w:rPr>
      </w:pPr>
      <w:r>
        <w:rPr>
          <w:rFonts w:ascii="Arial" w:hAnsi="Arial" w:cs="Arial"/>
          <w:sz w:val="24"/>
          <w:szCs w:val="24"/>
        </w:rPr>
        <w:t xml:space="preserve">Definiciones </w:t>
      </w:r>
    </w:p>
    <w:p w:rsidR="00DF1B4D" w:rsidRDefault="00DF1B4D" w:rsidP="00DF1B4D">
      <w:pPr>
        <w:spacing w:after="0" w:line="360" w:lineRule="auto"/>
        <w:jc w:val="center"/>
        <w:rPr>
          <w:rFonts w:ascii="Arial" w:hAnsi="Arial" w:cs="Arial"/>
          <w:sz w:val="24"/>
          <w:szCs w:val="24"/>
        </w:rPr>
      </w:pPr>
    </w:p>
    <w:p w:rsidR="00DF1B4D" w:rsidRDefault="00DF1B4D" w:rsidP="00DF1B4D">
      <w:pPr>
        <w:spacing w:after="0" w:line="360" w:lineRule="auto"/>
        <w:jc w:val="center"/>
        <w:rPr>
          <w:rFonts w:ascii="Arial" w:hAnsi="Arial" w:cs="Arial"/>
          <w:sz w:val="24"/>
          <w:szCs w:val="24"/>
        </w:rPr>
      </w:pPr>
    </w:p>
    <w:p w:rsidR="00DF1B4D" w:rsidRDefault="00DF1B4D" w:rsidP="00DF1B4D">
      <w:pPr>
        <w:spacing w:after="0" w:line="360" w:lineRule="auto"/>
        <w:jc w:val="center"/>
        <w:rPr>
          <w:rFonts w:ascii="Arial" w:hAnsi="Arial" w:cs="Arial"/>
          <w:sz w:val="24"/>
          <w:szCs w:val="24"/>
        </w:rPr>
      </w:pPr>
    </w:p>
    <w:p w:rsidR="00DF1B4D" w:rsidRDefault="00DF1B4D" w:rsidP="00DF1B4D">
      <w:pPr>
        <w:spacing w:after="0" w:line="360" w:lineRule="auto"/>
        <w:jc w:val="center"/>
        <w:rPr>
          <w:rFonts w:ascii="Arial" w:hAnsi="Arial" w:cs="Arial"/>
          <w:sz w:val="24"/>
          <w:szCs w:val="24"/>
        </w:rPr>
      </w:pPr>
    </w:p>
    <w:p w:rsidR="00DF1B4D" w:rsidRDefault="00DF1B4D" w:rsidP="00DF1B4D">
      <w:pPr>
        <w:spacing w:after="0" w:line="360" w:lineRule="auto"/>
        <w:jc w:val="center"/>
        <w:rPr>
          <w:rFonts w:ascii="Arial" w:hAnsi="Arial" w:cs="Arial"/>
          <w:sz w:val="24"/>
          <w:szCs w:val="24"/>
        </w:rPr>
      </w:pPr>
    </w:p>
    <w:p w:rsidR="00DF1B4D" w:rsidRDefault="00DF1B4D" w:rsidP="00DF1B4D">
      <w:pPr>
        <w:spacing w:after="0" w:line="360" w:lineRule="auto"/>
        <w:jc w:val="center"/>
        <w:rPr>
          <w:rFonts w:ascii="Arial" w:hAnsi="Arial" w:cs="Arial"/>
          <w:b/>
          <w:sz w:val="24"/>
          <w:szCs w:val="24"/>
        </w:rPr>
      </w:pPr>
      <w:r w:rsidRPr="00E70C7A">
        <w:rPr>
          <w:rFonts w:ascii="Arial" w:hAnsi="Arial" w:cs="Arial"/>
          <w:b/>
          <w:sz w:val="24"/>
          <w:szCs w:val="24"/>
        </w:rPr>
        <w:t xml:space="preserve">San jerónimo </w:t>
      </w:r>
      <w:r>
        <w:rPr>
          <w:rFonts w:ascii="Arial" w:hAnsi="Arial" w:cs="Arial"/>
          <w:b/>
          <w:sz w:val="24"/>
          <w:szCs w:val="24"/>
        </w:rPr>
        <w:t>Tlacochahuaya, Tlacolula Oaxaca.</w:t>
      </w:r>
    </w:p>
    <w:p w:rsidR="00DF1B4D" w:rsidRDefault="00DF1B4D" w:rsidP="00AA7C73">
      <w:pPr>
        <w:spacing w:line="360" w:lineRule="auto"/>
        <w:jc w:val="center"/>
        <w:rPr>
          <w:rFonts w:ascii="Arial" w:hAnsi="Arial" w:cs="Arial"/>
          <w:b/>
          <w:sz w:val="24"/>
          <w:szCs w:val="24"/>
        </w:rPr>
      </w:pPr>
    </w:p>
    <w:p w:rsidR="009D0CAC" w:rsidRPr="009E28CC" w:rsidRDefault="0085404E" w:rsidP="007658C8">
      <w:pPr>
        <w:spacing w:line="360" w:lineRule="auto"/>
        <w:jc w:val="both"/>
        <w:rPr>
          <w:rFonts w:ascii="Arial" w:hAnsi="Arial" w:cs="Arial"/>
          <w:sz w:val="24"/>
          <w:szCs w:val="24"/>
        </w:rPr>
      </w:pPr>
      <w:bookmarkStart w:id="0" w:name="_GoBack"/>
      <w:bookmarkEnd w:id="0"/>
      <w:r w:rsidRPr="009E28CC">
        <w:rPr>
          <w:rFonts w:ascii="Arial" w:hAnsi="Arial" w:cs="Arial"/>
          <w:b/>
          <w:sz w:val="24"/>
          <w:szCs w:val="24"/>
        </w:rPr>
        <w:lastRenderedPageBreak/>
        <w:t>Interculturalidad</w:t>
      </w:r>
      <w:r w:rsidR="009E28CC" w:rsidRPr="009E28CC">
        <w:rPr>
          <w:rFonts w:ascii="Arial" w:hAnsi="Arial" w:cs="Arial"/>
          <w:b/>
          <w:sz w:val="24"/>
          <w:szCs w:val="24"/>
        </w:rPr>
        <w:t xml:space="preserve">: </w:t>
      </w:r>
      <w:r w:rsidR="009E28CC">
        <w:rPr>
          <w:rFonts w:ascii="Arial" w:hAnsi="Arial" w:cs="Arial"/>
          <w:sz w:val="24"/>
          <w:szCs w:val="24"/>
        </w:rPr>
        <w:t xml:space="preserve">Es la interacción de culturas entre diferentes grupos humanos en donde cada uno de ellos posee  distintas costumbres, promoviendo  la igualdad convivencia entre ellas. </w:t>
      </w:r>
    </w:p>
    <w:p w:rsidR="0085404E" w:rsidRPr="00DA411F" w:rsidRDefault="00630BCB" w:rsidP="007658C8">
      <w:pPr>
        <w:spacing w:line="360" w:lineRule="auto"/>
        <w:jc w:val="both"/>
        <w:rPr>
          <w:rFonts w:ascii="Arial" w:hAnsi="Arial" w:cs="Arial"/>
          <w:sz w:val="24"/>
          <w:szCs w:val="24"/>
        </w:rPr>
      </w:pPr>
      <w:r w:rsidRPr="009E28CC">
        <w:rPr>
          <w:rFonts w:ascii="Arial" w:hAnsi="Arial" w:cs="Arial"/>
          <w:b/>
          <w:sz w:val="24"/>
          <w:szCs w:val="24"/>
        </w:rPr>
        <w:t>Educación</w:t>
      </w:r>
      <w:r w:rsidR="0085404E" w:rsidRPr="009E28CC">
        <w:rPr>
          <w:rFonts w:ascii="Arial" w:hAnsi="Arial" w:cs="Arial"/>
          <w:b/>
          <w:sz w:val="24"/>
          <w:szCs w:val="24"/>
        </w:rPr>
        <w:t xml:space="preserve"> </w:t>
      </w:r>
      <w:r w:rsidRPr="009E28CC">
        <w:rPr>
          <w:rFonts w:ascii="Arial" w:hAnsi="Arial" w:cs="Arial"/>
          <w:b/>
          <w:sz w:val="24"/>
          <w:szCs w:val="24"/>
        </w:rPr>
        <w:t>intercultural:</w:t>
      </w:r>
      <w:r w:rsidR="00DA411F">
        <w:rPr>
          <w:rFonts w:ascii="Arial" w:hAnsi="Arial" w:cs="Arial"/>
          <w:b/>
          <w:sz w:val="24"/>
          <w:szCs w:val="24"/>
        </w:rPr>
        <w:t xml:space="preserve"> </w:t>
      </w:r>
      <w:r w:rsidR="00DA411F">
        <w:rPr>
          <w:rFonts w:ascii="Arial" w:hAnsi="Arial" w:cs="Arial"/>
          <w:sz w:val="24"/>
          <w:szCs w:val="24"/>
        </w:rPr>
        <w:t xml:space="preserve">Es una forma de entender y vivir la educación, es un enfoque educativo que tiene un carácter inclusivo, donde la diversidad es un ingrediente indispensable y positivo para una educación integrar y de calidad.  </w:t>
      </w:r>
    </w:p>
    <w:p w:rsidR="0085404E" w:rsidRPr="00590A35" w:rsidRDefault="00630BCB" w:rsidP="007658C8">
      <w:pPr>
        <w:spacing w:line="360" w:lineRule="auto"/>
        <w:jc w:val="both"/>
        <w:rPr>
          <w:rFonts w:ascii="Arial" w:hAnsi="Arial" w:cs="Arial"/>
          <w:sz w:val="24"/>
          <w:szCs w:val="24"/>
        </w:rPr>
      </w:pPr>
      <w:r w:rsidRPr="009E28CC">
        <w:rPr>
          <w:rFonts w:ascii="Arial" w:hAnsi="Arial" w:cs="Arial"/>
          <w:b/>
          <w:sz w:val="24"/>
          <w:szCs w:val="24"/>
        </w:rPr>
        <w:t>Educación</w:t>
      </w:r>
      <w:r w:rsidR="0085404E" w:rsidRPr="009E28CC">
        <w:rPr>
          <w:rFonts w:ascii="Arial" w:hAnsi="Arial" w:cs="Arial"/>
          <w:b/>
          <w:sz w:val="24"/>
          <w:szCs w:val="24"/>
        </w:rPr>
        <w:t xml:space="preserve"> bilingüe:</w:t>
      </w:r>
      <w:r w:rsidR="00590A35">
        <w:rPr>
          <w:rFonts w:ascii="Arial" w:hAnsi="Arial" w:cs="Arial"/>
          <w:b/>
          <w:sz w:val="24"/>
          <w:szCs w:val="24"/>
        </w:rPr>
        <w:t xml:space="preserve"> </w:t>
      </w:r>
      <w:r w:rsidR="00590A35">
        <w:rPr>
          <w:rFonts w:ascii="Arial" w:hAnsi="Arial" w:cs="Arial"/>
          <w:sz w:val="24"/>
          <w:szCs w:val="24"/>
        </w:rPr>
        <w:t>Es una herramienta poderosa que los educadores emplean para llevar a cabo su misión de contribuir a que los niños de las escuelas puedan dominar su lengua nativa.</w:t>
      </w:r>
    </w:p>
    <w:p w:rsidR="0085404E" w:rsidRPr="00435574" w:rsidRDefault="00630BCB" w:rsidP="007658C8">
      <w:pPr>
        <w:spacing w:line="360" w:lineRule="auto"/>
        <w:jc w:val="both"/>
        <w:rPr>
          <w:rFonts w:ascii="Arial" w:hAnsi="Arial" w:cs="Arial"/>
          <w:sz w:val="24"/>
          <w:szCs w:val="24"/>
        </w:rPr>
      </w:pPr>
      <w:r w:rsidRPr="009E28CC">
        <w:rPr>
          <w:rFonts w:ascii="Arial" w:hAnsi="Arial" w:cs="Arial"/>
          <w:b/>
          <w:sz w:val="24"/>
          <w:szCs w:val="24"/>
        </w:rPr>
        <w:t>Educación</w:t>
      </w:r>
      <w:r w:rsidR="0085404E" w:rsidRPr="009E28CC">
        <w:rPr>
          <w:rFonts w:ascii="Arial" w:hAnsi="Arial" w:cs="Arial"/>
          <w:b/>
          <w:sz w:val="24"/>
          <w:szCs w:val="24"/>
        </w:rPr>
        <w:t xml:space="preserve"> apropiada:</w:t>
      </w:r>
      <w:r w:rsidR="00435574">
        <w:rPr>
          <w:rFonts w:ascii="Arial" w:hAnsi="Arial" w:cs="Arial"/>
          <w:b/>
          <w:sz w:val="24"/>
          <w:szCs w:val="24"/>
        </w:rPr>
        <w:t xml:space="preserve"> </w:t>
      </w:r>
    </w:p>
    <w:p w:rsidR="00435574" w:rsidRPr="00435574" w:rsidRDefault="0085404E" w:rsidP="007658C8">
      <w:pPr>
        <w:spacing w:line="360" w:lineRule="auto"/>
        <w:jc w:val="both"/>
        <w:rPr>
          <w:rFonts w:ascii="Arial" w:hAnsi="Arial" w:cs="Arial"/>
          <w:sz w:val="24"/>
          <w:szCs w:val="24"/>
        </w:rPr>
      </w:pPr>
      <w:r w:rsidRPr="009E28CC">
        <w:rPr>
          <w:rFonts w:ascii="Arial" w:hAnsi="Arial" w:cs="Arial"/>
          <w:b/>
          <w:sz w:val="24"/>
          <w:szCs w:val="24"/>
        </w:rPr>
        <w:t>Escuela:</w:t>
      </w:r>
      <w:r w:rsidR="00435574" w:rsidRPr="00435574">
        <w:rPr>
          <w:rFonts w:ascii="Arial" w:hAnsi="Arial" w:cs="Arial"/>
          <w:sz w:val="24"/>
          <w:szCs w:val="24"/>
        </w:rPr>
        <w:t xml:space="preserve"> </w:t>
      </w:r>
      <w:r w:rsidR="00435574">
        <w:rPr>
          <w:rFonts w:ascii="Arial" w:hAnsi="Arial" w:cs="Arial"/>
          <w:sz w:val="24"/>
          <w:szCs w:val="24"/>
        </w:rPr>
        <w:t>Son espacios en donde se promueve la educación y el aprendizaje en cualquiera de los niveles compuesta por un conjunto de profesores y alumnos, aquí una persona forja su carácter y vive experiencias enriquecedoras.</w:t>
      </w:r>
    </w:p>
    <w:p w:rsidR="0085404E" w:rsidRPr="00435574" w:rsidRDefault="0085404E" w:rsidP="007658C8">
      <w:pPr>
        <w:spacing w:line="360" w:lineRule="auto"/>
        <w:jc w:val="both"/>
        <w:rPr>
          <w:rFonts w:ascii="Arial" w:hAnsi="Arial" w:cs="Arial"/>
          <w:sz w:val="24"/>
          <w:szCs w:val="24"/>
        </w:rPr>
      </w:pPr>
      <w:r w:rsidRPr="009E28CC">
        <w:rPr>
          <w:rFonts w:ascii="Arial" w:hAnsi="Arial" w:cs="Arial"/>
          <w:b/>
          <w:sz w:val="24"/>
          <w:szCs w:val="24"/>
        </w:rPr>
        <w:t>Cultura:</w:t>
      </w:r>
      <w:r w:rsidR="00435574">
        <w:rPr>
          <w:rFonts w:ascii="Arial" w:hAnsi="Arial" w:cs="Arial"/>
          <w:b/>
          <w:sz w:val="24"/>
          <w:szCs w:val="24"/>
        </w:rPr>
        <w:t xml:space="preserve"> </w:t>
      </w:r>
      <w:r w:rsidR="00435574">
        <w:rPr>
          <w:rFonts w:ascii="Arial" w:hAnsi="Arial" w:cs="Arial"/>
          <w:sz w:val="24"/>
          <w:szCs w:val="24"/>
        </w:rPr>
        <w:t xml:space="preserve">todas las personas pertenecemos a una cultura en donde cada grupo poseen un conjunto de bienes materiales y espirituales que es transmitido de generación en generación </w:t>
      </w:r>
      <w:r w:rsidR="007658C8">
        <w:rPr>
          <w:rFonts w:ascii="Arial" w:hAnsi="Arial" w:cs="Arial"/>
          <w:sz w:val="24"/>
          <w:szCs w:val="24"/>
        </w:rPr>
        <w:t>con la finalidad de orientar las practicas individuales y colectivas incluye la lengua, procesos, modos de vida, costumbres, tradiciones, hábitos, valores, patrones, herramientas y conocimientos.</w:t>
      </w:r>
    </w:p>
    <w:p w:rsidR="0085404E" w:rsidRPr="00AF2E0E" w:rsidRDefault="0085404E" w:rsidP="007658C8">
      <w:pPr>
        <w:spacing w:line="360" w:lineRule="auto"/>
        <w:jc w:val="both"/>
        <w:rPr>
          <w:rFonts w:ascii="Arial" w:hAnsi="Arial" w:cs="Arial"/>
          <w:sz w:val="24"/>
          <w:szCs w:val="24"/>
        </w:rPr>
      </w:pPr>
      <w:r w:rsidRPr="009E28CC">
        <w:rPr>
          <w:rFonts w:ascii="Arial" w:hAnsi="Arial" w:cs="Arial"/>
          <w:b/>
          <w:sz w:val="24"/>
          <w:szCs w:val="24"/>
        </w:rPr>
        <w:t>Lengua:</w:t>
      </w:r>
      <w:r w:rsidR="00AF2E0E">
        <w:rPr>
          <w:rFonts w:ascii="Arial" w:hAnsi="Arial" w:cs="Arial"/>
          <w:b/>
          <w:sz w:val="24"/>
          <w:szCs w:val="24"/>
        </w:rPr>
        <w:t xml:space="preserve"> </w:t>
      </w:r>
      <w:r w:rsidR="00AF2E0E">
        <w:rPr>
          <w:rFonts w:ascii="Arial" w:hAnsi="Arial" w:cs="Arial"/>
          <w:sz w:val="24"/>
          <w:szCs w:val="24"/>
        </w:rPr>
        <w:t xml:space="preserve">Es un sistema de signos orales o escritos que se utiliza para la comunicación dentro de un grupo, usualmente está basada en símbolos sonoros pero también puede estar constituida por signos gráficos, la lengua es uno de los elementos importantes que caracteriza a una cultura. </w:t>
      </w:r>
    </w:p>
    <w:p w:rsidR="0085404E" w:rsidRPr="007658C8" w:rsidRDefault="0085404E" w:rsidP="007658C8">
      <w:pPr>
        <w:spacing w:line="360" w:lineRule="auto"/>
        <w:jc w:val="both"/>
        <w:rPr>
          <w:rFonts w:ascii="Arial" w:hAnsi="Arial" w:cs="Arial"/>
          <w:sz w:val="24"/>
          <w:szCs w:val="24"/>
        </w:rPr>
      </w:pPr>
      <w:r w:rsidRPr="009E28CC">
        <w:rPr>
          <w:rFonts w:ascii="Arial" w:hAnsi="Arial" w:cs="Arial"/>
          <w:b/>
          <w:sz w:val="24"/>
          <w:szCs w:val="24"/>
        </w:rPr>
        <w:t>Docente:</w:t>
      </w:r>
      <w:r w:rsidR="007658C8">
        <w:rPr>
          <w:rFonts w:ascii="Arial" w:hAnsi="Arial" w:cs="Arial"/>
          <w:b/>
          <w:sz w:val="24"/>
          <w:szCs w:val="24"/>
        </w:rPr>
        <w:t xml:space="preserve"> </w:t>
      </w:r>
      <w:r w:rsidR="00FF76D7">
        <w:rPr>
          <w:rFonts w:ascii="Arial" w:hAnsi="Arial" w:cs="Arial"/>
          <w:sz w:val="24"/>
          <w:szCs w:val="24"/>
        </w:rPr>
        <w:t>Es</w:t>
      </w:r>
      <w:r w:rsidR="007658C8">
        <w:rPr>
          <w:rFonts w:ascii="Arial" w:hAnsi="Arial" w:cs="Arial"/>
          <w:sz w:val="24"/>
          <w:szCs w:val="24"/>
        </w:rPr>
        <w:t xml:space="preserve"> un individuo que se dedica</w:t>
      </w:r>
      <w:r w:rsidR="00FF76D7">
        <w:rPr>
          <w:rFonts w:ascii="Arial" w:hAnsi="Arial" w:cs="Arial"/>
          <w:sz w:val="24"/>
          <w:szCs w:val="24"/>
        </w:rPr>
        <w:t xml:space="preserve"> a realizar las acciones referentes a la enseñanza, un buen docente  no solamente transfiere conocimiento si no que trata de saber crear las condiciones necesarias para que los alumnos aprendan a pensar y construir su propio conocimiento del mundo que les rodea.</w:t>
      </w:r>
    </w:p>
    <w:p w:rsidR="0085404E" w:rsidRPr="000D3BB4" w:rsidRDefault="00630BCB" w:rsidP="007658C8">
      <w:pPr>
        <w:spacing w:line="360" w:lineRule="auto"/>
        <w:jc w:val="both"/>
        <w:rPr>
          <w:rFonts w:ascii="Arial" w:hAnsi="Arial" w:cs="Arial"/>
          <w:sz w:val="24"/>
          <w:szCs w:val="24"/>
        </w:rPr>
      </w:pPr>
      <w:r w:rsidRPr="009E28CC">
        <w:rPr>
          <w:rFonts w:ascii="Arial" w:hAnsi="Arial" w:cs="Arial"/>
          <w:b/>
          <w:sz w:val="24"/>
          <w:szCs w:val="24"/>
        </w:rPr>
        <w:lastRenderedPageBreak/>
        <w:t>Identidad</w:t>
      </w:r>
      <w:r w:rsidR="00972034" w:rsidRPr="009E28CC">
        <w:rPr>
          <w:rFonts w:ascii="Arial" w:hAnsi="Arial" w:cs="Arial"/>
          <w:b/>
          <w:sz w:val="24"/>
          <w:szCs w:val="24"/>
        </w:rPr>
        <w:t>:</w:t>
      </w:r>
      <w:r w:rsidR="00972034">
        <w:rPr>
          <w:rFonts w:ascii="Arial" w:hAnsi="Arial" w:cs="Arial"/>
          <w:b/>
          <w:sz w:val="24"/>
          <w:szCs w:val="24"/>
        </w:rPr>
        <w:t xml:space="preserve"> </w:t>
      </w:r>
      <w:r w:rsidR="00972034">
        <w:rPr>
          <w:rFonts w:ascii="Arial" w:hAnsi="Arial" w:cs="Arial"/>
          <w:sz w:val="24"/>
          <w:szCs w:val="24"/>
        </w:rPr>
        <w:t>Cada</w:t>
      </w:r>
      <w:r w:rsidR="000D3BB4">
        <w:rPr>
          <w:rFonts w:ascii="Arial" w:hAnsi="Arial" w:cs="Arial"/>
          <w:sz w:val="24"/>
          <w:szCs w:val="24"/>
        </w:rPr>
        <w:t xml:space="preserve"> individuo</w:t>
      </w:r>
      <w:r w:rsidR="00972034">
        <w:rPr>
          <w:rFonts w:ascii="Arial" w:hAnsi="Arial" w:cs="Arial"/>
          <w:sz w:val="24"/>
          <w:szCs w:val="24"/>
        </w:rPr>
        <w:t xml:space="preserve"> o comunidad  tiene </w:t>
      </w:r>
      <w:r w:rsidR="00C04E68">
        <w:rPr>
          <w:rFonts w:ascii="Arial" w:hAnsi="Arial" w:cs="Arial"/>
          <w:sz w:val="24"/>
          <w:szCs w:val="24"/>
        </w:rPr>
        <w:t xml:space="preserve"> características únicas que los diferencian, las cuales moldean y determinan sus gustos necesidades prioridades y acciones.</w:t>
      </w:r>
    </w:p>
    <w:p w:rsidR="0085404E" w:rsidRPr="00C04E68" w:rsidRDefault="0085404E" w:rsidP="007658C8">
      <w:pPr>
        <w:spacing w:line="360" w:lineRule="auto"/>
        <w:jc w:val="both"/>
        <w:rPr>
          <w:rFonts w:ascii="Arial" w:hAnsi="Arial" w:cs="Arial"/>
          <w:sz w:val="24"/>
          <w:szCs w:val="24"/>
        </w:rPr>
      </w:pPr>
      <w:r w:rsidRPr="009E28CC">
        <w:rPr>
          <w:rFonts w:ascii="Arial" w:hAnsi="Arial" w:cs="Arial"/>
          <w:b/>
          <w:sz w:val="24"/>
          <w:szCs w:val="24"/>
        </w:rPr>
        <w:t>Identidad cultural:</w:t>
      </w:r>
      <w:r w:rsidR="00C04E68">
        <w:rPr>
          <w:rFonts w:ascii="Arial" w:hAnsi="Arial" w:cs="Arial"/>
          <w:b/>
          <w:sz w:val="24"/>
          <w:szCs w:val="24"/>
        </w:rPr>
        <w:t xml:space="preserve"> </w:t>
      </w:r>
      <w:r w:rsidR="005A612F">
        <w:rPr>
          <w:rFonts w:ascii="Arial" w:hAnsi="Arial" w:cs="Arial"/>
          <w:sz w:val="24"/>
          <w:szCs w:val="24"/>
        </w:rPr>
        <w:t>E</w:t>
      </w:r>
      <w:r w:rsidR="00C04E68">
        <w:rPr>
          <w:rFonts w:ascii="Arial" w:hAnsi="Arial" w:cs="Arial"/>
          <w:sz w:val="24"/>
          <w:szCs w:val="24"/>
        </w:rPr>
        <w:t>n un grupo soci</w:t>
      </w:r>
      <w:r w:rsidR="005A612F">
        <w:rPr>
          <w:rFonts w:ascii="Arial" w:hAnsi="Arial" w:cs="Arial"/>
          <w:sz w:val="24"/>
          <w:szCs w:val="24"/>
        </w:rPr>
        <w:t>al existen conjuntos de elementos que caracterizan a sus personas como sus valores, tradiciones, costumbres, creencias, ritos, su lengua, todos estos elementos de patrimonio y herencia cultural de la colectividad es lo que define históricamente la identidad cultural de los pueblos.</w:t>
      </w:r>
    </w:p>
    <w:p w:rsidR="0085404E" w:rsidRPr="005A612F" w:rsidRDefault="0085404E" w:rsidP="007658C8">
      <w:pPr>
        <w:spacing w:line="360" w:lineRule="auto"/>
        <w:jc w:val="both"/>
        <w:rPr>
          <w:rFonts w:ascii="Arial" w:hAnsi="Arial" w:cs="Arial"/>
          <w:sz w:val="24"/>
          <w:szCs w:val="24"/>
        </w:rPr>
      </w:pPr>
      <w:r w:rsidRPr="009E28CC">
        <w:rPr>
          <w:rFonts w:ascii="Arial" w:hAnsi="Arial" w:cs="Arial"/>
          <w:b/>
          <w:sz w:val="24"/>
          <w:szCs w:val="24"/>
        </w:rPr>
        <w:t>Comunidad:</w:t>
      </w:r>
      <w:r w:rsidR="005A612F">
        <w:rPr>
          <w:rFonts w:ascii="Arial" w:hAnsi="Arial" w:cs="Arial"/>
          <w:b/>
          <w:sz w:val="24"/>
          <w:szCs w:val="24"/>
        </w:rPr>
        <w:t xml:space="preserve"> </w:t>
      </w:r>
      <w:r w:rsidR="005A612F">
        <w:rPr>
          <w:rFonts w:ascii="Arial" w:hAnsi="Arial" w:cs="Arial"/>
          <w:sz w:val="24"/>
          <w:szCs w:val="24"/>
        </w:rPr>
        <w:t>Una comunidad es un el conjunto de personas que viven en un lugar determinado en la cual se generan organizaciones para lograr un objetivo común, en una comunidad los individuos comparten los elementos que tiene en común como costumbres, estatus, ubicación geográfica etc.</w:t>
      </w:r>
    </w:p>
    <w:p w:rsidR="0085404E" w:rsidRDefault="0085404E" w:rsidP="007658C8">
      <w:pPr>
        <w:spacing w:line="360" w:lineRule="auto"/>
        <w:jc w:val="both"/>
        <w:rPr>
          <w:rFonts w:ascii="Arial" w:hAnsi="Arial" w:cs="Arial"/>
          <w:b/>
          <w:sz w:val="24"/>
          <w:szCs w:val="24"/>
        </w:rPr>
      </w:pPr>
      <w:r w:rsidRPr="009E28CC">
        <w:rPr>
          <w:rFonts w:ascii="Arial" w:hAnsi="Arial" w:cs="Arial"/>
          <w:b/>
          <w:sz w:val="24"/>
          <w:szCs w:val="24"/>
        </w:rPr>
        <w:t xml:space="preserve">Pedagogía </w:t>
      </w:r>
      <w:r w:rsidR="00630BCB" w:rsidRPr="009E28CC">
        <w:rPr>
          <w:rFonts w:ascii="Arial" w:hAnsi="Arial" w:cs="Arial"/>
          <w:b/>
          <w:sz w:val="24"/>
          <w:szCs w:val="24"/>
        </w:rPr>
        <w:t>intercultural</w:t>
      </w:r>
      <w:r w:rsidRPr="009E28CC">
        <w:rPr>
          <w:rFonts w:ascii="Arial" w:hAnsi="Arial" w:cs="Arial"/>
          <w:b/>
          <w:sz w:val="24"/>
          <w:szCs w:val="24"/>
        </w:rPr>
        <w:t>:</w:t>
      </w:r>
    </w:p>
    <w:p w:rsidR="00DA411F" w:rsidRPr="00DA411F" w:rsidRDefault="00DA411F" w:rsidP="007658C8">
      <w:pPr>
        <w:spacing w:line="360" w:lineRule="auto"/>
        <w:jc w:val="both"/>
        <w:rPr>
          <w:rFonts w:ascii="Arial" w:hAnsi="Arial" w:cs="Arial"/>
          <w:sz w:val="24"/>
          <w:szCs w:val="24"/>
        </w:rPr>
      </w:pPr>
      <w:r>
        <w:rPr>
          <w:rFonts w:ascii="Arial" w:hAnsi="Arial" w:cs="Arial"/>
          <w:b/>
          <w:sz w:val="24"/>
          <w:szCs w:val="24"/>
        </w:rPr>
        <w:t xml:space="preserve">Educación bilingüe intercultural: </w:t>
      </w:r>
      <w:r>
        <w:rPr>
          <w:rFonts w:ascii="Arial" w:hAnsi="Arial" w:cs="Arial"/>
          <w:sz w:val="24"/>
          <w:szCs w:val="24"/>
        </w:rPr>
        <w:t xml:space="preserve">Es el proceso educativo planificado para darse en dos lenguas y en dos culturas como tal tiene como objetivo que los educados mantengan y desarrollen no solo la lengua si no otras manifestaciones de su cultura. </w:t>
      </w:r>
    </w:p>
    <w:p w:rsidR="0085404E" w:rsidRPr="009E28CC" w:rsidRDefault="0085404E" w:rsidP="007658C8">
      <w:pPr>
        <w:spacing w:line="360" w:lineRule="auto"/>
        <w:jc w:val="both"/>
        <w:rPr>
          <w:rFonts w:ascii="Arial" w:hAnsi="Arial" w:cs="Arial"/>
          <w:b/>
          <w:sz w:val="24"/>
          <w:szCs w:val="24"/>
        </w:rPr>
      </w:pPr>
    </w:p>
    <w:sectPr w:rsidR="0085404E" w:rsidRPr="009E28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4E"/>
    <w:rsid w:val="000D3BB4"/>
    <w:rsid w:val="00112F5B"/>
    <w:rsid w:val="00435574"/>
    <w:rsid w:val="00590A35"/>
    <w:rsid w:val="005A612F"/>
    <w:rsid w:val="00630BCB"/>
    <w:rsid w:val="007658C8"/>
    <w:rsid w:val="0085404E"/>
    <w:rsid w:val="00972034"/>
    <w:rsid w:val="009C670F"/>
    <w:rsid w:val="009D0CAC"/>
    <w:rsid w:val="009E28CC"/>
    <w:rsid w:val="00AA7C73"/>
    <w:rsid w:val="00AF2E0E"/>
    <w:rsid w:val="00C04E68"/>
    <w:rsid w:val="00DA411F"/>
    <w:rsid w:val="00DF1B4D"/>
    <w:rsid w:val="00FF76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1B4D"/>
    <w:pPr>
      <w:spacing w:after="0" w:line="240" w:lineRule="auto"/>
      <w:ind w:left="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1B4D"/>
    <w:pPr>
      <w:spacing w:after="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1929</TotalTime>
  <Pages>3</Pages>
  <Words>516</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7</cp:revision>
  <dcterms:created xsi:type="dcterms:W3CDTF">2020-03-24T19:17:00Z</dcterms:created>
  <dcterms:modified xsi:type="dcterms:W3CDTF">2020-06-18T03:04:00Z</dcterms:modified>
</cp:coreProperties>
</file>