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6B" w:rsidRPr="0022630E" w:rsidRDefault="00224A6B" w:rsidP="00224A6B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 w:rsidRPr="00FE0818">
        <w:rPr>
          <w:noProof/>
        </w:rPr>
        <w:drawing>
          <wp:anchor distT="0" distB="0" distL="114300" distR="114300" simplePos="0" relativeHeight="251660288" behindDoc="1" locked="0" layoutInCell="1" allowOverlap="1" wp14:anchorId="3A359C85" wp14:editId="35C26E76">
            <wp:simplePos x="0" y="0"/>
            <wp:positionH relativeFrom="margin">
              <wp:align>left</wp:align>
            </wp:positionH>
            <wp:positionV relativeFrom="paragraph">
              <wp:posOffset>-192965</wp:posOffset>
            </wp:positionV>
            <wp:extent cx="999490" cy="1075764"/>
            <wp:effectExtent l="0" t="0" r="0" b="0"/>
            <wp:wrapNone/>
            <wp:docPr id="27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075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18">
        <w:rPr>
          <w:noProof/>
        </w:rPr>
        <w:drawing>
          <wp:anchor distT="0" distB="0" distL="114300" distR="114300" simplePos="0" relativeHeight="251659264" behindDoc="1" locked="0" layoutInCell="1" allowOverlap="1" wp14:anchorId="7F147E07" wp14:editId="5033D897">
            <wp:simplePos x="0" y="0"/>
            <wp:positionH relativeFrom="leftMargin">
              <wp:posOffset>5795010</wp:posOffset>
            </wp:positionH>
            <wp:positionV relativeFrom="margin">
              <wp:posOffset>-194037</wp:posOffset>
            </wp:positionV>
            <wp:extent cx="1295400" cy="1007745"/>
            <wp:effectExtent l="0" t="0" r="0" b="1905"/>
            <wp:wrapNone/>
            <wp:docPr id="28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30E">
        <w:rPr>
          <w:rFonts w:ascii="Arial" w:hAnsi="Arial" w:cs="Arial"/>
          <w:b/>
          <w:sz w:val="28"/>
          <w:szCs w:val="28"/>
          <w:lang w:val="es-ES"/>
        </w:rPr>
        <w:t>INSTITUTO ESTATAL DE EDUCACIÓN PÚBLICA</w:t>
      </w:r>
    </w:p>
    <w:p w:rsidR="00224A6B" w:rsidRPr="0022630E" w:rsidRDefault="00224A6B" w:rsidP="00224A6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DEL ESTADO DE OAXACA </w:t>
      </w:r>
    </w:p>
    <w:p w:rsidR="00224A6B" w:rsidRPr="00987CCB" w:rsidRDefault="00224A6B" w:rsidP="00224A6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ESCUELA NORMAL BILINGUE INTERCULTURAL DE </w:t>
      </w:r>
    </w:p>
    <w:p w:rsidR="00224A6B" w:rsidRPr="00987CCB" w:rsidRDefault="00224A6B" w:rsidP="00224A6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OAXACA</w:t>
      </w:r>
    </w:p>
    <w:p w:rsidR="00224A6B" w:rsidRPr="00987CC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CLAVE: 20DNL0001R</w:t>
      </w:r>
    </w:p>
    <w:p w:rsidR="00224A6B" w:rsidRPr="00987CC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LICENCIATURA EN EDUCACIÓN PRIMARIA INTERCULTURAL BILINGÜE</w:t>
      </w:r>
    </w:p>
    <w:p w:rsidR="00224A6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24A6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ASESORES:</w:t>
      </w:r>
    </w:p>
    <w:p w:rsidR="00224A6B" w:rsidRPr="004A75A3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4A75A3">
        <w:rPr>
          <w:rFonts w:ascii="Arial" w:hAnsi="Arial" w:cs="Arial"/>
          <w:b/>
          <w:sz w:val="28"/>
          <w:szCs w:val="28"/>
          <w:lang w:val="es-ES"/>
        </w:rPr>
        <w:t>DAGOBERTO AGUSTIN ALTAMIRANO</w:t>
      </w:r>
    </w:p>
    <w:p w:rsidR="00224A6B" w:rsidRPr="004A75A3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A75A3">
        <w:rPr>
          <w:rFonts w:ascii="Arial" w:hAnsi="Arial" w:cs="Arial"/>
          <w:b/>
          <w:sz w:val="28"/>
          <w:szCs w:val="28"/>
          <w:lang w:val="es-ES"/>
        </w:rPr>
        <w:t>MIREYA HERNANDEZ MONTEYANO</w:t>
      </w:r>
    </w:p>
    <w:p w:rsidR="00224A6B" w:rsidRPr="00987CC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TICS Y PRACTICA DOCENTE</w:t>
      </w:r>
    </w:p>
    <w:p w:rsidR="00224A6B" w:rsidRPr="00987CC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ESTUDIANTE:</w:t>
      </w:r>
    </w:p>
    <w:p w:rsidR="00224A6B" w:rsidRPr="00987CC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ROSA LINDA LOPEZ GOMEZ</w:t>
      </w:r>
    </w:p>
    <w:p w:rsidR="00224A6B" w:rsidRPr="00987CC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PLANIFICACION DE ACTIVIDADES</w:t>
      </w:r>
    </w:p>
    <w:p w:rsidR="00224A6B" w:rsidRPr="00987CC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GRUPO: 202 PRIMARIA</w:t>
      </w:r>
    </w:p>
    <w:p w:rsidR="00224A6B" w:rsidRPr="00987CC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TERCER</w:t>
      </w: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 SEMESTRE</w:t>
      </w:r>
    </w:p>
    <w:p w:rsidR="00224A6B" w:rsidRPr="00987CC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24A6B" w:rsidRPr="00987CC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SIERRA JUAREZ</w:t>
      </w:r>
    </w:p>
    <w:p w:rsidR="00224A6B" w:rsidRPr="007D7622" w:rsidRDefault="00224A6B" w:rsidP="00224A6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A75A3">
        <w:rPr>
          <w:rFonts w:ascii="Arial" w:hAnsi="Arial" w:cs="Arial"/>
          <w:b/>
          <w:sz w:val="24"/>
          <w:szCs w:val="24"/>
          <w:lang w:val="es-ES"/>
        </w:rPr>
        <w:t xml:space="preserve">SAN JERONIMO TLACOCHAHUAYA, TLACOLULA OAXACA A </w:t>
      </w:r>
      <w:r>
        <w:rPr>
          <w:rFonts w:ascii="Arial" w:hAnsi="Arial" w:cs="Arial"/>
          <w:b/>
          <w:sz w:val="24"/>
          <w:szCs w:val="24"/>
          <w:lang w:val="es-ES"/>
        </w:rPr>
        <w:t>22</w:t>
      </w:r>
      <w:r w:rsidRPr="004A75A3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b/>
          <w:sz w:val="24"/>
          <w:szCs w:val="24"/>
          <w:lang w:val="es-ES"/>
        </w:rPr>
        <w:t>ENERO DEL 2021</w:t>
      </w:r>
    </w:p>
    <w:p w:rsidR="00224A6B" w:rsidRDefault="00224A6B" w:rsidP="00224A6B">
      <w:pPr>
        <w:jc w:val="center"/>
        <w:rPr>
          <w:lang w:val="es-ES"/>
        </w:rPr>
      </w:pPr>
    </w:p>
    <w:p w:rsidR="00224A6B" w:rsidRDefault="00224A6B" w:rsidP="00224A6B">
      <w:pPr>
        <w:spacing w:line="360" w:lineRule="auto"/>
        <w:rPr>
          <w:lang w:val="es-ES"/>
        </w:rPr>
      </w:pPr>
    </w:p>
    <w:p w:rsidR="00224A6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24A6B" w:rsidRDefault="00224A6B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0E3F61" w:rsidRPr="009A40E0" w:rsidRDefault="009A40E0" w:rsidP="00224A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A40E0">
        <w:rPr>
          <w:rFonts w:ascii="Arial" w:hAnsi="Arial" w:cs="Arial"/>
          <w:b/>
          <w:sz w:val="28"/>
          <w:szCs w:val="28"/>
          <w:lang w:val="es-ES"/>
        </w:rPr>
        <w:lastRenderedPageBreak/>
        <w:t>Planificación</w:t>
      </w:r>
      <w:r w:rsidR="000E3F61" w:rsidRPr="009A40E0">
        <w:rPr>
          <w:rFonts w:ascii="Arial" w:hAnsi="Arial" w:cs="Arial"/>
          <w:b/>
          <w:sz w:val="28"/>
          <w:szCs w:val="28"/>
          <w:lang w:val="es-ES"/>
        </w:rPr>
        <w:t xml:space="preserve"> de actividades</w:t>
      </w:r>
    </w:p>
    <w:p w:rsidR="000E3F61" w:rsidRPr="00B95B9D" w:rsidRDefault="009A40E0" w:rsidP="00B95B9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95B9D">
        <w:rPr>
          <w:rFonts w:ascii="Arial" w:hAnsi="Arial" w:cs="Arial"/>
          <w:b/>
          <w:sz w:val="24"/>
          <w:szCs w:val="24"/>
          <w:lang w:val="es-ES"/>
        </w:rPr>
        <w:t xml:space="preserve">Nombre del taller: </w:t>
      </w:r>
      <w:r w:rsidR="00A33A23" w:rsidRPr="00B95B9D">
        <w:rPr>
          <w:rFonts w:ascii="Arial" w:hAnsi="Arial" w:cs="Arial"/>
          <w:b/>
          <w:sz w:val="24"/>
          <w:szCs w:val="24"/>
          <w:lang w:val="es-ES"/>
        </w:rPr>
        <w:t>conociendo el entorno en donde vivo</w:t>
      </w:r>
    </w:p>
    <w:p w:rsidR="009A40E0" w:rsidRPr="00B95B9D" w:rsidRDefault="009A40E0" w:rsidP="00B95B9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95B9D">
        <w:rPr>
          <w:rFonts w:ascii="Arial" w:hAnsi="Arial" w:cs="Arial"/>
          <w:b/>
          <w:sz w:val="24"/>
          <w:szCs w:val="24"/>
          <w:lang w:val="es-ES"/>
        </w:rPr>
        <w:t>Tipo de planeación</w:t>
      </w:r>
      <w:r w:rsidR="00A33A23" w:rsidRPr="00B95B9D">
        <w:rPr>
          <w:rFonts w:ascii="Arial" w:hAnsi="Arial" w:cs="Arial"/>
          <w:b/>
          <w:sz w:val="24"/>
          <w:szCs w:val="24"/>
          <w:lang w:val="es-ES"/>
        </w:rPr>
        <w:t xml:space="preserve">: planeación </w:t>
      </w:r>
      <w:r w:rsidR="00B95B9D">
        <w:rPr>
          <w:rFonts w:ascii="Arial" w:hAnsi="Arial" w:cs="Arial"/>
          <w:b/>
          <w:sz w:val="24"/>
          <w:szCs w:val="24"/>
          <w:lang w:val="es-ES"/>
        </w:rPr>
        <w:t xml:space="preserve">por unidad </w:t>
      </w:r>
      <w:r w:rsidR="00B95B9D" w:rsidRPr="00B95B9D">
        <w:rPr>
          <w:rFonts w:ascii="Arial" w:hAnsi="Arial" w:cs="Arial"/>
          <w:b/>
          <w:sz w:val="24"/>
          <w:szCs w:val="24"/>
          <w:lang w:val="es-ES"/>
        </w:rPr>
        <w:t>didáctica</w:t>
      </w:r>
    </w:p>
    <w:p w:rsidR="009A40E0" w:rsidRPr="00B95B9D" w:rsidRDefault="009A40E0" w:rsidP="00B95B9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95B9D">
        <w:rPr>
          <w:rFonts w:ascii="Arial" w:hAnsi="Arial" w:cs="Arial"/>
          <w:b/>
          <w:sz w:val="24"/>
          <w:szCs w:val="24"/>
          <w:lang w:val="es-ES"/>
        </w:rPr>
        <w:t>Asignaturas</w:t>
      </w:r>
      <w:r w:rsidR="00A33A23" w:rsidRPr="00B95B9D">
        <w:rPr>
          <w:rFonts w:ascii="Arial" w:hAnsi="Arial" w:cs="Arial"/>
          <w:b/>
          <w:sz w:val="24"/>
          <w:szCs w:val="24"/>
          <w:lang w:val="es-ES"/>
        </w:rPr>
        <w:t>: español, matemáticas, ciencias naturales</w:t>
      </w:r>
      <w:r w:rsidR="00B95B9D">
        <w:rPr>
          <w:rFonts w:ascii="Arial" w:hAnsi="Arial" w:cs="Arial"/>
          <w:b/>
          <w:sz w:val="24"/>
          <w:szCs w:val="24"/>
          <w:lang w:val="es-ES"/>
        </w:rPr>
        <w:t>, lengua indígena</w:t>
      </w:r>
    </w:p>
    <w:p w:rsidR="00B95B9D" w:rsidRDefault="009A40E0" w:rsidP="00B95B9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95B9D">
        <w:rPr>
          <w:rFonts w:ascii="Arial" w:hAnsi="Arial" w:cs="Arial"/>
          <w:b/>
          <w:sz w:val="24"/>
          <w:szCs w:val="24"/>
          <w:lang w:val="es-ES"/>
        </w:rPr>
        <w:t>Contenidos locales</w:t>
      </w:r>
    </w:p>
    <w:p w:rsidR="00B95B9D" w:rsidRDefault="00EA55D3" w:rsidP="00B95B9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00B95B9D">
        <w:rPr>
          <w:rFonts w:ascii="Arial" w:hAnsi="Arial" w:cs="Arial"/>
          <w:sz w:val="24"/>
          <w:szCs w:val="24"/>
          <w:lang w:val="es-ES"/>
        </w:rPr>
        <w:t xml:space="preserve">s importante el trabajo en colectivo para así poder desarrollar más conocimientos, habilidades y aprendizajes más que nada que interactúen con las demás personas para conocer el entorno que nos rodea, este taller se enfatiza por la solución de problemas </w:t>
      </w:r>
      <w:r w:rsidR="003F5038">
        <w:rPr>
          <w:rFonts w:ascii="Arial" w:hAnsi="Arial" w:cs="Arial"/>
          <w:sz w:val="24"/>
          <w:szCs w:val="24"/>
          <w:lang w:val="es-ES"/>
        </w:rPr>
        <w:t xml:space="preserve">donde participaran niños de la escuela primaria </w:t>
      </w:r>
      <w:r>
        <w:rPr>
          <w:rFonts w:ascii="Arial" w:hAnsi="Arial" w:cs="Arial"/>
          <w:sz w:val="24"/>
          <w:szCs w:val="24"/>
          <w:lang w:val="es-ES"/>
        </w:rPr>
        <w:t>de 4 integrantes.</w:t>
      </w:r>
    </w:p>
    <w:p w:rsidR="004754FB" w:rsidRPr="004754FB" w:rsidRDefault="004754FB" w:rsidP="004754F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754FB">
        <w:rPr>
          <w:rFonts w:ascii="Arial" w:hAnsi="Arial" w:cs="Arial"/>
          <w:b/>
          <w:sz w:val="28"/>
          <w:szCs w:val="28"/>
          <w:lang w:val="es-ES"/>
        </w:rPr>
        <w:t>Temporización</w:t>
      </w:r>
    </w:p>
    <w:p w:rsidR="004754FB" w:rsidRDefault="004754FB" w:rsidP="00B95B9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actividades se van a desarrollar en un día, de las cuatro asignaturas se van a </w:t>
      </w:r>
      <w:r w:rsidR="00433B60">
        <w:rPr>
          <w:rFonts w:ascii="Arial" w:hAnsi="Arial" w:cs="Arial"/>
          <w:sz w:val="24"/>
          <w:szCs w:val="24"/>
          <w:lang w:val="es-ES"/>
        </w:rPr>
        <w:t>desarrollar en dos doras y la de la lengua indígena en una hora, serán seis horas de actividad.</w:t>
      </w:r>
    </w:p>
    <w:p w:rsidR="009A40E0" w:rsidRPr="000F58CD" w:rsidRDefault="000F58CD" w:rsidP="00EA55D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F58CD">
        <w:rPr>
          <w:rFonts w:ascii="Arial" w:hAnsi="Arial" w:cs="Arial"/>
          <w:b/>
          <w:sz w:val="28"/>
          <w:szCs w:val="28"/>
          <w:lang w:val="es-ES"/>
        </w:rPr>
        <w:t>PLANEACIÓN POR UNIDAD DIDÁCTICA</w:t>
      </w:r>
    </w:p>
    <w:p w:rsidR="00B95B9D" w:rsidRDefault="00B95B9D" w:rsidP="000F58C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F5038">
        <w:rPr>
          <w:rFonts w:ascii="Arial" w:hAnsi="Arial" w:cs="Arial"/>
          <w:b/>
          <w:sz w:val="24"/>
          <w:szCs w:val="24"/>
          <w:lang w:val="es-ES"/>
        </w:rPr>
        <w:t>Asignaturas:</w:t>
      </w:r>
      <w:r w:rsidRPr="00B95B9D">
        <w:rPr>
          <w:rFonts w:ascii="Arial" w:hAnsi="Arial" w:cs="Arial"/>
          <w:sz w:val="24"/>
          <w:szCs w:val="24"/>
          <w:lang w:val="es-ES"/>
        </w:rPr>
        <w:t xml:space="preserve"> español, matemáticas, ciencias naturales, lengua indígena</w:t>
      </w:r>
    </w:p>
    <w:p w:rsidR="003F5038" w:rsidRPr="003F5038" w:rsidRDefault="003F5038" w:rsidP="000F58C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F5038">
        <w:rPr>
          <w:rFonts w:ascii="Arial" w:hAnsi="Arial" w:cs="Arial"/>
          <w:b/>
          <w:sz w:val="24"/>
          <w:szCs w:val="24"/>
          <w:lang w:val="es-ES"/>
        </w:rPr>
        <w:t>Nombre del taller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  <w:r w:rsidRPr="003F5038">
        <w:rPr>
          <w:rFonts w:ascii="Arial" w:hAnsi="Arial" w:cs="Arial"/>
          <w:sz w:val="24"/>
          <w:szCs w:val="24"/>
          <w:lang w:val="es-ES"/>
        </w:rPr>
        <w:t>conociendo el entorno en donde vivo</w:t>
      </w:r>
    </w:p>
    <w:p w:rsidR="00B95B9D" w:rsidRDefault="003F5038" w:rsidP="000F58C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F5038">
        <w:rPr>
          <w:rFonts w:ascii="Arial" w:hAnsi="Arial" w:cs="Arial"/>
          <w:b/>
          <w:sz w:val="24"/>
          <w:szCs w:val="24"/>
          <w:lang w:val="es-ES"/>
        </w:rPr>
        <w:t>Propósito:</w:t>
      </w:r>
      <w:r>
        <w:rPr>
          <w:rFonts w:ascii="Arial" w:hAnsi="Arial" w:cs="Arial"/>
          <w:sz w:val="24"/>
          <w:szCs w:val="24"/>
          <w:lang w:val="es-ES"/>
        </w:rPr>
        <w:t xml:space="preserve"> que los niños conozcan como es el lugar que l</w:t>
      </w:r>
      <w:r w:rsidR="00BB22D2">
        <w:rPr>
          <w:rFonts w:ascii="Arial" w:hAnsi="Arial" w:cs="Arial"/>
          <w:sz w:val="24"/>
          <w:szCs w:val="24"/>
          <w:lang w:val="es-ES"/>
        </w:rPr>
        <w:t>os rodea, vinculándolo con las demás asignaturas.</w:t>
      </w:r>
    </w:p>
    <w:p w:rsidR="000F58CD" w:rsidRPr="00FF5140" w:rsidRDefault="00472E07" w:rsidP="00FF5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ES"/>
        </w:rPr>
        <w:t>M</w:t>
      </w:r>
      <w:r w:rsidR="000F58CD" w:rsidRPr="00472E0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ES"/>
        </w:rPr>
        <w:t>ateriales didácticos a elaborar:</w:t>
      </w:r>
    </w:p>
    <w:p w:rsidR="000F58CD" w:rsidRPr="00472E07" w:rsidRDefault="00472E07" w:rsidP="00472E0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472E0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B</w:t>
      </w:r>
      <w:r w:rsidR="000F58CD" w:rsidRPr="00472E0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uscar animales domésticos y silvestres y posteriormente recortarlos</w:t>
      </w:r>
    </w:p>
    <w:p w:rsidR="000F58CD" w:rsidRPr="00472E07" w:rsidRDefault="00472E07" w:rsidP="00472E0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472E0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E</w:t>
      </w:r>
      <w:r w:rsidR="000F58CD" w:rsidRPr="00472E0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laboración de l</w:t>
      </w:r>
      <w:r w:rsidR="00FD7D8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as tarjetas de números de 1 al 1</w:t>
      </w:r>
      <w:r w:rsidR="000F58CD" w:rsidRPr="00472E0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0</w:t>
      </w:r>
    </w:p>
    <w:p w:rsidR="000F58CD" w:rsidRPr="00472E07" w:rsidRDefault="00472E07" w:rsidP="00472E0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472E0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Tabla para aprender a sumar a sumar y a restar</w:t>
      </w:r>
    </w:p>
    <w:p w:rsidR="00472E07" w:rsidRPr="00472E07" w:rsidRDefault="00472E07" w:rsidP="00472E0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472E07">
        <w:rPr>
          <w:rFonts w:ascii="Arial" w:hAnsi="Arial" w:cs="Arial"/>
          <w:sz w:val="24"/>
          <w:szCs w:val="24"/>
          <w:lang w:val="es-ES"/>
        </w:rPr>
        <w:t>Tarjetas de palabras para formar oraciones, sujeto, verbo, predicado, conectores</w:t>
      </w:r>
    </w:p>
    <w:p w:rsidR="00472E07" w:rsidRDefault="00472E07" w:rsidP="00472E07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</w:p>
    <w:p w:rsidR="00472E07" w:rsidRDefault="00472E07" w:rsidP="00472E07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</w:p>
    <w:p w:rsidR="00EA55D3" w:rsidRDefault="00EA55D3" w:rsidP="00EA55D3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</w:p>
    <w:p w:rsidR="00720C15" w:rsidRPr="00433B60" w:rsidRDefault="00433B60" w:rsidP="00EA55D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es-ES"/>
        </w:rPr>
      </w:pPr>
      <w:r w:rsidRPr="00433B6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es-ES"/>
        </w:rPr>
        <w:lastRenderedPageBreak/>
        <w:t>ESPANOL</w:t>
      </w:r>
    </w:p>
    <w:p w:rsidR="00720C15" w:rsidRDefault="00720C15" w:rsidP="00720C15">
      <w:pPr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Saludo en L1 Y L2</w:t>
      </w:r>
    </w:p>
    <w:p w:rsidR="00720C15" w:rsidRDefault="005A03EE" w:rsidP="00720C15">
      <w:pPr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</w:t>
      </w:r>
      <w:r w:rsidR="00720C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Cantar el canto de “soy una serpiente” con los niños</w:t>
      </w:r>
      <w:r w:rsidR="00A7464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.</w:t>
      </w:r>
      <w:r w:rsidR="00720C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</w:t>
      </w:r>
    </w:p>
    <w:p w:rsidR="00720C15" w:rsidRDefault="005A03EE" w:rsidP="00720C15">
      <w:pPr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</w:t>
      </w:r>
      <w:r w:rsidR="00612BE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Aplicar la dinámica de “papa caliente” para interactuar con los niños y se sientan en confianza.</w:t>
      </w:r>
    </w:p>
    <w:p w:rsidR="000159F3" w:rsidRDefault="005A03EE" w:rsidP="00720C15">
      <w:pPr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</w:t>
      </w:r>
      <w:r w:rsidR="000159F3" w:rsidRPr="006B4403">
        <w:rPr>
          <w:rFonts w:ascii="Arial" w:hAnsi="Arial" w:cs="Arial"/>
          <w:sz w:val="24"/>
          <w:szCs w:val="24"/>
          <w:lang w:val="es-ES"/>
        </w:rPr>
        <w:t>Describir las características que conforman un texto</w:t>
      </w:r>
      <w:r w:rsidR="000159F3">
        <w:rPr>
          <w:rFonts w:ascii="Arial" w:hAnsi="Arial" w:cs="Arial"/>
          <w:sz w:val="24"/>
          <w:szCs w:val="24"/>
          <w:lang w:val="es-ES"/>
        </w:rPr>
        <w:t>, el uso de la letra mayúscula y minúscula.</w:t>
      </w:r>
    </w:p>
    <w:p w:rsidR="000159F3" w:rsidRDefault="005A03EE" w:rsidP="00720C15">
      <w:pPr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</w:t>
      </w:r>
      <w:r w:rsidR="000159F3">
        <w:rPr>
          <w:rFonts w:ascii="Arial" w:hAnsi="Arial" w:cs="Arial"/>
          <w:sz w:val="24"/>
          <w:szCs w:val="24"/>
          <w:lang w:val="es-ES"/>
        </w:rPr>
        <w:t xml:space="preserve">Leerles </w:t>
      </w:r>
      <w:r w:rsidR="001A7500">
        <w:rPr>
          <w:rFonts w:ascii="Arial" w:hAnsi="Arial" w:cs="Arial"/>
          <w:sz w:val="24"/>
          <w:szCs w:val="24"/>
          <w:lang w:val="es-ES"/>
        </w:rPr>
        <w:t>un cuento de “pinocho”</w:t>
      </w:r>
      <w:r w:rsidR="00A74642">
        <w:rPr>
          <w:rFonts w:ascii="Arial" w:hAnsi="Arial" w:cs="Arial"/>
          <w:sz w:val="24"/>
          <w:szCs w:val="24"/>
          <w:lang w:val="es-ES"/>
        </w:rPr>
        <w:t>.</w:t>
      </w:r>
    </w:p>
    <w:p w:rsidR="001A7500" w:rsidRDefault="005A03EE" w:rsidP="00720C15">
      <w:pPr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</w:t>
      </w:r>
      <w:r w:rsidR="001A7500">
        <w:rPr>
          <w:rFonts w:ascii="Arial" w:hAnsi="Arial" w:cs="Arial"/>
          <w:sz w:val="24"/>
          <w:szCs w:val="24"/>
          <w:lang w:val="es-ES"/>
        </w:rPr>
        <w:t>Que los niños escriban lo que más les haya llamado la atención</w:t>
      </w:r>
      <w:r w:rsidR="00A74642">
        <w:rPr>
          <w:rFonts w:ascii="Arial" w:hAnsi="Arial" w:cs="Arial"/>
          <w:sz w:val="24"/>
          <w:szCs w:val="24"/>
          <w:lang w:val="es-ES"/>
        </w:rPr>
        <w:t>.</w:t>
      </w:r>
      <w:r w:rsidR="001A750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A03EE" w:rsidRDefault="005A03EE" w:rsidP="00720C15">
      <w:pPr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-Que ellos inventen un cuento </w:t>
      </w:r>
      <w:r w:rsidR="00433B6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utilizando los signos de puntuación.</w:t>
      </w:r>
    </w:p>
    <w:p w:rsidR="005A03EE" w:rsidRDefault="00A74642" w:rsidP="005A03E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</w:t>
      </w:r>
      <w:r w:rsidR="005A03EE" w:rsidRPr="005A03E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Con las tarjetas de palabras escribir y leer las producciones de textos cortos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.</w:t>
      </w:r>
    </w:p>
    <w:p w:rsidR="00433B60" w:rsidRPr="00433B60" w:rsidRDefault="005F28D2" w:rsidP="00433B6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es-ES"/>
        </w:rPr>
      </w:pP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es-ES"/>
        </w:rPr>
        <w:t>MATEMATI</w:t>
      </w:r>
      <w:r w:rsidR="00433B60" w:rsidRPr="00433B6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es-ES"/>
        </w:rPr>
        <w:t>CAS</w:t>
      </w:r>
    </w:p>
    <w:p w:rsidR="005A03EE" w:rsidRDefault="00A74642" w:rsidP="005A03E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</w:t>
      </w:r>
      <w:r w:rsidR="005A03E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Poner ejercicios de sumas y restas para que los niños lo realicen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.</w:t>
      </w:r>
    </w:p>
    <w:p w:rsidR="00FF5140" w:rsidRDefault="00A74642" w:rsidP="00FF514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</w:t>
      </w:r>
      <w:r w:rsidR="00FF514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De ahí jugar con la tabla de suma y resta para que los niños apr</w:t>
      </w:r>
      <w:r w:rsidR="00433B6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endan.</w:t>
      </w:r>
    </w:p>
    <w:p w:rsidR="00FF5140" w:rsidRPr="00FF5140" w:rsidRDefault="00A74642" w:rsidP="00FF514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</w:t>
      </w:r>
      <w:r w:rsidR="00FF514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L</w:t>
      </w:r>
      <w:r w:rsidR="00FF5140" w:rsidRPr="00FF514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eer cantidades de números</w:t>
      </w:r>
      <w:r w:rsidR="00FF514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de unidad, decena, centena</w:t>
      </w:r>
      <w:r w:rsidR="0034226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, con las tarjetas elaboradas.</w:t>
      </w:r>
    </w:p>
    <w:p w:rsidR="00433B60" w:rsidRPr="00433B60" w:rsidRDefault="00433B60" w:rsidP="00433B6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es-ES"/>
        </w:rPr>
      </w:pPr>
      <w:r w:rsidRPr="00433B6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es-ES"/>
        </w:rPr>
        <w:t>CIENCIAS NATURALES</w:t>
      </w:r>
    </w:p>
    <w:p w:rsidR="005A03EE" w:rsidRDefault="00A74642" w:rsidP="005A03E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</w:t>
      </w:r>
      <w:r w:rsidR="005A03E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Los niños describirán </w:t>
      </w:r>
      <w:r w:rsidR="0039535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los saberes comunitarios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que se realizan en la comunidad.</w:t>
      </w:r>
    </w:p>
    <w:p w:rsidR="002E32AA" w:rsidRDefault="00A74642" w:rsidP="005A03E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</w:t>
      </w:r>
      <w:r w:rsidR="002E32A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Que describan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la importancia que representa en la comunidad, y que escriban un saber comunitario.</w:t>
      </w:r>
    </w:p>
    <w:p w:rsidR="003A5A84" w:rsidRDefault="003A5A84" w:rsidP="005A03E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-Que hagan un croquis de la comunidad identificando los lugares importantes.</w:t>
      </w:r>
    </w:p>
    <w:p w:rsidR="0039535C" w:rsidRDefault="00A74642" w:rsidP="005A03E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</w:t>
      </w:r>
      <w:r w:rsidR="0039535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En un papel bond que los niños clasifiquen a los animales domésticos, silvestres y posteriormente escribir sus respectivos nombres</w:t>
      </w:r>
      <w:r w:rsidR="00FF514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.</w:t>
      </w:r>
    </w:p>
    <w:p w:rsidR="003A5A84" w:rsidRPr="00DA71F5" w:rsidRDefault="00DA71F5" w:rsidP="003A5A8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es-ES"/>
        </w:rPr>
      </w:pPr>
      <w:r w:rsidRPr="00DA71F5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es-ES"/>
        </w:rPr>
        <w:t>LENGUA INDÍGENA</w:t>
      </w:r>
    </w:p>
    <w:p w:rsidR="00433B60" w:rsidRDefault="00433B60" w:rsidP="00433B6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-Mostrarles el abecedario del zapoteco para que los conozcan e identifiquen sus sonidos.</w:t>
      </w:r>
    </w:p>
    <w:p w:rsidR="00DA71F5" w:rsidRDefault="00DA71F5" w:rsidP="00433B6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lastRenderedPageBreak/>
        <w:t>-Que escriban en su cuaderno 5 nombres de animales</w:t>
      </w:r>
    </w:p>
    <w:p w:rsidR="003A5A84" w:rsidRDefault="003A5A84" w:rsidP="003A5A8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-Cantar el canto de “naranja dulce”. </w:t>
      </w:r>
    </w:p>
    <w:p w:rsidR="003A5A84" w:rsidRDefault="003A5A84" w:rsidP="00433B6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</w:p>
    <w:p w:rsidR="00433B60" w:rsidRPr="00E76102" w:rsidRDefault="00433B60" w:rsidP="00E76102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</w:p>
    <w:sectPr w:rsidR="00433B60" w:rsidRPr="00E76102" w:rsidSect="00B95B9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2DC"/>
    <w:multiLevelType w:val="hybridMultilevel"/>
    <w:tmpl w:val="109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904"/>
    <w:multiLevelType w:val="hybridMultilevel"/>
    <w:tmpl w:val="249E3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6142"/>
    <w:multiLevelType w:val="hybridMultilevel"/>
    <w:tmpl w:val="49B65708"/>
    <w:lvl w:ilvl="0" w:tplc="70CCC1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CC005D"/>
    <w:multiLevelType w:val="hybridMultilevel"/>
    <w:tmpl w:val="D94CC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759A3"/>
    <w:multiLevelType w:val="hybridMultilevel"/>
    <w:tmpl w:val="3962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61"/>
    <w:rsid w:val="000159F3"/>
    <w:rsid w:val="000E3F61"/>
    <w:rsid w:val="000F58CD"/>
    <w:rsid w:val="001A7500"/>
    <w:rsid w:val="00224A6B"/>
    <w:rsid w:val="00292230"/>
    <w:rsid w:val="002E32AA"/>
    <w:rsid w:val="0034226C"/>
    <w:rsid w:val="003628EF"/>
    <w:rsid w:val="0039535C"/>
    <w:rsid w:val="003A5A84"/>
    <w:rsid w:val="003F5038"/>
    <w:rsid w:val="00433B60"/>
    <w:rsid w:val="00472E07"/>
    <w:rsid w:val="004754FB"/>
    <w:rsid w:val="00497871"/>
    <w:rsid w:val="005A03EE"/>
    <w:rsid w:val="005F28D2"/>
    <w:rsid w:val="00612BEB"/>
    <w:rsid w:val="006B4403"/>
    <w:rsid w:val="00720C15"/>
    <w:rsid w:val="007E4F76"/>
    <w:rsid w:val="009A40E0"/>
    <w:rsid w:val="00A33A23"/>
    <w:rsid w:val="00A74642"/>
    <w:rsid w:val="00B95B9D"/>
    <w:rsid w:val="00BB22D2"/>
    <w:rsid w:val="00D93A68"/>
    <w:rsid w:val="00DA71F5"/>
    <w:rsid w:val="00DD0B81"/>
    <w:rsid w:val="00E76102"/>
    <w:rsid w:val="00EA55D3"/>
    <w:rsid w:val="00FD7D83"/>
    <w:rsid w:val="00FE6F98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D122F-E00D-40D6-935A-E6E1582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2405-4E82-4BB4-B96F-AD149E3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1</cp:revision>
  <dcterms:created xsi:type="dcterms:W3CDTF">2021-01-21T03:27:00Z</dcterms:created>
  <dcterms:modified xsi:type="dcterms:W3CDTF">2021-01-24T06:29:00Z</dcterms:modified>
</cp:coreProperties>
</file>