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01C" w:rsidRDefault="009F3206" w:rsidP="00AA101C">
      <w:r w:rsidRPr="00FE0818">
        <w:rPr>
          <w:noProof/>
        </w:rPr>
        <w:drawing>
          <wp:anchor distT="0" distB="0" distL="114300" distR="114300" simplePos="0" relativeHeight="251660288" behindDoc="1" locked="0" layoutInCell="1" allowOverlap="1" wp14:anchorId="09B7CEB7" wp14:editId="6B81FE45">
            <wp:simplePos x="0" y="0"/>
            <wp:positionH relativeFrom="rightMargin">
              <wp:posOffset>-6039380</wp:posOffset>
            </wp:positionH>
            <wp:positionV relativeFrom="paragraph">
              <wp:posOffset>-184826</wp:posOffset>
            </wp:positionV>
            <wp:extent cx="895350" cy="1066800"/>
            <wp:effectExtent l="0" t="0" r="0" b="0"/>
            <wp:wrapNone/>
            <wp:docPr id="27" name="0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obierno_del_Estado_de_Oaxaca-logo-9AC6BE316B-seeklogo.com.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95350" cy="1066800"/>
                    </a:xfrm>
                    <a:prstGeom prst="rect">
                      <a:avLst/>
                    </a:prstGeom>
                  </pic:spPr>
                </pic:pic>
              </a:graphicData>
            </a:graphic>
            <wp14:sizeRelH relativeFrom="page">
              <wp14:pctWidth>0</wp14:pctWidth>
            </wp14:sizeRelH>
            <wp14:sizeRelV relativeFrom="page">
              <wp14:pctHeight>0</wp14:pctHeight>
            </wp14:sizeRelV>
          </wp:anchor>
        </w:drawing>
      </w:r>
    </w:p>
    <w:p w:rsidR="00AA101C" w:rsidRPr="0022630E" w:rsidRDefault="00AA101C" w:rsidP="00AA101C">
      <w:pPr>
        <w:rPr>
          <w:rFonts w:ascii="Arial" w:hAnsi="Arial" w:cs="Arial"/>
          <w:b/>
          <w:sz w:val="28"/>
          <w:szCs w:val="28"/>
          <w:lang w:val="es-ES"/>
        </w:rPr>
      </w:pPr>
      <w:r w:rsidRPr="00FE0818">
        <w:rPr>
          <w:noProof/>
        </w:rPr>
        <w:drawing>
          <wp:anchor distT="0" distB="0" distL="114300" distR="114300" simplePos="0" relativeHeight="251659264" behindDoc="1" locked="0" layoutInCell="1" allowOverlap="1" wp14:anchorId="048CFD0A" wp14:editId="2FD41119">
            <wp:simplePos x="0" y="0"/>
            <wp:positionH relativeFrom="leftMargin">
              <wp:posOffset>5795010</wp:posOffset>
            </wp:positionH>
            <wp:positionV relativeFrom="margin">
              <wp:posOffset>-194037</wp:posOffset>
            </wp:positionV>
            <wp:extent cx="1295400" cy="1007745"/>
            <wp:effectExtent l="0" t="0" r="0" b="1905"/>
            <wp:wrapNone/>
            <wp:docPr id="28" name="0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escarga (1).jpg"/>
                    <pic:cNvPicPr/>
                  </pic:nvPicPr>
                  <pic:blipFill>
                    <a:blip r:embed="rId5">
                      <a:extLst>
                        <a:ext uri="{28A0092B-C50C-407E-A947-70E740481C1C}">
                          <a14:useLocalDpi xmlns:a14="http://schemas.microsoft.com/office/drawing/2010/main" val="0"/>
                        </a:ext>
                      </a:extLst>
                    </a:blip>
                    <a:stretch>
                      <a:fillRect/>
                    </a:stretch>
                  </pic:blipFill>
                  <pic:spPr>
                    <a:xfrm>
                      <a:off x="0" y="0"/>
                      <a:ext cx="1295400" cy="100774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8"/>
          <w:szCs w:val="28"/>
          <w:lang w:val="es-ES"/>
        </w:rPr>
        <w:t xml:space="preserve">                 </w:t>
      </w:r>
      <w:r w:rsidRPr="0022630E">
        <w:rPr>
          <w:rFonts w:ascii="Arial" w:hAnsi="Arial" w:cs="Arial"/>
          <w:b/>
          <w:sz w:val="28"/>
          <w:szCs w:val="28"/>
          <w:lang w:val="es-ES"/>
        </w:rPr>
        <w:t>I</w:t>
      </w:r>
      <w:r>
        <w:rPr>
          <w:rFonts w:ascii="Arial" w:hAnsi="Arial" w:cs="Arial"/>
          <w:b/>
          <w:sz w:val="28"/>
          <w:szCs w:val="28"/>
          <w:lang w:val="es-ES"/>
        </w:rPr>
        <w:t xml:space="preserve">         </w:t>
      </w:r>
      <w:r w:rsidRPr="0022630E">
        <w:rPr>
          <w:rFonts w:ascii="Arial" w:hAnsi="Arial" w:cs="Arial"/>
          <w:b/>
          <w:sz w:val="28"/>
          <w:szCs w:val="28"/>
          <w:lang w:val="es-ES"/>
        </w:rPr>
        <w:t>NSTITUTO ESTATAL DE EDUCACIÓN PÚBLICA</w:t>
      </w:r>
    </w:p>
    <w:p w:rsidR="00AA101C" w:rsidRPr="0022630E" w:rsidRDefault="00AA101C" w:rsidP="00AA101C">
      <w:pPr>
        <w:spacing w:line="240" w:lineRule="auto"/>
        <w:jc w:val="center"/>
        <w:rPr>
          <w:rFonts w:ascii="Arial" w:hAnsi="Arial" w:cs="Arial"/>
          <w:b/>
          <w:sz w:val="28"/>
          <w:szCs w:val="28"/>
          <w:lang w:val="es-ES"/>
        </w:rPr>
      </w:pPr>
      <w:r w:rsidRPr="0022630E">
        <w:rPr>
          <w:rFonts w:ascii="Arial" w:hAnsi="Arial" w:cs="Arial"/>
          <w:b/>
          <w:sz w:val="28"/>
          <w:szCs w:val="28"/>
          <w:lang w:val="es-ES"/>
        </w:rPr>
        <w:t xml:space="preserve">DEL ESTADO DE OAXACA </w:t>
      </w:r>
    </w:p>
    <w:p w:rsidR="00AA101C" w:rsidRPr="00987CCB" w:rsidRDefault="00AA101C" w:rsidP="00AA101C">
      <w:pPr>
        <w:spacing w:line="240" w:lineRule="auto"/>
        <w:jc w:val="center"/>
        <w:rPr>
          <w:rFonts w:ascii="Arial" w:hAnsi="Arial" w:cs="Arial"/>
          <w:b/>
          <w:sz w:val="28"/>
          <w:szCs w:val="28"/>
          <w:lang w:val="es-ES"/>
        </w:rPr>
      </w:pPr>
      <w:r w:rsidRPr="00987CCB">
        <w:rPr>
          <w:rFonts w:ascii="Arial" w:hAnsi="Arial" w:cs="Arial"/>
          <w:b/>
          <w:sz w:val="28"/>
          <w:szCs w:val="28"/>
          <w:lang w:val="es-ES"/>
        </w:rPr>
        <w:t xml:space="preserve">ESCUELA NORMAL BILINGUE INTERCULTURAL DE </w:t>
      </w:r>
    </w:p>
    <w:p w:rsidR="00AA101C" w:rsidRPr="00987CCB" w:rsidRDefault="00AA101C" w:rsidP="00AA101C">
      <w:pPr>
        <w:spacing w:line="240" w:lineRule="auto"/>
        <w:jc w:val="center"/>
        <w:rPr>
          <w:rFonts w:ascii="Arial" w:hAnsi="Arial" w:cs="Arial"/>
          <w:b/>
          <w:sz w:val="28"/>
          <w:szCs w:val="28"/>
          <w:lang w:val="es-MX"/>
        </w:rPr>
      </w:pPr>
      <w:r w:rsidRPr="00987CCB">
        <w:rPr>
          <w:rFonts w:ascii="Arial" w:hAnsi="Arial" w:cs="Arial"/>
          <w:b/>
          <w:sz w:val="28"/>
          <w:szCs w:val="28"/>
          <w:lang w:val="es-ES"/>
        </w:rPr>
        <w:t>OAXACA</w:t>
      </w:r>
    </w:p>
    <w:p w:rsidR="00AA101C" w:rsidRPr="00987CCB" w:rsidRDefault="00AA101C" w:rsidP="00AA101C">
      <w:pPr>
        <w:spacing w:line="360" w:lineRule="auto"/>
        <w:jc w:val="center"/>
        <w:rPr>
          <w:rFonts w:ascii="Arial" w:hAnsi="Arial" w:cs="Arial"/>
          <w:b/>
          <w:sz w:val="28"/>
          <w:szCs w:val="28"/>
          <w:lang w:val="es-ES"/>
        </w:rPr>
      </w:pPr>
      <w:r w:rsidRPr="00987CCB">
        <w:rPr>
          <w:rFonts w:ascii="Arial" w:hAnsi="Arial" w:cs="Arial"/>
          <w:b/>
          <w:sz w:val="28"/>
          <w:szCs w:val="28"/>
          <w:lang w:val="es-ES"/>
        </w:rPr>
        <w:t>CLAVE: 20DNL0001R</w:t>
      </w:r>
    </w:p>
    <w:p w:rsidR="00AA101C" w:rsidRPr="00987CCB" w:rsidRDefault="00AA101C" w:rsidP="00AA101C">
      <w:pPr>
        <w:spacing w:line="360" w:lineRule="auto"/>
        <w:jc w:val="center"/>
        <w:rPr>
          <w:rFonts w:ascii="Arial" w:hAnsi="Arial" w:cs="Arial"/>
          <w:b/>
          <w:sz w:val="28"/>
          <w:szCs w:val="28"/>
          <w:lang w:val="es-ES"/>
        </w:rPr>
      </w:pPr>
      <w:r w:rsidRPr="00987CCB">
        <w:rPr>
          <w:rFonts w:ascii="Arial" w:hAnsi="Arial" w:cs="Arial"/>
          <w:b/>
          <w:sz w:val="28"/>
          <w:szCs w:val="28"/>
          <w:lang w:val="es-ES"/>
        </w:rPr>
        <w:t>LICENCIATURA EN EDUCACIÓN PRIMARIA INTERCULTURAL BILINGÜE</w:t>
      </w:r>
    </w:p>
    <w:p w:rsidR="00AA101C" w:rsidRPr="00987CCB" w:rsidRDefault="00AA101C" w:rsidP="00AA101C">
      <w:pPr>
        <w:spacing w:line="360" w:lineRule="auto"/>
        <w:jc w:val="center"/>
        <w:rPr>
          <w:rFonts w:ascii="Arial" w:hAnsi="Arial" w:cs="Arial"/>
          <w:b/>
          <w:sz w:val="28"/>
          <w:szCs w:val="28"/>
          <w:lang w:val="es-ES"/>
        </w:rPr>
      </w:pPr>
    </w:p>
    <w:p w:rsidR="00AA101C" w:rsidRDefault="00AA101C" w:rsidP="00AA101C">
      <w:pPr>
        <w:spacing w:line="360" w:lineRule="auto"/>
        <w:jc w:val="center"/>
        <w:rPr>
          <w:rFonts w:ascii="Arial" w:hAnsi="Arial" w:cs="Arial"/>
          <w:b/>
          <w:sz w:val="28"/>
          <w:szCs w:val="28"/>
          <w:lang w:val="es-ES"/>
        </w:rPr>
      </w:pPr>
      <w:r>
        <w:rPr>
          <w:rFonts w:ascii="Arial" w:hAnsi="Arial" w:cs="Arial"/>
          <w:b/>
          <w:sz w:val="28"/>
          <w:szCs w:val="28"/>
          <w:lang w:val="es-ES"/>
        </w:rPr>
        <w:t>DR: SILVIANO JIMENEZ JIMENEZ</w:t>
      </w:r>
    </w:p>
    <w:p w:rsidR="00AA101C" w:rsidRDefault="00AA101C" w:rsidP="00AA101C">
      <w:pPr>
        <w:spacing w:line="360" w:lineRule="auto"/>
        <w:jc w:val="center"/>
        <w:rPr>
          <w:rFonts w:ascii="Arial" w:hAnsi="Arial" w:cs="Arial"/>
          <w:b/>
          <w:sz w:val="28"/>
          <w:szCs w:val="28"/>
          <w:lang w:val="es-ES"/>
        </w:rPr>
      </w:pPr>
      <w:r>
        <w:rPr>
          <w:rFonts w:ascii="Arial" w:hAnsi="Arial" w:cs="Arial"/>
          <w:b/>
          <w:sz w:val="28"/>
          <w:szCs w:val="28"/>
          <w:lang w:val="es-ES"/>
        </w:rPr>
        <w:t>LAS LENGUAS ORIGINARIAS COMO BJETO DE ESTUDIO 1</w:t>
      </w:r>
    </w:p>
    <w:p w:rsidR="00AA101C" w:rsidRDefault="00AA101C" w:rsidP="00AA101C">
      <w:pPr>
        <w:spacing w:line="360" w:lineRule="auto"/>
        <w:jc w:val="center"/>
        <w:rPr>
          <w:rFonts w:ascii="Arial" w:hAnsi="Arial" w:cs="Arial"/>
          <w:b/>
          <w:sz w:val="28"/>
          <w:szCs w:val="28"/>
          <w:lang w:val="es-ES"/>
        </w:rPr>
      </w:pPr>
      <w:r>
        <w:rPr>
          <w:rFonts w:ascii="Arial" w:hAnsi="Arial" w:cs="Arial"/>
          <w:b/>
          <w:sz w:val="28"/>
          <w:szCs w:val="28"/>
          <w:lang w:val="es-ES"/>
        </w:rPr>
        <w:t>REPORTE DE LECTURA</w:t>
      </w:r>
    </w:p>
    <w:p w:rsidR="00AA101C" w:rsidRPr="00987CCB" w:rsidRDefault="00AA101C" w:rsidP="00AA101C">
      <w:pPr>
        <w:spacing w:line="360" w:lineRule="auto"/>
        <w:jc w:val="center"/>
        <w:rPr>
          <w:rFonts w:ascii="Arial" w:hAnsi="Arial" w:cs="Arial"/>
          <w:b/>
          <w:sz w:val="28"/>
          <w:szCs w:val="28"/>
          <w:lang w:val="es-ES"/>
        </w:rPr>
      </w:pPr>
      <w:r>
        <w:rPr>
          <w:rFonts w:ascii="Arial" w:hAnsi="Arial" w:cs="Arial"/>
          <w:b/>
          <w:sz w:val="28"/>
          <w:szCs w:val="28"/>
          <w:lang w:val="es-ES"/>
        </w:rPr>
        <w:t>SISTEMAS DE ESCRITURA Y MODELOS DE AADQUISICION DE LA LECTURA</w:t>
      </w:r>
    </w:p>
    <w:p w:rsidR="00AA101C" w:rsidRDefault="00AA101C" w:rsidP="00AA101C">
      <w:pPr>
        <w:spacing w:line="360" w:lineRule="auto"/>
        <w:jc w:val="center"/>
        <w:rPr>
          <w:rFonts w:ascii="Arial" w:hAnsi="Arial" w:cs="Arial"/>
          <w:b/>
          <w:sz w:val="28"/>
          <w:szCs w:val="28"/>
          <w:lang w:val="es-ES"/>
        </w:rPr>
      </w:pPr>
    </w:p>
    <w:p w:rsidR="00AA101C" w:rsidRPr="00987CCB" w:rsidRDefault="00AA101C" w:rsidP="00AA101C">
      <w:pPr>
        <w:spacing w:line="360" w:lineRule="auto"/>
        <w:jc w:val="center"/>
        <w:rPr>
          <w:rFonts w:ascii="Arial" w:hAnsi="Arial" w:cs="Arial"/>
          <w:b/>
          <w:sz w:val="28"/>
          <w:szCs w:val="28"/>
          <w:lang w:val="es-ES"/>
        </w:rPr>
      </w:pPr>
      <w:r w:rsidRPr="00987CCB">
        <w:rPr>
          <w:rFonts w:ascii="Arial" w:hAnsi="Arial" w:cs="Arial"/>
          <w:b/>
          <w:sz w:val="28"/>
          <w:szCs w:val="28"/>
          <w:lang w:val="es-ES"/>
        </w:rPr>
        <w:t>ESTUDIANTE:</w:t>
      </w:r>
    </w:p>
    <w:p w:rsidR="00AA101C" w:rsidRPr="00987CCB" w:rsidRDefault="00AA101C" w:rsidP="00AA101C">
      <w:pPr>
        <w:spacing w:line="360" w:lineRule="auto"/>
        <w:jc w:val="center"/>
        <w:rPr>
          <w:rFonts w:ascii="Arial" w:hAnsi="Arial" w:cs="Arial"/>
          <w:b/>
          <w:sz w:val="28"/>
          <w:szCs w:val="28"/>
          <w:lang w:val="es-ES"/>
        </w:rPr>
      </w:pPr>
      <w:r w:rsidRPr="00987CCB">
        <w:rPr>
          <w:rFonts w:ascii="Arial" w:hAnsi="Arial" w:cs="Arial"/>
          <w:b/>
          <w:sz w:val="28"/>
          <w:szCs w:val="28"/>
          <w:lang w:val="es-ES"/>
        </w:rPr>
        <w:t>ROSA LINDA LOPEZ GOMEZ</w:t>
      </w:r>
    </w:p>
    <w:p w:rsidR="00AA101C" w:rsidRPr="00987CCB" w:rsidRDefault="00AA101C" w:rsidP="00AA101C">
      <w:pPr>
        <w:spacing w:line="360" w:lineRule="auto"/>
        <w:jc w:val="center"/>
        <w:rPr>
          <w:rFonts w:ascii="Arial" w:hAnsi="Arial" w:cs="Arial"/>
          <w:b/>
          <w:sz w:val="28"/>
          <w:szCs w:val="28"/>
          <w:lang w:val="es-ES"/>
        </w:rPr>
      </w:pPr>
      <w:r>
        <w:rPr>
          <w:rFonts w:ascii="Arial" w:hAnsi="Arial" w:cs="Arial"/>
          <w:b/>
          <w:sz w:val="28"/>
          <w:szCs w:val="28"/>
          <w:lang w:val="es-ES"/>
        </w:rPr>
        <w:t>GRUPO: 202 PRIMARIA</w:t>
      </w:r>
    </w:p>
    <w:p w:rsidR="00AA101C" w:rsidRPr="00987CCB" w:rsidRDefault="00AA101C" w:rsidP="00AA101C">
      <w:pPr>
        <w:spacing w:line="360" w:lineRule="auto"/>
        <w:jc w:val="center"/>
        <w:rPr>
          <w:rFonts w:ascii="Arial" w:hAnsi="Arial" w:cs="Arial"/>
          <w:b/>
          <w:sz w:val="28"/>
          <w:szCs w:val="28"/>
          <w:lang w:val="es-ES"/>
        </w:rPr>
      </w:pPr>
      <w:r>
        <w:rPr>
          <w:rFonts w:ascii="Arial" w:hAnsi="Arial" w:cs="Arial"/>
          <w:b/>
          <w:sz w:val="28"/>
          <w:szCs w:val="28"/>
          <w:lang w:val="es-ES"/>
        </w:rPr>
        <w:t>TERCER</w:t>
      </w:r>
      <w:r w:rsidRPr="00987CCB">
        <w:rPr>
          <w:rFonts w:ascii="Arial" w:hAnsi="Arial" w:cs="Arial"/>
          <w:b/>
          <w:sz w:val="28"/>
          <w:szCs w:val="28"/>
          <w:lang w:val="es-ES"/>
        </w:rPr>
        <w:t xml:space="preserve"> SEMESTRE</w:t>
      </w:r>
    </w:p>
    <w:p w:rsidR="00AA101C" w:rsidRPr="00987CCB" w:rsidRDefault="00AA101C" w:rsidP="00AA101C">
      <w:pPr>
        <w:spacing w:line="360" w:lineRule="auto"/>
        <w:jc w:val="center"/>
        <w:rPr>
          <w:rFonts w:ascii="Arial" w:hAnsi="Arial" w:cs="Arial"/>
          <w:b/>
          <w:sz w:val="28"/>
          <w:szCs w:val="28"/>
          <w:lang w:val="es-ES"/>
        </w:rPr>
      </w:pPr>
    </w:p>
    <w:p w:rsidR="00AA101C" w:rsidRPr="00987CCB" w:rsidRDefault="00AA101C" w:rsidP="00AA101C">
      <w:pPr>
        <w:spacing w:line="360" w:lineRule="auto"/>
        <w:jc w:val="center"/>
        <w:rPr>
          <w:rFonts w:ascii="Arial" w:hAnsi="Arial" w:cs="Arial"/>
          <w:b/>
          <w:sz w:val="28"/>
          <w:szCs w:val="28"/>
          <w:lang w:val="es-ES"/>
        </w:rPr>
      </w:pPr>
      <w:r>
        <w:rPr>
          <w:rFonts w:ascii="Arial" w:hAnsi="Arial" w:cs="Arial"/>
          <w:b/>
          <w:sz w:val="28"/>
          <w:szCs w:val="28"/>
          <w:lang w:val="es-ES"/>
        </w:rPr>
        <w:t>SIERRA JUAREZ</w:t>
      </w:r>
    </w:p>
    <w:p w:rsidR="009F3206" w:rsidRDefault="00AA101C" w:rsidP="009F3206">
      <w:pPr>
        <w:spacing w:line="360" w:lineRule="auto"/>
        <w:rPr>
          <w:rFonts w:ascii="Arial" w:hAnsi="Arial" w:cs="Arial"/>
          <w:b/>
          <w:lang w:val="es-ES"/>
        </w:rPr>
      </w:pPr>
      <w:r w:rsidRPr="00476F73">
        <w:rPr>
          <w:rFonts w:ascii="Arial" w:hAnsi="Arial" w:cs="Arial"/>
          <w:b/>
          <w:lang w:val="es-ES"/>
        </w:rPr>
        <w:t>SAN JERONIMO TLAC</w:t>
      </w:r>
      <w:r w:rsidR="00890CBC">
        <w:rPr>
          <w:rFonts w:ascii="Arial" w:hAnsi="Arial" w:cs="Arial"/>
          <w:b/>
          <w:lang w:val="es-ES"/>
        </w:rPr>
        <w:t>OCHAHUAYA, TLACOLULA OAXACA A 25</w:t>
      </w:r>
      <w:bookmarkStart w:id="0" w:name="_GoBack"/>
      <w:bookmarkEnd w:id="0"/>
      <w:r w:rsidRPr="00476F73">
        <w:rPr>
          <w:rFonts w:ascii="Arial" w:hAnsi="Arial" w:cs="Arial"/>
          <w:b/>
          <w:lang w:val="es-ES"/>
        </w:rPr>
        <w:t xml:space="preserve"> DE ENERO DEL 2021</w:t>
      </w:r>
    </w:p>
    <w:p w:rsidR="009F3206" w:rsidRDefault="009F3206" w:rsidP="009F3206">
      <w:pPr>
        <w:spacing w:line="360" w:lineRule="auto"/>
        <w:rPr>
          <w:rFonts w:ascii="Arial" w:hAnsi="Arial" w:cs="Arial"/>
          <w:b/>
          <w:lang w:val="es-ES"/>
        </w:rPr>
      </w:pPr>
    </w:p>
    <w:p w:rsidR="007D66BE" w:rsidRPr="00AA101C" w:rsidRDefault="007D66BE" w:rsidP="009F3206">
      <w:pPr>
        <w:spacing w:line="360" w:lineRule="auto"/>
        <w:jc w:val="center"/>
        <w:rPr>
          <w:rFonts w:ascii="Arial" w:hAnsi="Arial" w:cs="Arial"/>
          <w:b/>
          <w:lang w:val="es-ES"/>
        </w:rPr>
      </w:pPr>
      <w:r w:rsidRPr="007D66BE">
        <w:rPr>
          <w:rFonts w:ascii="Arial" w:hAnsi="Arial" w:cs="Arial"/>
          <w:b/>
          <w:sz w:val="28"/>
          <w:szCs w:val="28"/>
          <w:lang w:val="es-ES"/>
        </w:rPr>
        <w:lastRenderedPageBreak/>
        <w:t>SISTEMAS DE ESCRITURA Y MODELOS DE ADQUISICIÓN DE LA LECTURA</w:t>
      </w:r>
    </w:p>
    <w:p w:rsidR="00B336DB" w:rsidRDefault="00B336DB" w:rsidP="00B336DB">
      <w:pPr>
        <w:spacing w:line="360" w:lineRule="auto"/>
        <w:jc w:val="both"/>
        <w:rPr>
          <w:rFonts w:ascii="Arial" w:hAnsi="Arial" w:cs="Arial"/>
          <w:sz w:val="24"/>
          <w:szCs w:val="24"/>
          <w:lang w:val="es-ES"/>
        </w:rPr>
      </w:pPr>
      <w:r w:rsidRPr="00B336DB">
        <w:rPr>
          <w:rFonts w:ascii="Arial" w:hAnsi="Arial" w:cs="Arial"/>
          <w:sz w:val="24"/>
          <w:szCs w:val="24"/>
          <w:lang w:val="es-ES"/>
        </w:rPr>
        <w:t xml:space="preserve">La escritura nace con las necesidades del hombre de conocer los signos o símbolos </w:t>
      </w:r>
      <w:r>
        <w:rPr>
          <w:rFonts w:ascii="Arial" w:hAnsi="Arial" w:cs="Arial"/>
          <w:sz w:val="24"/>
          <w:szCs w:val="24"/>
          <w:lang w:val="es-ES"/>
        </w:rPr>
        <w:t>que le sirven para la</w:t>
      </w:r>
      <w:r w:rsidR="009A776C">
        <w:rPr>
          <w:rFonts w:ascii="Arial" w:hAnsi="Arial" w:cs="Arial"/>
          <w:sz w:val="24"/>
          <w:szCs w:val="24"/>
          <w:lang w:val="es-ES"/>
        </w:rPr>
        <w:t xml:space="preserve"> lectura y escritura</w:t>
      </w:r>
      <w:r>
        <w:rPr>
          <w:rFonts w:ascii="Arial" w:hAnsi="Arial" w:cs="Arial"/>
          <w:sz w:val="24"/>
          <w:szCs w:val="24"/>
          <w:lang w:val="es-ES"/>
        </w:rPr>
        <w:t>, la memoria sirve para la captación para el registro de actividades que se realizan, donde almacenan y guardan información</w:t>
      </w:r>
      <w:r w:rsidR="002C4090">
        <w:rPr>
          <w:rFonts w:ascii="Arial" w:hAnsi="Arial" w:cs="Arial"/>
          <w:sz w:val="24"/>
          <w:szCs w:val="24"/>
          <w:lang w:val="es-ES"/>
        </w:rPr>
        <w:t>,</w:t>
      </w:r>
      <w:r w:rsidR="00E92472">
        <w:rPr>
          <w:rFonts w:ascii="Arial" w:hAnsi="Arial" w:cs="Arial"/>
          <w:sz w:val="24"/>
          <w:szCs w:val="24"/>
          <w:lang w:val="es-ES"/>
        </w:rPr>
        <w:t xml:space="preserve"> la comunicación </w:t>
      </w:r>
      <w:r w:rsidR="00C21B34">
        <w:rPr>
          <w:rFonts w:ascii="Arial" w:hAnsi="Arial" w:cs="Arial"/>
          <w:sz w:val="24"/>
          <w:szCs w:val="24"/>
          <w:lang w:val="es-ES"/>
        </w:rPr>
        <w:t>nos conduce a un sistema de signos de palabras</w:t>
      </w:r>
      <w:r w:rsidR="00393046">
        <w:rPr>
          <w:rFonts w:ascii="Arial" w:hAnsi="Arial" w:cs="Arial"/>
          <w:sz w:val="24"/>
          <w:szCs w:val="24"/>
          <w:lang w:val="es-ES"/>
        </w:rPr>
        <w:t xml:space="preserve"> ya que cada palabra está representada por símbolos</w:t>
      </w:r>
      <w:r w:rsidR="00A1205C">
        <w:rPr>
          <w:rFonts w:ascii="Arial" w:hAnsi="Arial" w:cs="Arial"/>
          <w:sz w:val="24"/>
          <w:szCs w:val="24"/>
          <w:lang w:val="es-ES"/>
        </w:rPr>
        <w:t xml:space="preserve">, los signos que nosotros conocemos ahora no son los mismos que se ocuparon en un determinado momento si no que </w:t>
      </w:r>
      <w:r w:rsidR="009A776C">
        <w:rPr>
          <w:rFonts w:ascii="Arial" w:hAnsi="Arial" w:cs="Arial"/>
          <w:sz w:val="24"/>
          <w:szCs w:val="24"/>
          <w:lang w:val="es-ES"/>
        </w:rPr>
        <w:t>han</w:t>
      </w:r>
      <w:r w:rsidR="00A1205C">
        <w:rPr>
          <w:rFonts w:ascii="Arial" w:hAnsi="Arial" w:cs="Arial"/>
          <w:sz w:val="24"/>
          <w:szCs w:val="24"/>
          <w:lang w:val="es-ES"/>
        </w:rPr>
        <w:t xml:space="preserve"> evolucionado con el paso del tiempo</w:t>
      </w:r>
      <w:r w:rsidR="00BB0F39">
        <w:rPr>
          <w:rFonts w:ascii="Arial" w:hAnsi="Arial" w:cs="Arial"/>
          <w:sz w:val="24"/>
          <w:szCs w:val="24"/>
          <w:lang w:val="es-ES"/>
        </w:rPr>
        <w:t xml:space="preserve"> y que cada país tiene su propia escritura </w:t>
      </w:r>
      <w:r w:rsidR="002C4090">
        <w:rPr>
          <w:rFonts w:ascii="Arial" w:hAnsi="Arial" w:cs="Arial"/>
          <w:sz w:val="24"/>
          <w:szCs w:val="24"/>
          <w:lang w:val="es-ES"/>
        </w:rPr>
        <w:t>que se caracterizan por una fonetizacion silábica</w:t>
      </w:r>
      <w:r w:rsidR="006F588C">
        <w:rPr>
          <w:rFonts w:ascii="Arial" w:hAnsi="Arial" w:cs="Arial"/>
          <w:sz w:val="24"/>
          <w:szCs w:val="24"/>
          <w:lang w:val="es-ES"/>
        </w:rPr>
        <w:t>, han evolucionado que hay llegado hasta el alfabeto.</w:t>
      </w:r>
    </w:p>
    <w:p w:rsidR="006F588C" w:rsidRDefault="006F588C" w:rsidP="00B336DB">
      <w:pPr>
        <w:spacing w:line="360" w:lineRule="auto"/>
        <w:jc w:val="both"/>
        <w:rPr>
          <w:rFonts w:ascii="Arial" w:hAnsi="Arial" w:cs="Arial"/>
          <w:sz w:val="24"/>
          <w:szCs w:val="24"/>
          <w:lang w:val="es-ES"/>
        </w:rPr>
      </w:pPr>
      <w:r>
        <w:rPr>
          <w:rFonts w:ascii="Arial" w:hAnsi="Arial" w:cs="Arial"/>
          <w:sz w:val="24"/>
          <w:szCs w:val="24"/>
          <w:lang w:val="es-ES"/>
        </w:rPr>
        <w:t xml:space="preserve">Los alfabetos son representados por vocales y consonantes, y se dividen en tres partes según vocales indicadas por su signo, tanto se han expandido que han llegado a todos los lugares del mundo porque </w:t>
      </w:r>
      <w:r w:rsidR="00E0302E">
        <w:rPr>
          <w:rFonts w:ascii="Arial" w:hAnsi="Arial" w:cs="Arial"/>
          <w:sz w:val="24"/>
          <w:szCs w:val="24"/>
          <w:lang w:val="es-ES"/>
        </w:rPr>
        <w:t>muchos lo ocupan, la escritura no es algo que se creó a la noche a la mañana si no que ha evolucionado con el paso de los años</w:t>
      </w:r>
      <w:r w:rsidR="00B54166">
        <w:rPr>
          <w:rFonts w:ascii="Arial" w:hAnsi="Arial" w:cs="Arial"/>
          <w:sz w:val="24"/>
          <w:szCs w:val="24"/>
          <w:lang w:val="es-ES"/>
        </w:rPr>
        <w:t xml:space="preserve"> y el desarrollo de </w:t>
      </w:r>
      <w:r w:rsidR="00B54166" w:rsidRPr="00B54166">
        <w:rPr>
          <w:rFonts w:ascii="Arial" w:hAnsi="Arial" w:cs="Arial"/>
          <w:sz w:val="24"/>
          <w:szCs w:val="24"/>
          <w:lang w:val="es-ES"/>
        </w:rPr>
        <w:t>escritura logo-silábica, escritura silábica y escritura alfabética</w:t>
      </w:r>
      <w:r w:rsidR="00B54166">
        <w:rPr>
          <w:rFonts w:ascii="Arial" w:hAnsi="Arial" w:cs="Arial"/>
          <w:sz w:val="24"/>
          <w:szCs w:val="24"/>
          <w:lang w:val="es-ES"/>
        </w:rPr>
        <w:t>.</w:t>
      </w:r>
    </w:p>
    <w:p w:rsidR="00DE2E11" w:rsidRDefault="00B54166" w:rsidP="00DE2E11">
      <w:pPr>
        <w:spacing w:line="360" w:lineRule="auto"/>
        <w:jc w:val="both"/>
        <w:rPr>
          <w:rFonts w:ascii="Arial" w:hAnsi="Arial" w:cs="Arial"/>
          <w:sz w:val="24"/>
          <w:szCs w:val="24"/>
          <w:lang w:val="es-ES"/>
        </w:rPr>
      </w:pPr>
      <w:r>
        <w:rPr>
          <w:rFonts w:ascii="Arial" w:hAnsi="Arial" w:cs="Arial"/>
          <w:sz w:val="24"/>
          <w:szCs w:val="24"/>
          <w:lang w:val="es-ES"/>
        </w:rPr>
        <w:t xml:space="preserve">La evolución de las escrituras </w:t>
      </w:r>
      <w:r w:rsidR="00737F3C">
        <w:rPr>
          <w:rFonts w:ascii="Arial" w:hAnsi="Arial" w:cs="Arial"/>
          <w:sz w:val="24"/>
          <w:szCs w:val="24"/>
          <w:lang w:val="es-ES"/>
        </w:rPr>
        <w:t xml:space="preserve">se le pueden proporcionar a los niños para </w:t>
      </w:r>
      <w:r>
        <w:rPr>
          <w:rFonts w:ascii="Arial" w:hAnsi="Arial" w:cs="Arial"/>
          <w:sz w:val="24"/>
          <w:szCs w:val="24"/>
          <w:lang w:val="es-ES"/>
        </w:rPr>
        <w:t>brindarle</w:t>
      </w:r>
      <w:r w:rsidR="00737F3C">
        <w:rPr>
          <w:rFonts w:ascii="Arial" w:hAnsi="Arial" w:cs="Arial"/>
          <w:sz w:val="24"/>
          <w:szCs w:val="24"/>
          <w:lang w:val="es-ES"/>
        </w:rPr>
        <w:t>s</w:t>
      </w:r>
      <w:r>
        <w:rPr>
          <w:rFonts w:ascii="Arial" w:hAnsi="Arial" w:cs="Arial"/>
          <w:sz w:val="24"/>
          <w:szCs w:val="24"/>
          <w:lang w:val="es-ES"/>
        </w:rPr>
        <w:t xml:space="preserve"> </w:t>
      </w:r>
      <w:r w:rsidR="00737F3C">
        <w:rPr>
          <w:rFonts w:ascii="Arial" w:hAnsi="Arial" w:cs="Arial"/>
          <w:sz w:val="24"/>
          <w:szCs w:val="24"/>
          <w:lang w:val="es-ES"/>
        </w:rPr>
        <w:t>las</w:t>
      </w:r>
      <w:r>
        <w:rPr>
          <w:rFonts w:ascii="Arial" w:hAnsi="Arial" w:cs="Arial"/>
          <w:sz w:val="24"/>
          <w:szCs w:val="24"/>
          <w:lang w:val="es-ES"/>
        </w:rPr>
        <w:t xml:space="preserve"> herramientas </w:t>
      </w:r>
      <w:r w:rsidR="00737F3C">
        <w:rPr>
          <w:rFonts w:ascii="Arial" w:hAnsi="Arial" w:cs="Arial"/>
          <w:sz w:val="24"/>
          <w:szCs w:val="24"/>
          <w:lang w:val="es-ES"/>
        </w:rPr>
        <w:t xml:space="preserve">necesarias y que </w:t>
      </w:r>
      <w:r>
        <w:rPr>
          <w:rFonts w:ascii="Arial" w:hAnsi="Arial" w:cs="Arial"/>
          <w:sz w:val="24"/>
          <w:szCs w:val="24"/>
          <w:lang w:val="es-ES"/>
        </w:rPr>
        <w:t>sea capaz de construir su propio conocimiento a través de las experiencias</w:t>
      </w:r>
      <w:r w:rsidR="00F920C7">
        <w:rPr>
          <w:rFonts w:ascii="Arial" w:hAnsi="Arial" w:cs="Arial"/>
          <w:sz w:val="24"/>
          <w:szCs w:val="24"/>
          <w:lang w:val="es-ES"/>
        </w:rPr>
        <w:t xml:space="preserve">, al entorno que los rodea, que pasa por una etapa llamada </w:t>
      </w:r>
      <w:r w:rsidR="00F920C7" w:rsidRPr="00F920C7">
        <w:rPr>
          <w:rFonts w:ascii="Arial" w:hAnsi="Arial" w:cs="Arial"/>
          <w:sz w:val="24"/>
          <w:szCs w:val="24"/>
          <w:lang w:val="es-ES"/>
        </w:rPr>
        <w:t>logográfica,</w:t>
      </w:r>
      <w:r w:rsidR="00F920C7">
        <w:rPr>
          <w:rFonts w:ascii="Arial" w:hAnsi="Arial" w:cs="Arial"/>
          <w:sz w:val="24"/>
          <w:szCs w:val="24"/>
          <w:lang w:val="es-ES"/>
        </w:rPr>
        <w:t xml:space="preserve"> antes de pasar a la alfabética, </w:t>
      </w:r>
      <w:r w:rsidR="002776C0">
        <w:rPr>
          <w:rFonts w:ascii="Arial" w:hAnsi="Arial" w:cs="Arial"/>
          <w:sz w:val="24"/>
          <w:szCs w:val="24"/>
          <w:lang w:val="es-ES"/>
        </w:rPr>
        <w:t>se ha realizado una experiencia que consiste que el niño siga la historia d</w:t>
      </w:r>
      <w:r w:rsidR="00423FCC">
        <w:rPr>
          <w:rFonts w:ascii="Arial" w:hAnsi="Arial" w:cs="Arial"/>
          <w:sz w:val="24"/>
          <w:szCs w:val="24"/>
          <w:lang w:val="es-ES"/>
        </w:rPr>
        <w:t xml:space="preserve">e la escritura silaba-sonido, y </w:t>
      </w:r>
      <w:r w:rsidR="002776C0">
        <w:rPr>
          <w:rFonts w:ascii="Arial" w:hAnsi="Arial" w:cs="Arial"/>
          <w:sz w:val="24"/>
          <w:szCs w:val="24"/>
          <w:lang w:val="es-ES"/>
        </w:rPr>
        <w:t>por ultimo letras-fonemas</w:t>
      </w:r>
      <w:r w:rsidR="00F473B0">
        <w:rPr>
          <w:rFonts w:ascii="Arial" w:hAnsi="Arial" w:cs="Arial"/>
          <w:sz w:val="24"/>
          <w:szCs w:val="24"/>
          <w:lang w:val="es-ES"/>
        </w:rPr>
        <w:t>, debe ser planteado sistemáticamente,</w:t>
      </w:r>
      <w:r w:rsidR="00284350">
        <w:rPr>
          <w:rFonts w:ascii="Arial" w:hAnsi="Arial" w:cs="Arial"/>
          <w:sz w:val="24"/>
          <w:szCs w:val="24"/>
          <w:lang w:val="es-ES"/>
        </w:rPr>
        <w:t xml:space="preserve"> es importante leer,</w:t>
      </w:r>
      <w:r w:rsidR="00F473B0">
        <w:rPr>
          <w:rFonts w:ascii="Arial" w:hAnsi="Arial" w:cs="Arial"/>
          <w:sz w:val="24"/>
          <w:szCs w:val="24"/>
          <w:lang w:val="es-ES"/>
        </w:rPr>
        <w:t xml:space="preserve"> cap</w:t>
      </w:r>
      <w:r w:rsidR="00284350">
        <w:rPr>
          <w:rFonts w:ascii="Arial" w:hAnsi="Arial" w:cs="Arial"/>
          <w:sz w:val="24"/>
          <w:szCs w:val="24"/>
          <w:lang w:val="es-ES"/>
        </w:rPr>
        <w:t>tar, y asimilar un texto, y reconocer los signos</w:t>
      </w:r>
      <w:r w:rsidR="00705EA0">
        <w:rPr>
          <w:rFonts w:ascii="Arial" w:hAnsi="Arial" w:cs="Arial"/>
          <w:sz w:val="24"/>
          <w:szCs w:val="24"/>
          <w:lang w:val="es-ES"/>
        </w:rPr>
        <w:t xml:space="preserve">, el global facilita el reconocimiento </w:t>
      </w:r>
      <w:r w:rsidR="00295051">
        <w:rPr>
          <w:rFonts w:ascii="Arial" w:hAnsi="Arial" w:cs="Arial"/>
          <w:sz w:val="24"/>
          <w:szCs w:val="24"/>
          <w:lang w:val="es-ES"/>
        </w:rPr>
        <w:t xml:space="preserve">de la palabra y fonética donde se realiza la identificación </w:t>
      </w:r>
      <w:r w:rsidR="00295051" w:rsidRPr="00295051">
        <w:rPr>
          <w:rFonts w:ascii="Arial" w:hAnsi="Arial" w:cs="Arial"/>
          <w:sz w:val="24"/>
          <w:szCs w:val="24"/>
          <w:lang w:val="es-ES"/>
        </w:rPr>
        <w:t>grafema-fonema</w:t>
      </w:r>
      <w:r w:rsidR="00295051">
        <w:rPr>
          <w:rFonts w:ascii="Arial" w:hAnsi="Arial" w:cs="Arial"/>
          <w:sz w:val="24"/>
          <w:szCs w:val="24"/>
          <w:lang w:val="es-ES"/>
        </w:rPr>
        <w:t xml:space="preserve">, es importante conocerla y saber diferenciar </w:t>
      </w:r>
      <w:r w:rsidR="00DE2E11">
        <w:rPr>
          <w:rFonts w:ascii="Arial" w:hAnsi="Arial" w:cs="Arial"/>
          <w:sz w:val="24"/>
          <w:szCs w:val="24"/>
          <w:lang w:val="es-ES"/>
        </w:rPr>
        <w:t>a</w:t>
      </w:r>
      <w:r w:rsidR="00295051">
        <w:rPr>
          <w:rFonts w:ascii="Arial" w:hAnsi="Arial" w:cs="Arial"/>
          <w:sz w:val="24"/>
          <w:szCs w:val="24"/>
          <w:lang w:val="es-ES"/>
        </w:rPr>
        <w:t xml:space="preserve">l momento que el niño aprende a leer, </w:t>
      </w:r>
      <w:r w:rsidR="00DE2E11">
        <w:rPr>
          <w:rFonts w:ascii="Arial" w:hAnsi="Arial" w:cs="Arial"/>
          <w:sz w:val="24"/>
          <w:szCs w:val="24"/>
          <w:lang w:val="es-ES"/>
        </w:rPr>
        <w:t xml:space="preserve">y tener en cuenta en que sistema está aprendiendo </w:t>
      </w:r>
      <w:r w:rsidR="00DE2E11" w:rsidRPr="00DE2E11">
        <w:rPr>
          <w:rFonts w:ascii="Arial" w:hAnsi="Arial" w:cs="Arial"/>
          <w:sz w:val="24"/>
          <w:szCs w:val="24"/>
          <w:lang w:val="es-ES"/>
        </w:rPr>
        <w:t>logosilábico o alfabético</w:t>
      </w:r>
      <w:r w:rsidR="00DE2E11">
        <w:rPr>
          <w:rFonts w:ascii="Arial" w:hAnsi="Arial" w:cs="Arial"/>
          <w:sz w:val="24"/>
          <w:szCs w:val="24"/>
          <w:lang w:val="es-ES"/>
        </w:rPr>
        <w:t xml:space="preserve">, las experiencias de </w:t>
      </w:r>
      <w:r w:rsidR="00DE2E11" w:rsidRPr="00DE2E11">
        <w:rPr>
          <w:rFonts w:ascii="Arial" w:hAnsi="Arial" w:cs="Arial"/>
          <w:sz w:val="24"/>
          <w:szCs w:val="24"/>
          <w:lang w:val="es-ES"/>
        </w:rPr>
        <w:t>Rozin y Gleitman</w:t>
      </w:r>
      <w:r w:rsidR="00DE2E11">
        <w:rPr>
          <w:rFonts w:ascii="Arial" w:hAnsi="Arial" w:cs="Arial"/>
          <w:sz w:val="24"/>
          <w:szCs w:val="24"/>
          <w:lang w:val="es-ES"/>
        </w:rPr>
        <w:t xml:space="preserve"> dicen que los que tienen dificultades en aprender el alfabético, son capaces de adquirir la escritura silábica.</w:t>
      </w:r>
    </w:p>
    <w:p w:rsidR="00CB74FF" w:rsidRDefault="00DE2E11" w:rsidP="00DE2E11">
      <w:pPr>
        <w:spacing w:line="360" w:lineRule="auto"/>
        <w:jc w:val="both"/>
        <w:rPr>
          <w:rFonts w:ascii="Arial" w:hAnsi="Arial" w:cs="Arial"/>
          <w:sz w:val="24"/>
          <w:szCs w:val="24"/>
          <w:lang w:val="es-ES"/>
        </w:rPr>
      </w:pPr>
      <w:r>
        <w:rPr>
          <w:rFonts w:ascii="Arial" w:hAnsi="Arial" w:cs="Arial"/>
          <w:sz w:val="24"/>
          <w:szCs w:val="24"/>
          <w:lang w:val="es-ES"/>
        </w:rPr>
        <w:t xml:space="preserve">El modelo de </w:t>
      </w:r>
      <w:r w:rsidRPr="00E05063">
        <w:rPr>
          <w:rFonts w:ascii="Arial" w:hAnsi="Arial" w:cs="Arial"/>
          <w:sz w:val="24"/>
          <w:szCs w:val="24"/>
          <w:lang w:val="es-ES"/>
        </w:rPr>
        <w:t xml:space="preserve">M. Lobrot </w:t>
      </w:r>
      <w:r w:rsidR="00E05063" w:rsidRPr="00E05063">
        <w:rPr>
          <w:rFonts w:ascii="Arial" w:hAnsi="Arial" w:cs="Arial"/>
          <w:sz w:val="24"/>
          <w:szCs w:val="24"/>
          <w:lang w:val="es-ES"/>
        </w:rPr>
        <w:t>él</w:t>
      </w:r>
      <w:r w:rsidRPr="00E05063">
        <w:rPr>
          <w:rFonts w:ascii="Arial" w:hAnsi="Arial" w:cs="Arial"/>
          <w:sz w:val="24"/>
          <w:szCs w:val="24"/>
          <w:lang w:val="es-ES"/>
        </w:rPr>
        <w:t xml:space="preserve"> </w:t>
      </w:r>
      <w:r w:rsidR="00E05063" w:rsidRPr="00E05063">
        <w:rPr>
          <w:rFonts w:ascii="Arial" w:hAnsi="Arial" w:cs="Arial"/>
          <w:sz w:val="24"/>
          <w:szCs w:val="24"/>
          <w:lang w:val="es-ES"/>
        </w:rPr>
        <w:t>está</w:t>
      </w:r>
      <w:r w:rsidRPr="00E05063">
        <w:rPr>
          <w:rFonts w:ascii="Arial" w:hAnsi="Arial" w:cs="Arial"/>
          <w:sz w:val="24"/>
          <w:szCs w:val="24"/>
          <w:lang w:val="es-ES"/>
        </w:rPr>
        <w:t xml:space="preserve"> en favor por el aprendizaje global, </w:t>
      </w:r>
      <w:r w:rsidR="00E05063">
        <w:rPr>
          <w:rFonts w:ascii="Arial" w:hAnsi="Arial" w:cs="Arial"/>
          <w:sz w:val="24"/>
          <w:szCs w:val="24"/>
          <w:lang w:val="es-ES"/>
        </w:rPr>
        <w:t>descali</w:t>
      </w:r>
      <w:r w:rsidR="00E05063" w:rsidRPr="00E05063">
        <w:rPr>
          <w:rFonts w:ascii="Arial" w:hAnsi="Arial" w:cs="Arial"/>
          <w:sz w:val="24"/>
          <w:szCs w:val="24"/>
          <w:lang w:val="es-ES"/>
        </w:rPr>
        <w:t xml:space="preserve">ficando </w:t>
      </w:r>
      <w:r w:rsidR="00E05063">
        <w:rPr>
          <w:rFonts w:ascii="Arial" w:hAnsi="Arial" w:cs="Arial"/>
          <w:sz w:val="24"/>
          <w:szCs w:val="24"/>
          <w:lang w:val="es-ES"/>
        </w:rPr>
        <w:t xml:space="preserve">el análisis de la palabra, que no corresponde a las características de la lectura, </w:t>
      </w:r>
      <w:r w:rsidR="00891908">
        <w:rPr>
          <w:rFonts w:ascii="Arial" w:hAnsi="Arial" w:cs="Arial"/>
          <w:sz w:val="24"/>
          <w:szCs w:val="24"/>
          <w:lang w:val="es-ES"/>
        </w:rPr>
        <w:t>los grafemas son</w:t>
      </w:r>
      <w:r w:rsidR="00CB74FF">
        <w:rPr>
          <w:rFonts w:ascii="Arial" w:hAnsi="Arial" w:cs="Arial"/>
          <w:sz w:val="24"/>
          <w:szCs w:val="24"/>
          <w:lang w:val="es-ES"/>
        </w:rPr>
        <w:t xml:space="preserve"> frases y palabras completas.</w:t>
      </w:r>
      <w:r w:rsidR="009F3206">
        <w:rPr>
          <w:rFonts w:ascii="Arial" w:hAnsi="Arial" w:cs="Arial"/>
          <w:sz w:val="24"/>
          <w:szCs w:val="24"/>
          <w:lang w:val="es-ES"/>
        </w:rPr>
        <w:t xml:space="preserve"> </w:t>
      </w:r>
      <w:r w:rsidR="0093641F">
        <w:rPr>
          <w:rFonts w:ascii="Arial" w:hAnsi="Arial" w:cs="Arial"/>
          <w:sz w:val="24"/>
          <w:szCs w:val="24"/>
          <w:lang w:val="es-ES"/>
        </w:rPr>
        <w:t xml:space="preserve">Se realizaron </w:t>
      </w:r>
      <w:r w:rsidR="00417013">
        <w:rPr>
          <w:rFonts w:ascii="Arial" w:hAnsi="Arial" w:cs="Arial"/>
          <w:sz w:val="24"/>
          <w:szCs w:val="24"/>
          <w:lang w:val="es-ES"/>
        </w:rPr>
        <w:t>varias pruebas</w:t>
      </w:r>
      <w:r w:rsidR="0093641F">
        <w:rPr>
          <w:rFonts w:ascii="Arial" w:hAnsi="Arial" w:cs="Arial"/>
          <w:sz w:val="24"/>
          <w:szCs w:val="24"/>
          <w:lang w:val="es-ES"/>
        </w:rPr>
        <w:t xml:space="preserve"> por ejemplo al: al separar las letras para leerlos uno por uno para que así sea más fácil y eficaz el entendimiento, es importante que al momento de leer se debe </w:t>
      </w:r>
      <w:r w:rsidR="00417013">
        <w:rPr>
          <w:rFonts w:ascii="Arial" w:hAnsi="Arial" w:cs="Arial"/>
          <w:sz w:val="24"/>
          <w:szCs w:val="24"/>
          <w:lang w:val="es-ES"/>
        </w:rPr>
        <w:t>de</w:t>
      </w:r>
      <w:r w:rsidR="00CB74FF">
        <w:rPr>
          <w:rFonts w:ascii="Arial" w:hAnsi="Arial" w:cs="Arial"/>
          <w:sz w:val="24"/>
          <w:szCs w:val="24"/>
          <w:lang w:val="es-ES"/>
        </w:rPr>
        <w:t xml:space="preserve"> comprender cada una de palabras o silabas </w:t>
      </w:r>
      <w:r w:rsidR="0093641F">
        <w:rPr>
          <w:rFonts w:ascii="Arial" w:hAnsi="Arial" w:cs="Arial"/>
          <w:sz w:val="24"/>
          <w:szCs w:val="24"/>
          <w:lang w:val="es-ES"/>
        </w:rPr>
        <w:t xml:space="preserve">analizándolo e </w:t>
      </w:r>
      <w:r w:rsidR="0093641F">
        <w:rPr>
          <w:rFonts w:ascii="Arial" w:hAnsi="Arial" w:cs="Arial"/>
          <w:sz w:val="24"/>
          <w:szCs w:val="24"/>
          <w:lang w:val="es-ES"/>
        </w:rPr>
        <w:lastRenderedPageBreak/>
        <w:t xml:space="preserve">interpretándolo porque de nada sirve leer muchas lecturas y al final quedarnos con los mismo de no entender nada, </w:t>
      </w:r>
      <w:r w:rsidR="00417013">
        <w:rPr>
          <w:rFonts w:ascii="Arial" w:hAnsi="Arial" w:cs="Arial"/>
          <w:sz w:val="24"/>
          <w:szCs w:val="24"/>
          <w:lang w:val="es-ES"/>
        </w:rPr>
        <w:t>también se debe de leer cada una de las palabras sin quitar el ojo de la lectura para no confundirnos y no distraernos, sin saltarnos cada una de las palabras, el desciframiento es un auxiliar.</w:t>
      </w:r>
    </w:p>
    <w:p w:rsidR="00136D01" w:rsidRDefault="00417013" w:rsidP="00DE2E11">
      <w:pPr>
        <w:spacing w:line="360" w:lineRule="auto"/>
        <w:jc w:val="both"/>
        <w:rPr>
          <w:rFonts w:ascii="Arial" w:hAnsi="Arial" w:cs="Arial"/>
          <w:sz w:val="24"/>
          <w:szCs w:val="24"/>
          <w:lang w:val="es-ES"/>
        </w:rPr>
      </w:pPr>
      <w:r>
        <w:rPr>
          <w:rFonts w:ascii="Arial" w:hAnsi="Arial" w:cs="Arial"/>
          <w:sz w:val="24"/>
          <w:szCs w:val="24"/>
          <w:lang w:val="es-ES"/>
        </w:rPr>
        <w:t>Para l</w:t>
      </w:r>
      <w:r w:rsidR="00CC603F">
        <w:rPr>
          <w:rFonts w:ascii="Arial" w:hAnsi="Arial" w:cs="Arial"/>
          <w:sz w:val="24"/>
          <w:szCs w:val="24"/>
          <w:lang w:val="es-ES"/>
        </w:rPr>
        <w:t>a</w:t>
      </w:r>
      <w:r>
        <w:rPr>
          <w:rFonts w:ascii="Arial" w:hAnsi="Arial" w:cs="Arial"/>
          <w:sz w:val="24"/>
          <w:szCs w:val="24"/>
          <w:lang w:val="es-ES"/>
        </w:rPr>
        <w:t xml:space="preserve"> adquisición de la lectura es importante conocer, identificar los signos</w:t>
      </w:r>
      <w:r w:rsidR="00062309">
        <w:rPr>
          <w:rFonts w:ascii="Arial" w:hAnsi="Arial" w:cs="Arial"/>
          <w:sz w:val="24"/>
          <w:szCs w:val="24"/>
          <w:lang w:val="es-ES"/>
        </w:rPr>
        <w:t>, sonidos</w:t>
      </w:r>
      <w:r>
        <w:rPr>
          <w:rFonts w:ascii="Arial" w:hAnsi="Arial" w:cs="Arial"/>
          <w:sz w:val="24"/>
          <w:szCs w:val="24"/>
          <w:lang w:val="es-ES"/>
        </w:rPr>
        <w:t xml:space="preserve"> </w:t>
      </w:r>
      <w:r w:rsidR="00062309">
        <w:rPr>
          <w:rFonts w:ascii="Arial" w:hAnsi="Arial" w:cs="Arial"/>
          <w:sz w:val="24"/>
          <w:szCs w:val="24"/>
          <w:lang w:val="es-ES"/>
        </w:rPr>
        <w:t>del alfabeto para empezar a leer algunas frases, palabras de eso modo se ira adquiriendo poco a poco hasta</w:t>
      </w:r>
      <w:r w:rsidR="00CC603F">
        <w:rPr>
          <w:rFonts w:ascii="Arial" w:hAnsi="Arial" w:cs="Arial"/>
          <w:sz w:val="24"/>
          <w:szCs w:val="24"/>
          <w:lang w:val="es-ES"/>
        </w:rPr>
        <w:t xml:space="preserve"> llegar a</w:t>
      </w:r>
      <w:r w:rsidR="00062309">
        <w:rPr>
          <w:rFonts w:ascii="Arial" w:hAnsi="Arial" w:cs="Arial"/>
          <w:sz w:val="24"/>
          <w:szCs w:val="24"/>
          <w:lang w:val="es-ES"/>
        </w:rPr>
        <w:t xml:space="preserve"> comprender</w:t>
      </w:r>
      <w:r w:rsidR="00CC603F">
        <w:rPr>
          <w:rFonts w:ascii="Arial" w:hAnsi="Arial" w:cs="Arial"/>
          <w:sz w:val="24"/>
          <w:szCs w:val="24"/>
          <w:lang w:val="es-ES"/>
        </w:rPr>
        <w:t xml:space="preserve">, que con la practica van a superar algunas dificultades </w:t>
      </w:r>
      <w:r w:rsidR="00F11BEE">
        <w:rPr>
          <w:rFonts w:ascii="Arial" w:hAnsi="Arial" w:cs="Arial"/>
          <w:sz w:val="24"/>
          <w:szCs w:val="24"/>
          <w:lang w:val="es-ES"/>
        </w:rPr>
        <w:t>que tienen</w:t>
      </w:r>
      <w:r w:rsidR="003B78EA">
        <w:rPr>
          <w:rFonts w:ascii="Arial" w:hAnsi="Arial" w:cs="Arial"/>
          <w:sz w:val="24"/>
          <w:szCs w:val="24"/>
          <w:lang w:val="es-ES"/>
        </w:rPr>
        <w:t xml:space="preserve">, deben de interactuar con las grafías, por eso es importante la elaboración de materiales </w:t>
      </w:r>
      <w:r w:rsidR="00136D01">
        <w:rPr>
          <w:rFonts w:ascii="Arial" w:hAnsi="Arial" w:cs="Arial"/>
          <w:sz w:val="24"/>
          <w:szCs w:val="24"/>
          <w:lang w:val="es-ES"/>
        </w:rPr>
        <w:t>didácticos.</w:t>
      </w:r>
    </w:p>
    <w:p w:rsidR="009F3206" w:rsidRDefault="00136D01" w:rsidP="00DE2E11">
      <w:pPr>
        <w:spacing w:line="360" w:lineRule="auto"/>
        <w:jc w:val="both"/>
        <w:rPr>
          <w:rFonts w:ascii="Arial" w:hAnsi="Arial" w:cs="Arial"/>
          <w:sz w:val="24"/>
          <w:szCs w:val="24"/>
          <w:lang w:val="es-ES"/>
        </w:rPr>
      </w:pPr>
      <w:r>
        <w:rPr>
          <w:rFonts w:ascii="Arial" w:hAnsi="Arial" w:cs="Arial"/>
          <w:sz w:val="24"/>
          <w:szCs w:val="24"/>
          <w:lang w:val="es-ES"/>
        </w:rPr>
        <w:t xml:space="preserve"> E</w:t>
      </w:r>
      <w:r w:rsidR="003B78EA">
        <w:rPr>
          <w:rFonts w:ascii="Arial" w:hAnsi="Arial" w:cs="Arial"/>
          <w:sz w:val="24"/>
          <w:szCs w:val="24"/>
          <w:lang w:val="es-ES"/>
        </w:rPr>
        <w:t>xisten problema</w:t>
      </w:r>
      <w:r>
        <w:rPr>
          <w:rFonts w:ascii="Arial" w:hAnsi="Arial" w:cs="Arial"/>
          <w:sz w:val="24"/>
          <w:szCs w:val="24"/>
          <w:lang w:val="es-ES"/>
        </w:rPr>
        <w:t xml:space="preserve">s de lectura si falla uno u otro, estas </w:t>
      </w:r>
      <w:r w:rsidR="00837F6B">
        <w:rPr>
          <w:rFonts w:ascii="Arial" w:hAnsi="Arial" w:cs="Arial"/>
          <w:sz w:val="24"/>
          <w:szCs w:val="24"/>
          <w:lang w:val="es-ES"/>
        </w:rPr>
        <w:t xml:space="preserve">pruebas fueron identificados en un examen de personas que presentaron problemas de Alexia al momento de tener lesiones cerebrales y han perdido la capacidad de leer, alexia profunda: incapaces de leer palabras, y no respetan las reglas ortográficas, no pueden deletrear han perdido la vía fonética, no identifican letra- sonido, la alexia superficie: personas que respetan la ortografía, pronuncian todos las palabras y deletrean, dependen de la fonética, </w:t>
      </w:r>
      <w:r w:rsidR="00782894">
        <w:rPr>
          <w:rFonts w:ascii="Arial" w:hAnsi="Arial" w:cs="Arial"/>
          <w:sz w:val="24"/>
          <w:szCs w:val="24"/>
          <w:lang w:val="es-ES"/>
        </w:rPr>
        <w:t xml:space="preserve">por eso se dice que la lectura esta perturbada es importante que los pacientes que sufren en este caso la alexia deben de empezar otra vez conociendo las grafías y el sonido hasta que recuperen </w:t>
      </w:r>
      <w:r w:rsidR="00837F6B">
        <w:rPr>
          <w:rFonts w:ascii="Arial" w:hAnsi="Arial" w:cs="Arial"/>
          <w:sz w:val="24"/>
          <w:szCs w:val="24"/>
          <w:lang w:val="es-ES"/>
        </w:rPr>
        <w:t xml:space="preserve"> </w:t>
      </w:r>
      <w:r w:rsidR="00782894">
        <w:rPr>
          <w:rFonts w:ascii="Arial" w:hAnsi="Arial" w:cs="Arial"/>
          <w:sz w:val="24"/>
          <w:szCs w:val="24"/>
          <w:lang w:val="es-ES"/>
        </w:rPr>
        <w:t>su habilidad por leer</w:t>
      </w:r>
      <w:r w:rsidR="000E29C0">
        <w:rPr>
          <w:rFonts w:ascii="Arial" w:hAnsi="Arial" w:cs="Arial"/>
          <w:sz w:val="24"/>
          <w:szCs w:val="24"/>
          <w:lang w:val="es-ES"/>
        </w:rPr>
        <w:t>.</w:t>
      </w:r>
    </w:p>
    <w:p w:rsidR="009F3206" w:rsidRDefault="009F3206" w:rsidP="00DE2E11">
      <w:pPr>
        <w:spacing w:line="360" w:lineRule="auto"/>
        <w:jc w:val="both"/>
        <w:rPr>
          <w:rFonts w:ascii="Arial" w:hAnsi="Arial" w:cs="Arial"/>
          <w:sz w:val="24"/>
          <w:szCs w:val="24"/>
          <w:lang w:val="es-ES"/>
        </w:rPr>
      </w:pPr>
      <w:r>
        <w:rPr>
          <w:rFonts w:ascii="Arial" w:hAnsi="Arial" w:cs="Arial"/>
          <w:sz w:val="24"/>
          <w:szCs w:val="24"/>
          <w:lang w:val="es-ES"/>
        </w:rPr>
        <w:t xml:space="preserve"> </w:t>
      </w:r>
      <w:r w:rsidR="000E29C0">
        <w:rPr>
          <w:rFonts w:ascii="Arial" w:hAnsi="Arial" w:cs="Arial"/>
          <w:sz w:val="24"/>
          <w:szCs w:val="24"/>
          <w:lang w:val="es-ES"/>
        </w:rPr>
        <w:t xml:space="preserve">Modelo de identificación de palabras Alegría presenta un cuadro donde está más explicado cada una de las características para identificar </w:t>
      </w:r>
      <w:r w:rsidR="00194DA7">
        <w:rPr>
          <w:rFonts w:ascii="Arial" w:hAnsi="Arial" w:cs="Arial"/>
          <w:sz w:val="24"/>
          <w:szCs w:val="24"/>
          <w:lang w:val="es-ES"/>
        </w:rPr>
        <w:t>con más facilidad las palabras, cuando ven una palabra puede utilizar dos vías para llegar para llegar al léxico, en el global y fonético.</w:t>
      </w:r>
    </w:p>
    <w:p w:rsidR="009F3206" w:rsidRPr="00DE2E11" w:rsidRDefault="009F3206" w:rsidP="00DE2E11">
      <w:pPr>
        <w:spacing w:line="360" w:lineRule="auto"/>
        <w:jc w:val="both"/>
        <w:rPr>
          <w:rFonts w:ascii="Arial" w:hAnsi="Arial" w:cs="Arial"/>
          <w:sz w:val="24"/>
          <w:szCs w:val="24"/>
          <w:lang w:val="es-ES"/>
        </w:rPr>
      </w:pPr>
      <w:r>
        <w:rPr>
          <w:rFonts w:ascii="Arial" w:hAnsi="Arial" w:cs="Arial"/>
          <w:sz w:val="24"/>
          <w:szCs w:val="24"/>
          <w:lang w:val="es-ES"/>
        </w:rPr>
        <w:t xml:space="preserve"> </w:t>
      </w:r>
      <w:r w:rsidR="00194DA7">
        <w:rPr>
          <w:rFonts w:ascii="Arial" w:hAnsi="Arial" w:cs="Arial"/>
          <w:sz w:val="24"/>
          <w:szCs w:val="24"/>
          <w:lang w:val="es-ES"/>
        </w:rPr>
        <w:t xml:space="preserve">Fonema y grafema se utilizan para leer paralelamente un sistema </w:t>
      </w:r>
      <w:r w:rsidR="006C4110">
        <w:rPr>
          <w:rFonts w:ascii="Arial" w:hAnsi="Arial" w:cs="Arial"/>
          <w:sz w:val="24"/>
          <w:szCs w:val="24"/>
          <w:lang w:val="es-ES"/>
        </w:rPr>
        <w:t>alfabético</w:t>
      </w:r>
      <w:r w:rsidR="00194DA7">
        <w:rPr>
          <w:rFonts w:ascii="Arial" w:hAnsi="Arial" w:cs="Arial"/>
          <w:sz w:val="24"/>
          <w:szCs w:val="24"/>
          <w:lang w:val="es-ES"/>
        </w:rPr>
        <w:t xml:space="preserve">, cuando </w:t>
      </w:r>
      <w:r w:rsidR="009D2B1C">
        <w:rPr>
          <w:rFonts w:ascii="Arial" w:hAnsi="Arial" w:cs="Arial"/>
          <w:sz w:val="24"/>
          <w:szCs w:val="24"/>
          <w:lang w:val="es-ES"/>
        </w:rPr>
        <w:t>vemos una palabra varias veces y sabemos cómo se escribe es más fácil escribirlo, al momento que nos dicen que vamos a escribir una palabra que desconocemos s</w:t>
      </w:r>
      <w:r w:rsidR="00677E40">
        <w:rPr>
          <w:rFonts w:ascii="Arial" w:hAnsi="Arial" w:cs="Arial"/>
          <w:sz w:val="24"/>
          <w:szCs w:val="24"/>
          <w:lang w:val="es-ES"/>
        </w:rPr>
        <w:t>e nos dificulta en la escritura, una persona que está</w:t>
      </w:r>
      <w:r w:rsidR="0025332C">
        <w:rPr>
          <w:rFonts w:ascii="Arial" w:hAnsi="Arial" w:cs="Arial"/>
          <w:sz w:val="24"/>
          <w:szCs w:val="24"/>
          <w:lang w:val="es-ES"/>
        </w:rPr>
        <w:t xml:space="preserve"> acostumbrado recorre más a la vía directa</w:t>
      </w:r>
      <w:r w:rsidR="00596140">
        <w:rPr>
          <w:rFonts w:ascii="Arial" w:hAnsi="Arial" w:cs="Arial"/>
          <w:sz w:val="24"/>
          <w:szCs w:val="24"/>
          <w:lang w:val="es-ES"/>
        </w:rPr>
        <w:t>, el lector del sistema lolografico no utiliza la fonética por lo que acude al diccionario como su fuente de información, el lector principiante utiliza la fonética porque no tiene aún conocimiento de tantas palabras y lo que hace es aprenderse las reglas de fonema para aplicarlas a las otras palabras que desconoce para así poder adquirirlas,</w:t>
      </w:r>
      <w:r w:rsidR="00144482">
        <w:rPr>
          <w:rFonts w:ascii="Arial" w:hAnsi="Arial" w:cs="Arial"/>
          <w:sz w:val="24"/>
          <w:szCs w:val="24"/>
          <w:lang w:val="es-ES"/>
        </w:rPr>
        <w:t xml:space="preserve"> </w:t>
      </w:r>
      <w:r w:rsidR="002465F6">
        <w:rPr>
          <w:rFonts w:ascii="Arial" w:hAnsi="Arial" w:cs="Arial"/>
          <w:sz w:val="24"/>
          <w:szCs w:val="24"/>
          <w:lang w:val="es-ES"/>
        </w:rPr>
        <w:t>par</w:t>
      </w:r>
      <w:r w:rsidR="00144482">
        <w:rPr>
          <w:rFonts w:ascii="Arial" w:hAnsi="Arial" w:cs="Arial"/>
          <w:sz w:val="24"/>
          <w:szCs w:val="24"/>
          <w:lang w:val="es-ES"/>
        </w:rPr>
        <w:t xml:space="preserve">a </w:t>
      </w:r>
      <w:r w:rsidR="002465F6">
        <w:rPr>
          <w:rFonts w:ascii="Arial" w:hAnsi="Arial" w:cs="Arial"/>
          <w:sz w:val="24"/>
          <w:szCs w:val="24"/>
          <w:lang w:val="es-ES"/>
        </w:rPr>
        <w:t xml:space="preserve">la adquisición de le lectura </w:t>
      </w:r>
      <w:r w:rsidR="00BD296D">
        <w:rPr>
          <w:rFonts w:ascii="Arial" w:hAnsi="Arial" w:cs="Arial"/>
          <w:sz w:val="24"/>
          <w:szCs w:val="24"/>
          <w:lang w:val="es-ES"/>
        </w:rPr>
        <w:t>debemos de reemplazar la vía fonética, por la vía visual, también no se debe de decir que un niño que aprende a leer un método fonético no llegara a desarrollar la vía directo.</w:t>
      </w:r>
    </w:p>
    <w:sectPr w:rsidR="009F3206" w:rsidRPr="00DE2E11" w:rsidSect="00B336DB">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6BE"/>
    <w:rsid w:val="00062309"/>
    <w:rsid w:val="000E29C0"/>
    <w:rsid w:val="00136D01"/>
    <w:rsid w:val="00144482"/>
    <w:rsid w:val="00194DA7"/>
    <w:rsid w:val="002465F6"/>
    <w:rsid w:val="0025332C"/>
    <w:rsid w:val="002776C0"/>
    <w:rsid w:val="00284350"/>
    <w:rsid w:val="00295051"/>
    <w:rsid w:val="002C4090"/>
    <w:rsid w:val="00393046"/>
    <w:rsid w:val="003B78EA"/>
    <w:rsid w:val="003D598C"/>
    <w:rsid w:val="00417013"/>
    <w:rsid w:val="00423FCC"/>
    <w:rsid w:val="00596140"/>
    <w:rsid w:val="00677E40"/>
    <w:rsid w:val="006C4110"/>
    <w:rsid w:val="006F588C"/>
    <w:rsid w:val="00705EA0"/>
    <w:rsid w:val="00737F3C"/>
    <w:rsid w:val="00782894"/>
    <w:rsid w:val="007D66BE"/>
    <w:rsid w:val="0082262E"/>
    <w:rsid w:val="00837F6B"/>
    <w:rsid w:val="00890CBC"/>
    <w:rsid w:val="00891908"/>
    <w:rsid w:val="0093641F"/>
    <w:rsid w:val="009A776C"/>
    <w:rsid w:val="009D2B1C"/>
    <w:rsid w:val="009F3206"/>
    <w:rsid w:val="00A1205C"/>
    <w:rsid w:val="00AA101C"/>
    <w:rsid w:val="00B07267"/>
    <w:rsid w:val="00B336DB"/>
    <w:rsid w:val="00B54166"/>
    <w:rsid w:val="00BB0F39"/>
    <w:rsid w:val="00BD296D"/>
    <w:rsid w:val="00C21B34"/>
    <w:rsid w:val="00CB74FF"/>
    <w:rsid w:val="00CC603F"/>
    <w:rsid w:val="00DE2E11"/>
    <w:rsid w:val="00E0302E"/>
    <w:rsid w:val="00E05063"/>
    <w:rsid w:val="00E92472"/>
    <w:rsid w:val="00F11BEE"/>
    <w:rsid w:val="00F473B0"/>
    <w:rsid w:val="00F92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53D1E"/>
  <w15:chartTrackingRefBased/>
  <w15:docId w15:val="{1CB45ACF-DB9B-4B34-8862-26215FC5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TotalTime>
  <Pages>3</Pages>
  <Words>848</Words>
  <Characters>4836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sdf</dc:creator>
  <cp:keywords/>
  <dc:description/>
  <cp:lastModifiedBy>sdf</cp:lastModifiedBy>
  <cp:revision>28</cp:revision>
  <dcterms:created xsi:type="dcterms:W3CDTF">2021-01-23T03:16:00Z</dcterms:created>
  <dcterms:modified xsi:type="dcterms:W3CDTF">2021-01-26T05:36:00Z</dcterms:modified>
</cp:coreProperties>
</file>