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DAD" w:rsidRDefault="00D31DAD" w:rsidP="00D31DAD">
      <w:pPr>
        <w:pStyle w:val="Default"/>
      </w:pPr>
    </w:p>
    <w:p w:rsidR="00D31DAD" w:rsidRDefault="00D31DAD" w:rsidP="00D31DAD">
      <w:pPr>
        <w:pStyle w:val="Default"/>
        <w:rPr>
          <w:sz w:val="20"/>
          <w:szCs w:val="20"/>
        </w:rPr>
      </w:pPr>
      <w:r>
        <w:t xml:space="preserve"> </w:t>
      </w:r>
    </w:p>
    <w:p w:rsidR="00D31DAD" w:rsidRDefault="00D31DAD" w:rsidP="00D31DAD">
      <w:pPr>
        <w:pStyle w:val="Default"/>
        <w:rPr>
          <w:rFonts w:ascii="Palatino Linotype" w:hAnsi="Palatino Linotype" w:cs="Palatino Linotype"/>
          <w:sz w:val="48"/>
          <w:szCs w:val="48"/>
        </w:rPr>
      </w:pPr>
      <w:r>
        <w:rPr>
          <w:rFonts w:ascii="Palatino Linotype" w:hAnsi="Palatino Linotype" w:cs="Palatino Linotype"/>
          <w:b/>
          <w:bCs/>
          <w:sz w:val="48"/>
          <w:szCs w:val="48"/>
        </w:rPr>
        <w:t xml:space="preserve">Características de los sistemas </w:t>
      </w:r>
    </w:p>
    <w:p w:rsidR="00D31DAD" w:rsidRDefault="00D31DAD" w:rsidP="00D31DAD">
      <w:pPr>
        <w:pStyle w:val="Default"/>
        <w:rPr>
          <w:sz w:val="23"/>
          <w:szCs w:val="23"/>
        </w:rPr>
      </w:pPr>
      <w:r>
        <w:rPr>
          <w:sz w:val="23"/>
          <w:szCs w:val="23"/>
        </w:rPr>
        <w:t xml:space="preserve">Las características de los sistemas permite identificarlos como: </w:t>
      </w:r>
    </w:p>
    <w:p w:rsidR="00D31DAD" w:rsidRDefault="00D31DAD" w:rsidP="00D31DAD">
      <w:pPr>
        <w:pStyle w:val="Default"/>
        <w:rPr>
          <w:sz w:val="23"/>
          <w:szCs w:val="23"/>
        </w:rPr>
      </w:pPr>
      <w:r>
        <w:rPr>
          <w:b/>
          <w:bCs/>
          <w:sz w:val="23"/>
          <w:szCs w:val="23"/>
        </w:rPr>
        <w:t xml:space="preserve">Sistema físico o concreto </w:t>
      </w:r>
    </w:p>
    <w:p w:rsidR="00D31DAD" w:rsidRDefault="00D31DAD" w:rsidP="00D31DAD">
      <w:pPr>
        <w:pStyle w:val="Default"/>
        <w:rPr>
          <w:sz w:val="23"/>
          <w:szCs w:val="23"/>
        </w:rPr>
      </w:pPr>
      <w:r>
        <w:rPr>
          <w:b/>
          <w:bCs/>
          <w:sz w:val="23"/>
          <w:szCs w:val="23"/>
        </w:rPr>
        <w:t xml:space="preserve">Sistema abstracto o conceptual </w:t>
      </w:r>
    </w:p>
    <w:p w:rsidR="00D31DAD" w:rsidRDefault="00D31DAD" w:rsidP="00D31DAD">
      <w:pPr>
        <w:pStyle w:val="Default"/>
        <w:rPr>
          <w:color w:val="auto"/>
        </w:rPr>
      </w:pPr>
      <w:r>
        <w:rPr>
          <w:sz w:val="23"/>
          <w:szCs w:val="23"/>
        </w:rPr>
        <w:t xml:space="preserve">Por lo general los sistemas hacen parte de otros, como en el caso de un organismo vivo, o una empresa, donde cada departamento o unidad hace parte de toda la empresa, siendo estas piezas fundamentales para el funcionamiento y cumplimiento de objetivos. Por otro lado, los sistemas tienen una línea real o conceptual que los separa de su entorno, es decir, éstos tienen unos límites establecidos. La interacción que se dé entre el exterior y el sistema determina si el sistema se califica como abierto o cerrado. Diseño de Sistemas de TI| Alfredo </w:t>
      </w:r>
      <w:bookmarkStart w:id="0" w:name="_GoBack"/>
      <w:bookmarkEnd w:id="0"/>
    </w:p>
    <w:p w:rsidR="00D31DAD" w:rsidRDefault="00D31DAD" w:rsidP="00D31DAD">
      <w:pPr>
        <w:pStyle w:val="Default"/>
        <w:rPr>
          <w:color w:val="auto"/>
        </w:rPr>
      </w:pPr>
    </w:p>
    <w:p w:rsidR="00E271E6" w:rsidRDefault="00D31DAD" w:rsidP="00D31DAD">
      <w:r>
        <w:rPr>
          <w:sz w:val="23"/>
          <w:szCs w:val="23"/>
        </w:rPr>
        <w:t>Las organizaciones y sus miembros pueden considerarse conceptualmente como sistemas complejos, que marchan bajo los principios de sistemas, razón por la cual se debe entender toda la organización para diseñar sistemas de información apropiados para su operación</w:t>
      </w:r>
    </w:p>
    <w:sectPr w:rsidR="00E271E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AD"/>
    <w:rsid w:val="00D31DAD"/>
    <w:rsid w:val="00E42303"/>
    <w:rsid w:val="00EE4B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8FDBA"/>
  <w15:chartTrackingRefBased/>
  <w15:docId w15:val="{A39FA830-80EC-4B59-92B5-245D8F428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31DA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149</Words>
  <Characters>822</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Hp20</dc:creator>
  <cp:keywords/>
  <dc:description/>
  <cp:lastModifiedBy>Hp20</cp:lastModifiedBy>
  <cp:revision>1</cp:revision>
  <dcterms:created xsi:type="dcterms:W3CDTF">2021-02-16T11:33:00Z</dcterms:created>
  <dcterms:modified xsi:type="dcterms:W3CDTF">2021-02-16T11:35:00Z</dcterms:modified>
</cp:coreProperties>
</file>