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b/>
          <w:bCs/>
          <w:color w:val="000000"/>
          <w:sz w:val="23"/>
          <w:szCs w:val="23"/>
        </w:rPr>
        <w:t xml:space="preserve">Sistemas de procesamiento de transacciones (TPS)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Nivel operacional: Plataforma tecnológica interna de la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•Son sistemas de información empresa. computarizados.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•Procesan grandes cantidades de Sistemas Web. información. (Nóminas e inventario)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•Reduce el tiempo y tedio de transacciones operacionales. </w:t>
      </w:r>
    </w:p>
    <w:p w:rsidR="00DA1164" w:rsidRDefault="00DA1164" w:rsidP="00DA1164">
      <w:pPr>
        <w:rPr>
          <w:rFonts w:ascii="Calibri" w:hAnsi="Calibri" w:cs="Calibri"/>
          <w:color w:val="000000"/>
          <w:sz w:val="23"/>
          <w:szCs w:val="23"/>
        </w:rPr>
      </w:pPr>
      <w:r w:rsidRPr="00DA1164">
        <w:rPr>
          <w:rFonts w:ascii="Calibri" w:hAnsi="Calibri" w:cs="Calibri"/>
          <w:color w:val="000000"/>
          <w:sz w:val="23"/>
          <w:szCs w:val="23"/>
        </w:rPr>
        <w:t xml:space="preserve">•Permite a la organización interactuar con entornos externos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b/>
          <w:bCs/>
          <w:color w:val="000000"/>
          <w:sz w:val="23"/>
          <w:szCs w:val="23"/>
        </w:rPr>
        <w:t xml:space="preserve">Sistemas de automatización de </w:t>
      </w:r>
    </w:p>
    <w:p w:rsidR="00DA1164" w:rsidRDefault="00DA1164" w:rsidP="00DA1164">
      <w:pPr>
        <w:rPr>
          <w:rFonts w:ascii="Calibri" w:hAnsi="Calibri" w:cs="Calibri"/>
          <w:color w:val="000000"/>
          <w:sz w:val="23"/>
          <w:szCs w:val="23"/>
        </w:rPr>
      </w:pPr>
      <w:proofErr w:type="gramStart"/>
      <w:r w:rsidRPr="00DA1164">
        <w:rPr>
          <w:rFonts w:ascii="Calibri" w:hAnsi="Calibri" w:cs="Calibri"/>
          <w:b/>
          <w:bCs/>
          <w:color w:val="000000"/>
          <w:sz w:val="23"/>
          <w:szCs w:val="23"/>
        </w:rPr>
        <w:t>la oficinas</w:t>
      </w:r>
      <w:proofErr w:type="gramEnd"/>
      <w:r w:rsidRPr="00DA1164">
        <w:rPr>
          <w:rFonts w:ascii="Calibri" w:hAnsi="Calibri" w:cs="Calibri"/>
          <w:b/>
          <w:bCs/>
          <w:color w:val="000000"/>
          <w:sz w:val="23"/>
          <w:szCs w:val="23"/>
        </w:rPr>
        <w:t xml:space="preserve"> (OAS).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•Plataforma tecnológica interna de la empresa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•Nivel del conocimiento de la organización: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•Brindan apoyo a las personas que Sistemas </w:t>
      </w:r>
      <w:proofErr w:type="gramStart"/>
      <w:r w:rsidRPr="00DA1164">
        <w:rPr>
          <w:rFonts w:ascii="Calibri" w:hAnsi="Calibri" w:cs="Calibri"/>
          <w:color w:val="000000"/>
          <w:sz w:val="23"/>
          <w:szCs w:val="23"/>
        </w:rPr>
        <w:t>Web./</w:t>
      </w:r>
      <w:proofErr w:type="gramEnd"/>
      <w:r w:rsidRPr="00DA1164">
        <w:rPr>
          <w:rFonts w:ascii="Calibri" w:hAnsi="Calibri" w:cs="Calibri"/>
          <w:color w:val="000000"/>
          <w:sz w:val="23"/>
          <w:szCs w:val="23"/>
        </w:rPr>
        <w:t xml:space="preserve">Redes/ trabajan con datos. </w:t>
      </w:r>
    </w:p>
    <w:p w:rsidR="00DA1164" w:rsidRDefault="00DA1164" w:rsidP="00DA1164">
      <w:pPr>
        <w:rPr>
          <w:rFonts w:ascii="Calibri" w:hAnsi="Calibri" w:cs="Calibri"/>
          <w:color w:val="000000"/>
          <w:sz w:val="23"/>
          <w:szCs w:val="23"/>
        </w:rPr>
      </w:pPr>
      <w:r w:rsidRPr="00DA1164">
        <w:rPr>
          <w:rFonts w:ascii="Calibri" w:hAnsi="Calibri" w:cs="Calibri"/>
          <w:color w:val="000000"/>
          <w:sz w:val="23"/>
          <w:szCs w:val="23"/>
        </w:rPr>
        <w:t xml:space="preserve">•Facilitan analizar la información y transformar los datos o manipularlos. </w:t>
      </w:r>
      <w:r w:rsidRPr="00DA1164">
        <w:rPr>
          <w:rFonts w:ascii="Calibri" w:hAnsi="Calibri" w:cs="Calibri"/>
          <w:b/>
          <w:bCs/>
          <w:color w:val="000000"/>
          <w:sz w:val="23"/>
          <w:szCs w:val="23"/>
        </w:rPr>
        <w:t xml:space="preserve">Ejemplos: </w:t>
      </w:r>
      <w:r w:rsidRPr="00DA1164">
        <w:rPr>
          <w:rFonts w:ascii="Calibri" w:hAnsi="Calibri" w:cs="Calibri"/>
          <w:color w:val="000000"/>
          <w:sz w:val="23"/>
          <w:szCs w:val="23"/>
        </w:rPr>
        <w:t>Procesamiento de palabras, diseño, gráfico por computadora, planificación electrónica, comunicación a través de correo de voz, correo electrónico (email) y teleconferencias.</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b/>
          <w:bCs/>
          <w:color w:val="000000"/>
          <w:sz w:val="23"/>
          <w:szCs w:val="23"/>
        </w:rPr>
        <w:t xml:space="preserve">Sistemas de </w:t>
      </w:r>
      <w:r w:rsidRPr="00DA1164">
        <w:rPr>
          <w:rFonts w:ascii="Calibri" w:hAnsi="Calibri" w:cs="Calibri"/>
          <w:color w:val="000000"/>
          <w:sz w:val="23"/>
          <w:szCs w:val="23"/>
        </w:rPr>
        <w:t xml:space="preserve">trabajo de </w:t>
      </w:r>
    </w:p>
    <w:p w:rsidR="00DA1164" w:rsidRDefault="00DA1164" w:rsidP="00DA1164">
      <w:pPr>
        <w:rPr>
          <w:rFonts w:ascii="Calibri" w:hAnsi="Calibri" w:cs="Calibri"/>
          <w:color w:val="000000"/>
          <w:sz w:val="23"/>
          <w:szCs w:val="23"/>
        </w:rPr>
      </w:pPr>
      <w:r w:rsidRPr="00DA1164">
        <w:rPr>
          <w:rFonts w:ascii="Calibri" w:hAnsi="Calibri" w:cs="Calibri"/>
          <w:color w:val="000000"/>
          <w:sz w:val="23"/>
          <w:szCs w:val="23"/>
        </w:rPr>
        <w:t xml:space="preserve">conocimiento (KWS) </w:t>
      </w:r>
    </w:p>
    <w:p w:rsidR="00DA1164" w:rsidRDefault="00DA1164" w:rsidP="00DA1164">
      <w:pPr>
        <w:autoSpaceDE w:val="0"/>
        <w:autoSpaceDN w:val="0"/>
        <w:adjustRightInd w:val="0"/>
        <w:spacing w:after="0" w:line="240" w:lineRule="auto"/>
        <w:rPr>
          <w:rFonts w:ascii="Calibri" w:hAnsi="Calibri" w:cs="Calibri"/>
          <w:color w:val="000000"/>
          <w:sz w:val="23"/>
          <w:szCs w:val="23"/>
        </w:rPr>
      </w:pP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•Nivel de conocimiento de la Plataforma tecnológica interna de la organización empresa.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•Brindan apoyo a profesionales Sistemas </w:t>
      </w:r>
      <w:proofErr w:type="gramStart"/>
      <w:r w:rsidRPr="00DA1164">
        <w:rPr>
          <w:rFonts w:ascii="Calibri" w:hAnsi="Calibri" w:cs="Calibri"/>
          <w:color w:val="000000"/>
          <w:sz w:val="23"/>
          <w:szCs w:val="23"/>
        </w:rPr>
        <w:t>Web./</w:t>
      </w:r>
      <w:proofErr w:type="gramEnd"/>
      <w:r w:rsidRPr="00DA1164">
        <w:rPr>
          <w:rFonts w:ascii="Calibri" w:hAnsi="Calibri" w:cs="Calibri"/>
          <w:color w:val="000000"/>
          <w:sz w:val="23"/>
          <w:szCs w:val="23"/>
        </w:rPr>
        <w:t xml:space="preserve">Redes/ •ayudándoles a crear conocimiento (a menudo en equipos) y a integrarlo a su organización o la sociedad.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•Diseño asistido por computadora (CAD)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•Sistemas de Realidad Virtual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•Lenguaje de Modelado de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Realidad Virtual (VRML)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•Estación de Trabajo para </w:t>
      </w:r>
    </w:p>
    <w:p w:rsidR="00DA1164" w:rsidRDefault="00DA1164" w:rsidP="00DA1164">
      <w:pPr>
        <w:rPr>
          <w:rFonts w:ascii="Calibri" w:hAnsi="Calibri" w:cs="Calibri"/>
          <w:color w:val="000000"/>
          <w:sz w:val="23"/>
          <w:szCs w:val="23"/>
        </w:rPr>
      </w:pPr>
      <w:r w:rsidRPr="00DA1164">
        <w:rPr>
          <w:rFonts w:ascii="Calibri" w:hAnsi="Calibri" w:cs="Calibri"/>
          <w:color w:val="000000"/>
          <w:sz w:val="23"/>
          <w:szCs w:val="23"/>
        </w:rPr>
        <w:t xml:space="preserve">Inversiones y administración carteras financieras </w:t>
      </w: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b/>
          <w:bCs/>
          <w:color w:val="000000"/>
          <w:sz w:val="23"/>
          <w:szCs w:val="23"/>
        </w:rPr>
        <w:t xml:space="preserve">Sistemas de Información </w:t>
      </w:r>
    </w:p>
    <w:p w:rsidR="00DA1164" w:rsidRDefault="00DA1164" w:rsidP="00DA1164">
      <w:pPr>
        <w:rPr>
          <w:rFonts w:ascii="Calibri" w:hAnsi="Calibri" w:cs="Calibri"/>
          <w:color w:val="000000"/>
          <w:sz w:val="23"/>
          <w:szCs w:val="23"/>
        </w:rPr>
      </w:pPr>
      <w:r w:rsidRPr="00DA1164">
        <w:rPr>
          <w:rFonts w:ascii="Calibri" w:hAnsi="Calibri" w:cs="Calibri"/>
          <w:b/>
          <w:bCs/>
          <w:color w:val="000000"/>
          <w:sz w:val="23"/>
          <w:szCs w:val="23"/>
        </w:rPr>
        <w:t xml:space="preserve">Administrativa (MIS) </w:t>
      </w:r>
    </w:p>
    <w:p w:rsidR="00DA1164" w:rsidRPr="00DA1164" w:rsidRDefault="00DA1164" w:rsidP="00DA1164">
      <w:pPr>
        <w:pStyle w:val="Default"/>
        <w:rPr>
          <w:sz w:val="23"/>
          <w:szCs w:val="23"/>
        </w:rPr>
      </w:pPr>
      <w:r w:rsidRPr="00DA1164">
        <w:rPr>
          <w:sz w:val="23"/>
          <w:szCs w:val="23"/>
        </w:rPr>
        <w:t>Nivel administrativo-decisiones Empresariales</w:t>
      </w:r>
      <w:r>
        <w:rPr>
          <w:sz w:val="23"/>
          <w:szCs w:val="23"/>
        </w:rPr>
        <w:t xml:space="preserve"> </w:t>
      </w:r>
      <w:r w:rsidRPr="00DA1164">
        <w:rPr>
          <w:sz w:val="23"/>
          <w:szCs w:val="23"/>
        </w:rPr>
        <w:t xml:space="preserve">Plataforma tecnológica interna administrativa de la empresa.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•Integrar algunas de las funciones de información computarizadas de Sistemas </w:t>
      </w:r>
      <w:proofErr w:type="gramStart"/>
      <w:r w:rsidRPr="00DA1164">
        <w:rPr>
          <w:rFonts w:ascii="Calibri" w:hAnsi="Calibri" w:cs="Calibri"/>
          <w:color w:val="000000"/>
          <w:sz w:val="23"/>
          <w:szCs w:val="23"/>
        </w:rPr>
        <w:t>Web./</w:t>
      </w:r>
      <w:proofErr w:type="gramEnd"/>
      <w:r w:rsidRPr="00DA1164">
        <w:rPr>
          <w:rFonts w:ascii="Calibri" w:hAnsi="Calibri" w:cs="Calibri"/>
          <w:color w:val="000000"/>
          <w:sz w:val="23"/>
          <w:szCs w:val="23"/>
        </w:rPr>
        <w:t xml:space="preserve">Redes/ una empresa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•Los sistemas de información Computación en la nube administrativa (MIS) incluyen el procesamiento de transacciones. Sistemas empresariales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•Comparten una base común; que permiten al usuario interactuar con ellos, interpretarlos y aplicarlos </w:t>
      </w:r>
    </w:p>
    <w:p w:rsidR="00DA1164" w:rsidRDefault="00DA1164" w:rsidP="00DA1164">
      <w:pPr>
        <w:rPr>
          <w:rFonts w:ascii="Calibri" w:hAnsi="Calibri" w:cs="Calibri"/>
          <w:color w:val="000000"/>
          <w:sz w:val="23"/>
          <w:szCs w:val="23"/>
        </w:rPr>
      </w:pPr>
      <w:r w:rsidRPr="00DA1164">
        <w:rPr>
          <w:rFonts w:ascii="Calibri" w:hAnsi="Calibri" w:cs="Calibri"/>
          <w:color w:val="000000"/>
          <w:sz w:val="23"/>
          <w:szCs w:val="23"/>
        </w:rPr>
        <w:t xml:space="preserve">•Plataformas móviles </w:t>
      </w:r>
    </w:p>
    <w:p w:rsidR="00DA1164" w:rsidRDefault="00DA1164" w:rsidP="00DA1164">
      <w:pPr>
        <w:autoSpaceDE w:val="0"/>
        <w:autoSpaceDN w:val="0"/>
        <w:adjustRightInd w:val="0"/>
        <w:spacing w:after="0" w:line="240" w:lineRule="auto"/>
        <w:rPr>
          <w:rFonts w:ascii="Calibri" w:hAnsi="Calibri" w:cs="Calibri"/>
          <w:b/>
          <w:bCs/>
          <w:color w:val="000000"/>
          <w:sz w:val="23"/>
          <w:szCs w:val="23"/>
        </w:rPr>
      </w:pPr>
      <w:r w:rsidRPr="00DA1164">
        <w:rPr>
          <w:rFonts w:ascii="Calibri" w:hAnsi="Calibri" w:cs="Calibri"/>
          <w:b/>
          <w:bCs/>
          <w:color w:val="000000"/>
          <w:sz w:val="23"/>
          <w:szCs w:val="23"/>
        </w:rPr>
        <w:lastRenderedPageBreak/>
        <w:t xml:space="preserve">Inteligencia artificial y sistemas </w:t>
      </w: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 </w:t>
      </w:r>
      <w:r w:rsidRPr="00DA1164">
        <w:t xml:space="preserve">Nivel: Sistemas empresariales </w:t>
      </w:r>
    </w:p>
    <w:p w:rsidR="00DA1164" w:rsidRDefault="00DA1164" w:rsidP="00DA1164">
      <w:pPr>
        <w:rPr>
          <w:rFonts w:ascii="Calibri" w:hAnsi="Calibri" w:cs="Calibri"/>
          <w:color w:val="000000"/>
          <w:sz w:val="23"/>
          <w:szCs w:val="23"/>
        </w:rPr>
      </w:pPr>
      <w:r w:rsidRPr="00DA1164">
        <w:rPr>
          <w:rFonts w:ascii="Calibri" w:hAnsi="Calibri" w:cs="Calibri"/>
          <w:color w:val="000000"/>
          <w:sz w:val="23"/>
          <w:szCs w:val="23"/>
        </w:rPr>
        <w:t xml:space="preserve">La IA es una de las ramas de la informática con aplicación en diversas áreas de conocimiento tales como la medicina, la robótica, la educación, entre otras en donde además se utilizan sistemas expertos. Se define como la técnica de software que los programas utilizan para dar solución a algún tipo de problema, pero tratando de asemejar el comportamiento inteligente que se observa en la naturaleza; es decir, trata de resolver problemas y tomar decisiones similares a las que toman los seres humanos al afrontar la vida diaria, realizando programas de computadora que aumenten la capacidad o “inteligencia“ de las mismas; el objetivo de las investigaciones de la IA es, aumentar la utilidad de las máquinas y sus procesos. Además de construir réplicas de la compleja red neuronal del cerebro humano e intentar imitar el comportamiento del cerebro humano con una computadora. </w:t>
      </w:r>
    </w:p>
    <w:p w:rsidR="00DA1164" w:rsidRDefault="00DA1164" w:rsidP="00DA1164">
      <w:pPr>
        <w:rPr>
          <w:rFonts w:ascii="Calibri" w:hAnsi="Calibri" w:cs="Calibri"/>
          <w:color w:val="000000"/>
          <w:sz w:val="23"/>
          <w:szCs w:val="23"/>
        </w:rPr>
      </w:pP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b/>
          <w:bCs/>
          <w:color w:val="000000"/>
          <w:sz w:val="23"/>
          <w:szCs w:val="23"/>
        </w:rPr>
        <w:t xml:space="preserve">Sistemas de soporte de decisiones en la empresa. (DSS) </w:t>
      </w:r>
    </w:p>
    <w:p w:rsidR="00DA1164" w:rsidRDefault="00DA1164" w:rsidP="00DA1164">
      <w:pPr>
        <w:rPr>
          <w:rFonts w:ascii="Calibri" w:hAnsi="Calibri" w:cs="Calibri"/>
          <w:color w:val="000000"/>
          <w:sz w:val="23"/>
          <w:szCs w:val="23"/>
        </w:rPr>
      </w:pP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Nivel: Alta Gerencia </w:t>
      </w:r>
    </w:p>
    <w:p w:rsidR="00DA1164" w:rsidRDefault="00DA1164" w:rsidP="00DA1164">
      <w:pPr>
        <w:rPr>
          <w:rFonts w:ascii="Calibri" w:hAnsi="Calibri" w:cs="Calibri"/>
          <w:color w:val="000000"/>
          <w:sz w:val="23"/>
          <w:szCs w:val="23"/>
        </w:rPr>
      </w:pPr>
      <w:r w:rsidRPr="00DA1164">
        <w:rPr>
          <w:rFonts w:ascii="Calibri" w:hAnsi="Calibri" w:cs="Calibri"/>
          <w:color w:val="000000"/>
          <w:sz w:val="23"/>
          <w:szCs w:val="23"/>
        </w:rPr>
        <w:t xml:space="preserve">Es una herramienta de Business Inteligencie enfocada al análisis de los datos de una organización. En principio, puede parecer que el análisis de datos es un proceso sencillo, y fácil de conseguir mediante una aplicación hecha a medida o un ERP sofisticado. Sin embargo, no es así: estas aplicaciones suelen disponer de una serie de informes predefinidos en los que presentan la información de manera estática, pero no permiten profundizar en los datos, navegar entre ellos, manejarlos desde distintas perspectivas. </w:t>
      </w:r>
      <w:bookmarkStart w:id="0" w:name="_GoBack"/>
      <w:bookmarkEnd w:id="0"/>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Default="00DA1164" w:rsidP="00DA1164">
      <w:pPr>
        <w:rPr>
          <w:rFonts w:ascii="Calibri" w:hAnsi="Calibri" w:cs="Calibri"/>
          <w:color w:val="000000"/>
          <w:sz w:val="23"/>
          <w:szCs w:val="23"/>
        </w:rPr>
      </w:pPr>
    </w:p>
    <w:p w:rsidR="00DA1164" w:rsidRPr="00DA1164" w:rsidRDefault="00DA1164" w:rsidP="00DA1164">
      <w:pPr>
        <w:autoSpaceDE w:val="0"/>
        <w:autoSpaceDN w:val="0"/>
        <w:adjustRightInd w:val="0"/>
        <w:spacing w:after="0" w:line="240" w:lineRule="auto"/>
        <w:rPr>
          <w:rFonts w:ascii="Calibri" w:hAnsi="Calibri" w:cs="Calibri"/>
          <w:color w:val="000000"/>
          <w:sz w:val="23"/>
          <w:szCs w:val="23"/>
        </w:rPr>
      </w:pPr>
      <w:r w:rsidRPr="00DA1164">
        <w:rPr>
          <w:rFonts w:ascii="Calibri" w:hAnsi="Calibri" w:cs="Calibri"/>
          <w:color w:val="000000"/>
          <w:sz w:val="23"/>
          <w:szCs w:val="23"/>
        </w:rPr>
        <w:t xml:space="preserve"> </w:t>
      </w:r>
    </w:p>
    <w:sectPr w:rsidR="00DA1164" w:rsidRPr="00DA11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64"/>
    <w:rsid w:val="00DA1164"/>
    <w:rsid w:val="00E42303"/>
    <w:rsid w:val="00EE4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5FCC"/>
  <w15:chartTrackingRefBased/>
  <w15:docId w15:val="{88FB31D3-4981-422A-AFF8-4B2BED3E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A11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528</Words>
  <Characters>2907</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dc:creator>
  <cp:keywords/>
  <dc:description/>
  <cp:lastModifiedBy>Hp20</cp:lastModifiedBy>
  <cp:revision>1</cp:revision>
  <dcterms:created xsi:type="dcterms:W3CDTF">2021-02-16T11:36:00Z</dcterms:created>
  <dcterms:modified xsi:type="dcterms:W3CDTF">2021-02-16T11:46:00Z</dcterms:modified>
</cp:coreProperties>
</file>