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E9576" w14:textId="589A0101" w:rsidR="00704B2A" w:rsidRDefault="00E02F42" w:rsidP="00896C1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SISTE</w:t>
      </w:r>
      <w:r w:rsidR="00896C13">
        <w:rPr>
          <w:rFonts w:ascii="Arial" w:hAnsi="Arial" w:cs="Arial"/>
          <w:b/>
          <w:bCs/>
          <w:sz w:val="32"/>
          <w:szCs w:val="32"/>
          <w:lang w:val="es-ES"/>
        </w:rPr>
        <w:t>MA CEGESIMAL DE UNIDADES</w:t>
      </w:r>
    </w:p>
    <w:p w14:paraId="27256C57" w14:textId="61BA0B70" w:rsidR="00896C13" w:rsidRDefault="00896C13" w:rsidP="00896C1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955AC9E" w14:textId="2610CD99" w:rsidR="00896C13" w:rsidRDefault="00896C13" w:rsidP="00896C1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6C13">
        <w:rPr>
          <w:rFonts w:ascii="Arial" w:hAnsi="Arial" w:cs="Arial"/>
          <w:sz w:val="24"/>
          <w:szCs w:val="24"/>
          <w:shd w:val="clear" w:color="auto" w:fill="FFFFFF"/>
        </w:rPr>
        <w:t>El Sistema Cegesimal de Unidades, conocido también como CGS</w:t>
      </w:r>
      <w:r w:rsidRPr="00896C13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</w:t>
      </w:r>
      <w:r w:rsidRPr="00896C13">
        <w:rPr>
          <w:rFonts w:ascii="Arial" w:hAnsi="Arial" w:cs="Arial"/>
          <w:sz w:val="24"/>
          <w:szCs w:val="24"/>
          <w:shd w:val="clear" w:color="auto" w:fill="FFFFFF"/>
        </w:rPr>
        <w:t>, es propuesto en el año </w:t>
      </w:r>
      <w:hyperlink r:id="rId5" w:tooltip="1832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1832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 por el matemático y científico alemán </w:t>
      </w:r>
      <w:hyperlink r:id="rId6" w:tooltip="Karl Friedrich Gauss (la página no existe)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Karl Gauss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, en </w:t>
      </w:r>
      <w:hyperlink r:id="rId7" w:tooltip="1873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1873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 xml:space="preserve">, un comité establecido por la British </w:t>
      </w:r>
      <w:proofErr w:type="spellStart"/>
      <w:r w:rsidRPr="00896C13">
        <w:rPr>
          <w:rFonts w:ascii="Arial" w:hAnsi="Arial" w:cs="Arial"/>
          <w:sz w:val="24"/>
          <w:szCs w:val="24"/>
          <w:shd w:val="clear" w:color="auto" w:fill="FFFFFF"/>
        </w:rPr>
        <w:t>Association</w:t>
      </w:r>
      <w:proofErr w:type="spellEnd"/>
      <w:r w:rsidRPr="00896C13">
        <w:rPr>
          <w:rFonts w:ascii="Arial" w:hAnsi="Arial" w:cs="Arial"/>
          <w:sz w:val="24"/>
          <w:szCs w:val="24"/>
          <w:shd w:val="clear" w:color="auto" w:fill="FFFFFF"/>
        </w:rPr>
        <w:t xml:space="preserve"> para el Avance de la Ciencia, recomendó el uso del sistema CGS en </w:t>
      </w:r>
      <w:hyperlink r:id="rId8" w:tooltip="Dinámica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dinámica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 y en </w:t>
      </w:r>
      <w:hyperlink r:id="rId9" w:tooltip="Electricidad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electricidad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. Finalmente en </w:t>
      </w:r>
      <w:hyperlink r:id="rId10" w:tooltip="1881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1881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, se adoptó en el Congreso Internacional de los Electricistas realizado en </w:t>
      </w:r>
      <w:hyperlink r:id="rId11" w:tooltip="París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París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12" w:tooltip="Francia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Francia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. Este sistema se extendió a las mediciones eléctricas y magnéticas dividiéndose en dos sistemas independientes, uno de ellos aplicado a las interacciones electrostáticas que recibió el nombre de CGSE (</w:t>
      </w:r>
      <w:proofErr w:type="spellStart"/>
      <w:r w:rsidRPr="00896C13">
        <w:rPr>
          <w:rFonts w:ascii="Arial" w:hAnsi="Arial" w:cs="Arial"/>
          <w:sz w:val="24"/>
          <w:szCs w:val="24"/>
          <w:shd w:val="clear" w:color="auto" w:fill="FFFFFF"/>
        </w:rPr>
        <w:t>u.e.e</w:t>
      </w:r>
      <w:proofErr w:type="spellEnd"/>
      <w:r w:rsidRPr="00896C13">
        <w:rPr>
          <w:rFonts w:ascii="Arial" w:hAnsi="Arial" w:cs="Arial"/>
          <w:sz w:val="24"/>
          <w:szCs w:val="24"/>
          <w:shd w:val="clear" w:color="auto" w:fill="FFFFFF"/>
        </w:rPr>
        <w:t>. CGS o cegesimal electrostático), y otro aplicado a las interacciones electromagnéticas llamado CGSM (</w:t>
      </w:r>
      <w:proofErr w:type="spellStart"/>
      <w:r w:rsidRPr="00896C13">
        <w:rPr>
          <w:rFonts w:ascii="Arial" w:hAnsi="Arial" w:cs="Arial"/>
          <w:sz w:val="24"/>
          <w:szCs w:val="24"/>
          <w:shd w:val="clear" w:color="auto" w:fill="FFFFFF"/>
        </w:rPr>
        <w:t>u.e.m</w:t>
      </w:r>
      <w:proofErr w:type="spellEnd"/>
      <w:r w:rsidRPr="00896C13">
        <w:rPr>
          <w:rFonts w:ascii="Arial" w:hAnsi="Arial" w:cs="Arial"/>
          <w:sz w:val="24"/>
          <w:szCs w:val="24"/>
          <w:shd w:val="clear" w:color="auto" w:fill="FFFFFF"/>
        </w:rPr>
        <w:t>. CGS o cegesimal electromagnético)</w:t>
      </w:r>
    </w:p>
    <w:p w14:paraId="6DAC2B97" w14:textId="1B5292FB" w:rsidR="00896C13" w:rsidRDefault="00896C13" w:rsidP="00896C1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6C13">
        <w:rPr>
          <w:rFonts w:ascii="Arial" w:hAnsi="Arial" w:cs="Arial"/>
          <w:sz w:val="24"/>
          <w:szCs w:val="24"/>
          <w:shd w:val="clear" w:color="auto" w:fill="FFFFFF"/>
        </w:rPr>
        <w:t>En nuestros días el sistema CGS ha sido casi totalmente reemplazado por el </w:t>
      </w:r>
      <w:hyperlink r:id="rId13" w:tooltip="Sistema Internacional de Unidades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Sistema Internacional de Unidades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. En la práctica aún perdura su utilización en algunos campos científicos y técnicos muy concretos, muchas de las fórmulas del </w:t>
      </w:r>
      <w:hyperlink r:id="rId14" w:tooltip="Electromagnetismo" w:history="1">
        <w:r w:rsidRPr="00896C1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electromagnetismo</w:t>
        </w:r>
      </w:hyperlink>
      <w:r w:rsidRPr="00896C13">
        <w:rPr>
          <w:rFonts w:ascii="Arial" w:hAnsi="Arial" w:cs="Arial"/>
          <w:sz w:val="24"/>
          <w:szCs w:val="24"/>
          <w:shd w:val="clear" w:color="auto" w:fill="FFFFFF"/>
        </w:rPr>
        <w:t> presentan una forma más sencillas cuando se las expresa en unidades CGS.</w:t>
      </w:r>
    </w:p>
    <w:p w14:paraId="2160D797" w14:textId="77777777" w:rsidR="00896C13" w:rsidRPr="00896C13" w:rsidRDefault="00896C13" w:rsidP="00896C13">
      <w:pPr>
        <w:shd w:val="clear" w:color="auto" w:fill="FFFFFF"/>
        <w:spacing w:before="216" w:after="192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96C13">
        <w:rPr>
          <w:rFonts w:ascii="Arial" w:eastAsia="Times New Roman" w:hAnsi="Arial" w:cs="Arial"/>
          <w:sz w:val="24"/>
          <w:szCs w:val="24"/>
          <w:lang w:eastAsia="es-CO"/>
        </w:rPr>
        <w:t>Como principales unidades derivadas de este sistema podemos citar las siguientes:</w:t>
      </w:r>
    </w:p>
    <w:p w14:paraId="1B3B8237" w14:textId="77777777" w:rsidR="00896C13" w:rsidRPr="00896C13" w:rsidRDefault="00896C13" w:rsidP="00896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Arial"/>
          <w:sz w:val="24"/>
          <w:szCs w:val="24"/>
          <w:lang w:eastAsia="es-CO"/>
        </w:rPr>
      </w:pPr>
      <w:r w:rsidRPr="00896C13">
        <w:rPr>
          <w:rFonts w:ascii="Arial" w:eastAsia="Times New Roman" w:hAnsi="Arial" w:cs="Arial"/>
          <w:sz w:val="24"/>
          <w:szCs w:val="24"/>
          <w:lang w:eastAsia="es-CO"/>
        </w:rPr>
        <w:t>La unidad de </w:t>
      </w:r>
      <w:hyperlink r:id="rId15" w:tooltip="Fuerza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fuerza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> es la </w:t>
      </w:r>
      <w:hyperlink r:id="rId16" w:tooltip="Dina (unidad)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dina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 xml:space="preserve"> (dyn) la cual se define como 1 </w:t>
      </w:r>
      <w:proofErr w:type="spellStart"/>
      <w:r w:rsidRPr="00896C13">
        <w:rPr>
          <w:rFonts w:ascii="Arial" w:eastAsia="Times New Roman" w:hAnsi="Arial" w:cs="Arial"/>
          <w:sz w:val="24"/>
          <w:szCs w:val="24"/>
          <w:lang w:eastAsia="es-CO"/>
        </w:rPr>
        <w:t>g·cm</w:t>
      </w:r>
      <w:proofErr w:type="spellEnd"/>
      <w:r w:rsidRPr="00896C13">
        <w:rPr>
          <w:rFonts w:ascii="Arial" w:eastAsia="Times New Roman" w:hAnsi="Arial" w:cs="Arial"/>
          <w:sz w:val="24"/>
          <w:szCs w:val="24"/>
          <w:lang w:eastAsia="es-CO"/>
        </w:rPr>
        <w:t>/s</w:t>
      </w:r>
      <w:r w:rsidRPr="00896C13">
        <w:rPr>
          <w:rFonts w:ascii="Arial" w:eastAsia="Times New Roman" w:hAnsi="Arial" w:cs="Arial"/>
          <w:sz w:val="24"/>
          <w:szCs w:val="24"/>
          <w:vertAlign w:val="superscript"/>
          <w:lang w:eastAsia="es-CO"/>
        </w:rPr>
        <w:t>2</w:t>
      </w:r>
      <w:r w:rsidRPr="00896C13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54FF40F6" w14:textId="77777777" w:rsidR="00896C13" w:rsidRPr="00896C13" w:rsidRDefault="00896C13" w:rsidP="00896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Arial"/>
          <w:sz w:val="24"/>
          <w:szCs w:val="24"/>
          <w:lang w:eastAsia="es-CO"/>
        </w:rPr>
      </w:pPr>
      <w:r w:rsidRPr="00896C13">
        <w:rPr>
          <w:rFonts w:ascii="Arial" w:eastAsia="Times New Roman" w:hAnsi="Arial" w:cs="Arial"/>
          <w:sz w:val="24"/>
          <w:szCs w:val="24"/>
          <w:lang w:eastAsia="es-CO"/>
        </w:rPr>
        <w:t>La unidad de </w:t>
      </w:r>
      <w:hyperlink r:id="rId17" w:tooltip="Presión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presión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> es la </w:t>
      </w:r>
      <w:hyperlink r:id="rId18" w:tooltip="Baria (unidad)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baria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> (baria) que se define como la presión que ejerce la fuerza de una dina sobre una superficie de un </w:t>
      </w:r>
      <w:hyperlink r:id="rId19" w:tooltip="Centímetro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centímetro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> cuadrado (dyn/cm2). Como la </w:t>
      </w:r>
      <w:hyperlink r:id="rId20" w:tooltip="Baria (unidad)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baria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 xml:space="preserve"> es una unidad muy pequeña se definió un múltiplo llamado bar o </w:t>
      </w:r>
      <w:proofErr w:type="spellStart"/>
      <w:r w:rsidRPr="00896C13">
        <w:rPr>
          <w:rFonts w:ascii="Arial" w:eastAsia="Times New Roman" w:hAnsi="Arial" w:cs="Arial"/>
          <w:sz w:val="24"/>
          <w:szCs w:val="24"/>
          <w:lang w:eastAsia="es-CO"/>
        </w:rPr>
        <w:t>megabaria</w:t>
      </w:r>
      <w:proofErr w:type="spellEnd"/>
      <w:r w:rsidRPr="00896C13">
        <w:rPr>
          <w:rFonts w:ascii="Arial" w:eastAsia="Times New Roman" w:hAnsi="Arial" w:cs="Arial"/>
          <w:sz w:val="24"/>
          <w:szCs w:val="24"/>
          <w:lang w:eastAsia="es-CO"/>
        </w:rPr>
        <w:t xml:space="preserve"> que es igual a 10</w:t>
      </w:r>
      <w:r w:rsidRPr="00896C13">
        <w:rPr>
          <w:rFonts w:ascii="Arial" w:eastAsia="Times New Roman" w:hAnsi="Arial" w:cs="Arial"/>
          <w:sz w:val="24"/>
          <w:szCs w:val="24"/>
          <w:vertAlign w:val="superscript"/>
          <w:lang w:eastAsia="es-CO"/>
        </w:rPr>
        <w:t>6</w:t>
      </w:r>
      <w:r w:rsidRPr="00896C13">
        <w:rPr>
          <w:rFonts w:ascii="Arial" w:eastAsia="Times New Roman" w:hAnsi="Arial" w:cs="Arial"/>
          <w:sz w:val="24"/>
          <w:szCs w:val="24"/>
          <w:lang w:eastAsia="es-CO"/>
        </w:rPr>
        <w:t> barias, y un submúltiplo de ésta llamado milibar (mbar) que equivale a 10</w:t>
      </w:r>
      <w:r w:rsidRPr="00896C13">
        <w:rPr>
          <w:rFonts w:ascii="Arial" w:eastAsia="Times New Roman" w:hAnsi="Arial" w:cs="Arial"/>
          <w:sz w:val="24"/>
          <w:szCs w:val="24"/>
          <w:vertAlign w:val="superscript"/>
          <w:lang w:eastAsia="es-CO"/>
        </w:rPr>
        <w:t>3</w:t>
      </w:r>
      <w:r w:rsidRPr="00896C13">
        <w:rPr>
          <w:rFonts w:ascii="Arial" w:eastAsia="Times New Roman" w:hAnsi="Arial" w:cs="Arial"/>
          <w:sz w:val="24"/>
          <w:szCs w:val="24"/>
          <w:lang w:eastAsia="es-CO"/>
        </w:rPr>
        <w:t> barias.</w:t>
      </w:r>
    </w:p>
    <w:p w14:paraId="5F6BF40F" w14:textId="77777777" w:rsidR="00896C13" w:rsidRPr="00896C13" w:rsidRDefault="00896C13" w:rsidP="00896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Arial"/>
          <w:sz w:val="24"/>
          <w:szCs w:val="24"/>
          <w:lang w:eastAsia="es-CO"/>
        </w:rPr>
      </w:pPr>
      <w:r w:rsidRPr="00896C13">
        <w:rPr>
          <w:rFonts w:ascii="Arial" w:eastAsia="Times New Roman" w:hAnsi="Arial" w:cs="Arial"/>
          <w:sz w:val="24"/>
          <w:szCs w:val="24"/>
          <w:lang w:eastAsia="es-CO"/>
        </w:rPr>
        <w:t>La unidad del trabajo es el </w:t>
      </w:r>
      <w:hyperlink r:id="rId21" w:tooltip="Ergio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ergio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 xml:space="preserve"> (erg) que equivale a una </w:t>
      </w:r>
      <w:proofErr w:type="spellStart"/>
      <w:r w:rsidRPr="00896C13">
        <w:rPr>
          <w:rFonts w:ascii="Arial" w:eastAsia="Times New Roman" w:hAnsi="Arial" w:cs="Arial"/>
          <w:sz w:val="24"/>
          <w:szCs w:val="24"/>
          <w:lang w:eastAsia="es-CO"/>
        </w:rPr>
        <w:t>dyn·cm</w:t>
      </w:r>
      <w:proofErr w:type="spellEnd"/>
      <w:r w:rsidRPr="00896C13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4B7EC35B" w14:textId="47F3C722" w:rsidR="00896C13" w:rsidRDefault="00896C13" w:rsidP="00896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Arial" w:eastAsia="Times New Roman" w:hAnsi="Arial" w:cs="Arial"/>
          <w:sz w:val="24"/>
          <w:szCs w:val="24"/>
          <w:lang w:eastAsia="es-CO"/>
        </w:rPr>
      </w:pPr>
      <w:r w:rsidRPr="00896C13">
        <w:rPr>
          <w:rFonts w:ascii="Arial" w:eastAsia="Times New Roman" w:hAnsi="Arial" w:cs="Arial"/>
          <w:sz w:val="24"/>
          <w:szCs w:val="24"/>
          <w:lang w:eastAsia="es-CO"/>
        </w:rPr>
        <w:t>La última de las unidades mecánicas notable es la </w:t>
      </w:r>
      <w:hyperlink r:id="rId22" w:tooltip="Potencia" w:history="1">
        <w:r w:rsidRPr="00896C13">
          <w:rPr>
            <w:rFonts w:ascii="Arial" w:eastAsia="Times New Roman" w:hAnsi="Arial" w:cs="Arial"/>
            <w:sz w:val="24"/>
            <w:szCs w:val="24"/>
            <w:lang w:eastAsia="es-CO"/>
          </w:rPr>
          <w:t>potencia</w:t>
        </w:r>
      </w:hyperlink>
      <w:r w:rsidRPr="00896C13">
        <w:rPr>
          <w:rFonts w:ascii="Arial" w:eastAsia="Times New Roman" w:hAnsi="Arial" w:cs="Arial"/>
          <w:sz w:val="24"/>
          <w:szCs w:val="24"/>
          <w:lang w:eastAsia="es-CO"/>
        </w:rPr>
        <w:t>, ésta se mide en erg/s.</w:t>
      </w:r>
    </w:p>
    <w:p w14:paraId="6E2B359F" w14:textId="0AB4FF8A" w:rsidR="00896C13" w:rsidRDefault="00896C13" w:rsidP="00896C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CBBFE77" w14:textId="331DF0F3" w:rsidR="00896C13" w:rsidRDefault="00896C13" w:rsidP="00896C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EB16C54" w14:textId="17958206" w:rsidR="00896C13" w:rsidRDefault="00896C13" w:rsidP="00896C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DA9D9CC" w14:textId="58155B19" w:rsidR="00896C13" w:rsidRDefault="00896C13" w:rsidP="00896C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654AED0" w14:textId="39C34E82" w:rsidR="00896C13" w:rsidRDefault="00896C13" w:rsidP="00896C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4A7AF1D" w14:textId="77777777" w:rsidR="00896C13" w:rsidRPr="00896C13" w:rsidRDefault="00896C13" w:rsidP="00896C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9DD5CE8" w14:textId="7FF5B5DC" w:rsidR="00896C13" w:rsidRDefault="00896C13" w:rsidP="00896C1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W w:w="14145" w:type="dxa"/>
        <w:tblCellSpacing w:w="15" w:type="dxa"/>
        <w:tblInd w:w="-1709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2883"/>
        <w:gridCol w:w="5866"/>
      </w:tblGrid>
      <w:tr w:rsidR="00896C13" w:rsidRPr="00896C13" w14:paraId="3E375AE2" w14:textId="77777777" w:rsidTr="00896C1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0EB031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s-CO"/>
              </w:rPr>
              <w:t>Magnitud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8A308D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756885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s-CO"/>
              </w:rPr>
              <w:t>Equivalencia con el S.I.</w:t>
            </w:r>
          </w:p>
        </w:tc>
      </w:tr>
      <w:tr w:rsidR="00896C13" w:rsidRPr="00896C13" w14:paraId="3700AFBE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A65C27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Longitud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2A2C05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centímetro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E78C5C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cm = 0,01 m</w:t>
            </w:r>
          </w:p>
        </w:tc>
      </w:tr>
      <w:tr w:rsidR="00896C13" w:rsidRPr="00896C13" w14:paraId="53E9198B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62CB7D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Masa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254E7A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gramo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4096E2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g = 0,001 kg</w:t>
            </w:r>
          </w:p>
        </w:tc>
      </w:tr>
      <w:tr w:rsidR="00896C13" w:rsidRPr="00896C13" w14:paraId="74EE7699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85C13D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Tiempo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530F8A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segundo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87D476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s = 1 s</w:t>
            </w:r>
          </w:p>
        </w:tc>
      </w:tr>
      <w:tr w:rsidR="00896C13" w:rsidRPr="00896C13" w14:paraId="45C31D60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48D393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Fuerza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E9A251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dina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04D744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dina = 10</w:t>
            </w:r>
            <w:r w:rsidRPr="00896C1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es-CO"/>
              </w:rPr>
              <w:t>-5</w:t>
            </w: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 N</w:t>
            </w:r>
          </w:p>
        </w:tc>
      </w:tr>
      <w:tr w:rsidR="00896C13" w:rsidRPr="00896C13" w14:paraId="45252F08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4AC543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Trabajo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7E8FED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646937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erg = 10</w:t>
            </w:r>
            <w:r w:rsidRPr="00896C1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es-CO"/>
              </w:rPr>
              <w:t>-7</w:t>
            </w: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 J</w:t>
            </w:r>
          </w:p>
        </w:tc>
      </w:tr>
      <w:tr w:rsidR="00896C13" w:rsidRPr="00896C13" w14:paraId="7ED8A83F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8A2DC2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Potencia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0A3BE0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A7D664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u.pot = 10</w:t>
            </w:r>
            <w:r w:rsidRPr="00896C1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es-CO"/>
              </w:rPr>
              <w:t>-7</w:t>
            </w: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 W</w:t>
            </w:r>
          </w:p>
        </w:tc>
      </w:tr>
      <w:tr w:rsidR="00896C13" w:rsidRPr="00896C13" w14:paraId="4290DD7A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BB64A2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Presión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107C7C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baria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846E86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 xml:space="preserve">1 baria = 0,1 </w:t>
            </w:r>
            <w:proofErr w:type="spellStart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Pa</w:t>
            </w:r>
            <w:proofErr w:type="spellEnd"/>
          </w:p>
        </w:tc>
      </w:tr>
      <w:tr w:rsidR="00896C13" w:rsidRPr="00896C13" w14:paraId="20A14D99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8D6025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Viscosidad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AE4894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poise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232724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 xml:space="preserve">1 poise = 0,1 </w:t>
            </w:r>
            <w:proofErr w:type="spellStart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Pa·s</w:t>
            </w:r>
            <w:proofErr w:type="spellEnd"/>
          </w:p>
        </w:tc>
      </w:tr>
      <w:tr w:rsidR="00896C13" w:rsidRPr="00896C13" w14:paraId="271B5313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2A9EED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Carga eléctrica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1FDAB6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proofErr w:type="spellStart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u.e.e</w:t>
            </w:r>
            <w:proofErr w:type="spellEnd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 xml:space="preserve"> de carga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16788C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 xml:space="preserve">1 </w:t>
            </w:r>
            <w:proofErr w:type="spellStart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u.e.e</w:t>
            </w:r>
            <w:proofErr w:type="spellEnd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 xml:space="preserve"> de carga = 3,33 · 10</w:t>
            </w:r>
            <w:r w:rsidRPr="00896C1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es-CO"/>
              </w:rPr>
              <w:t>-10</w:t>
            </w: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C</w:t>
            </w:r>
          </w:p>
        </w:tc>
      </w:tr>
      <w:tr w:rsidR="00896C13" w:rsidRPr="00896C13" w14:paraId="737459A3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4ECCED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Potencial eléctrico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1895D0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proofErr w:type="spellStart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statvolt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380DC1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 xml:space="preserve">1 </w:t>
            </w:r>
            <w:proofErr w:type="spellStart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statvolt</w:t>
            </w:r>
            <w:proofErr w:type="spellEnd"/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 xml:space="preserve"> = 299,8 V</w:t>
            </w:r>
          </w:p>
        </w:tc>
      </w:tr>
      <w:tr w:rsidR="00896C13" w:rsidRPr="00896C13" w14:paraId="15212A4B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9FA8B7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Densidad de flujo magnético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1860E6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gauss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4A5163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gauss = 10</w:t>
            </w:r>
            <w:r w:rsidRPr="00896C1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es-CO"/>
              </w:rPr>
              <w:t>-4</w:t>
            </w: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 T</w:t>
            </w:r>
          </w:p>
        </w:tc>
      </w:tr>
      <w:tr w:rsidR="00896C13" w:rsidRPr="00896C13" w14:paraId="2CCB234C" w14:textId="77777777" w:rsidTr="00896C1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60453B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Flujo magnético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4CB4EF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maxwell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C6201F" w14:textId="77777777" w:rsidR="00896C13" w:rsidRPr="00896C13" w:rsidRDefault="00896C13" w:rsidP="00896C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</w:pP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1 maxwell = 10</w:t>
            </w:r>
            <w:r w:rsidRPr="00896C13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es-CO"/>
              </w:rPr>
              <w:t>-8</w:t>
            </w:r>
            <w:r w:rsidRPr="00896C13">
              <w:rPr>
                <w:rFonts w:ascii="Arial" w:eastAsia="Times New Roman" w:hAnsi="Arial" w:cs="Arial"/>
                <w:color w:val="333333"/>
                <w:sz w:val="23"/>
                <w:szCs w:val="23"/>
                <w:lang w:eastAsia="es-CO"/>
              </w:rPr>
              <w:t> Wb</w:t>
            </w:r>
          </w:p>
        </w:tc>
      </w:tr>
    </w:tbl>
    <w:p w14:paraId="104EC052" w14:textId="5B9B1C5F" w:rsidR="00896C13" w:rsidRPr="00896C13" w:rsidRDefault="00896C13" w:rsidP="00896C1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896C13" w:rsidRPr="00896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F45FE"/>
    <w:multiLevelType w:val="multilevel"/>
    <w:tmpl w:val="A36C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42"/>
    <w:rsid w:val="00704B2A"/>
    <w:rsid w:val="00896C13"/>
    <w:rsid w:val="00E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6B10"/>
  <w15:chartTrackingRefBased/>
  <w15:docId w15:val="{4C22668A-1996-4912-8EA6-00DF9BB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6C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Din%C3%A1mica" TargetMode="External"/><Relationship Id="rId13" Type="http://schemas.openxmlformats.org/officeDocument/2006/relationships/hyperlink" Target="https://www.ecured.cu/Sistema_Internacional_de_Unidades" TargetMode="External"/><Relationship Id="rId18" Type="http://schemas.openxmlformats.org/officeDocument/2006/relationships/hyperlink" Target="https://www.ecured.cu/Baria_(unidad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ured.cu/Ergio" TargetMode="External"/><Relationship Id="rId7" Type="http://schemas.openxmlformats.org/officeDocument/2006/relationships/hyperlink" Target="https://www.ecured.cu/1873" TargetMode="External"/><Relationship Id="rId12" Type="http://schemas.openxmlformats.org/officeDocument/2006/relationships/hyperlink" Target="https://www.ecured.cu/Francia" TargetMode="External"/><Relationship Id="rId17" Type="http://schemas.openxmlformats.org/officeDocument/2006/relationships/hyperlink" Target="https://www.ecured.cu/Pres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ured.cu/Dina_(unidad)" TargetMode="External"/><Relationship Id="rId20" Type="http://schemas.openxmlformats.org/officeDocument/2006/relationships/hyperlink" Target="https://www.ecured.cu/Baria_(unidad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ured.cu/index.php?title=Karl_Friedrich_Gauss&amp;action=edit&amp;redlink=1" TargetMode="External"/><Relationship Id="rId11" Type="http://schemas.openxmlformats.org/officeDocument/2006/relationships/hyperlink" Target="https://www.ecured.cu/Par%C3%AD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cured.cu/1832" TargetMode="External"/><Relationship Id="rId15" Type="http://schemas.openxmlformats.org/officeDocument/2006/relationships/hyperlink" Target="https://www.ecured.cu/Fuerz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cured.cu/1881" TargetMode="External"/><Relationship Id="rId19" Type="http://schemas.openxmlformats.org/officeDocument/2006/relationships/hyperlink" Target="https://www.ecured.cu/Cent%C3%ADmet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Electricidad" TargetMode="External"/><Relationship Id="rId14" Type="http://schemas.openxmlformats.org/officeDocument/2006/relationships/hyperlink" Target="https://www.ecured.cu/Electromagnetismo" TargetMode="External"/><Relationship Id="rId22" Type="http://schemas.openxmlformats.org/officeDocument/2006/relationships/hyperlink" Target="https://www.ecured.cu/Pot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Ramirez Capera</dc:creator>
  <cp:keywords/>
  <dc:description/>
  <cp:lastModifiedBy>Laura Cristina Ramirez Capera</cp:lastModifiedBy>
  <cp:revision>1</cp:revision>
  <dcterms:created xsi:type="dcterms:W3CDTF">2021-03-04T04:02:00Z</dcterms:created>
  <dcterms:modified xsi:type="dcterms:W3CDTF">2021-03-04T04:23:00Z</dcterms:modified>
</cp:coreProperties>
</file>