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BF0" w:rsidRPr="005703E6" w:rsidRDefault="00FC3BF0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Función de manipulación  </w:t>
      </w:r>
    </w:p>
    <w:p w:rsidR="00FC3BF0" w:rsidRPr="001100BE" w:rsidRDefault="00FC3BF0" w:rsidP="005501DC"/>
    <w:p w:rsidR="00FC3BF0" w:rsidRPr="00187E11" w:rsidRDefault="00FC3BF0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0B226A">
        <w:rPr>
          <w:rFonts w:ascii="Times New Roman" w:hAnsi="Times New Roman" w:cs="Times New Roman"/>
          <w:sz w:val="24"/>
          <w:szCs w:val="24"/>
        </w:rPr>
        <w:t>Permite buscar, añadir, suprimir y modificar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26A">
        <w:rPr>
          <w:rFonts w:ascii="Times New Roman" w:hAnsi="Times New Roman" w:cs="Times New Roman"/>
          <w:sz w:val="24"/>
          <w:szCs w:val="24"/>
        </w:rPr>
        <w:t>datos de la base de datos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2004., pág. 10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FC3BF0" w:rsidRDefault="00FC3BF0"/>
    <w:sectPr w:rsidR="00FC3BF0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BB0220" w:rsidP="00F2400E">
    <w:pPr>
      <w:pStyle w:val="Encabezado"/>
      <w:jc w:val="center"/>
    </w:pPr>
  </w:p>
  <w:p w:rsidR="003F3543" w:rsidRDefault="00BB02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F0"/>
    <w:rsid w:val="00FC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9147B9F-1C6D-CC47-B15B-58BA0D23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3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3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C3BF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C3BF0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2023-02-13T08:19:00Z</dcterms:created>
  <dcterms:modified xsi:type="dcterms:W3CDTF">2023-02-13T08:19:00Z</dcterms:modified>
</cp:coreProperties>
</file>