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85875" w14:textId="54BBBF83" w:rsidR="00364EE3" w:rsidRDefault="00F47309">
      <w:hyperlink r:id="rId4" w:history="1">
        <w:r w:rsidRPr="00130194">
          <w:rPr>
            <w:rStyle w:val="Hipervnculo"/>
          </w:rPr>
          <w:t>https://www.publico.es/internacional/polonia-bielorrusia-otros-hechos-han-tambaleado-pilares-europeos-2021.html</w:t>
        </w:r>
      </w:hyperlink>
    </w:p>
    <w:p w14:paraId="01F1CB62" w14:textId="47B8F44B" w:rsidR="00F47309" w:rsidRDefault="00F47309"/>
    <w:p w14:paraId="1D80AFEC" w14:textId="206F3D63" w:rsidR="00F47309" w:rsidRDefault="00F47309">
      <w:r w:rsidRPr="00F47309">
        <w:t>https://blogs.publico.es/puntoyseguido/7545/tres-nuevos-elementos-en-las-migraciones-del-ser-humano/</w:t>
      </w:r>
    </w:p>
    <w:sectPr w:rsidR="00F473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177"/>
    <w:rsid w:val="00124D0B"/>
    <w:rsid w:val="00364EE3"/>
    <w:rsid w:val="00734177"/>
    <w:rsid w:val="00F4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7B49F"/>
  <w15:chartTrackingRefBased/>
  <w15:docId w15:val="{3D80240C-870D-4D7F-8883-54097DF4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4730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473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ublico.es/internacional/polonia-bielorrusia-otros-hechos-han-tambaleado-pilares-europeos-2021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ENCARNI</dc:creator>
  <cp:keywords/>
  <dc:description/>
  <cp:lastModifiedBy>ENCARNI</cp:lastModifiedBy>
  <cp:revision>2</cp:revision>
  <dcterms:created xsi:type="dcterms:W3CDTF">2021-12-29T13:07:00Z</dcterms:created>
  <dcterms:modified xsi:type="dcterms:W3CDTF">2021-12-31T15:59:00Z</dcterms:modified>
</cp:coreProperties>
</file>