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CB9F" w14:textId="77777777" w:rsidR="00FE6DAE" w:rsidRDefault="00FE6DAE" w:rsidP="00FE6DAE">
      <w:pPr>
        <w:jc w:val="both"/>
        <w:rPr>
          <w:rFonts w:ascii="Baguet Script" w:hAnsi="Baguet Script" w:cs="Arial"/>
          <w:sz w:val="40"/>
          <w:szCs w:val="40"/>
        </w:rPr>
      </w:pPr>
    </w:p>
    <w:p w14:paraId="37B280A0" w14:textId="0953DCDD" w:rsidR="00FE6DAE" w:rsidRPr="00FE6DAE" w:rsidRDefault="00FE6DAE" w:rsidP="00FE6DAE">
      <w:p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Características y argumentos a favor del mercado:</w:t>
      </w:r>
    </w:p>
    <w:p w14:paraId="4A5E6657" w14:textId="77777777" w:rsidR="00FE6DAE" w:rsidRPr="00FE6DAE" w:rsidRDefault="00FE6DAE" w:rsidP="00FE6DA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 xml:space="preserve">Aumento de los niveles de contaminación. </w:t>
      </w:r>
    </w:p>
    <w:p w14:paraId="02E6ECD0" w14:textId="77777777" w:rsidR="00FE6DAE" w:rsidRPr="00FE6DAE" w:rsidRDefault="00FE6DAE" w:rsidP="00FE6DA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Aumento de la conciencia ecológica.</w:t>
      </w:r>
    </w:p>
    <w:p w14:paraId="34710629" w14:textId="77777777" w:rsidR="00FE6DAE" w:rsidRPr="00FE6DAE" w:rsidRDefault="00FE6DAE" w:rsidP="00FE6DA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 xml:space="preserve">Carestía de las fuentes de energía tradicionales. </w:t>
      </w:r>
    </w:p>
    <w:p w14:paraId="651307D5" w14:textId="77777777" w:rsidR="00FE6DAE" w:rsidRPr="00FE6DAE" w:rsidRDefault="00FE6DAE" w:rsidP="00FE6DA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Buena imagen pública.</w:t>
      </w:r>
    </w:p>
    <w:p w14:paraId="259985EA" w14:textId="08D4C194" w:rsidR="00FE6DAE" w:rsidRPr="00FE6DAE" w:rsidRDefault="00FE6DAE" w:rsidP="00FE6DA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Existencia de proyectos de investigación y promoción públicos y privados.</w:t>
      </w:r>
    </w:p>
    <w:p w14:paraId="40E8E38F" w14:textId="77777777" w:rsidR="00FE6DAE" w:rsidRPr="00FE6DAE" w:rsidRDefault="00FE6DAE" w:rsidP="00FE6DAE">
      <w:pPr>
        <w:jc w:val="both"/>
        <w:rPr>
          <w:rFonts w:ascii="Baguet Script" w:hAnsi="Baguet Script" w:cs="Arial"/>
          <w:sz w:val="40"/>
          <w:szCs w:val="40"/>
        </w:rPr>
      </w:pPr>
    </w:p>
    <w:p w14:paraId="3CB1655A" w14:textId="77777777" w:rsidR="00FE6DAE" w:rsidRPr="00FE6DAE" w:rsidRDefault="00FE6DAE" w:rsidP="00FE6DAE">
      <w:p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Barreras de acceso al mercado:</w:t>
      </w:r>
    </w:p>
    <w:p w14:paraId="386B5553" w14:textId="77777777" w:rsidR="00FE6DAE" w:rsidRPr="00FE6DAE" w:rsidRDefault="00FE6DAE" w:rsidP="00FE6DA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Mercado de pequeño tamaño.</w:t>
      </w:r>
    </w:p>
    <w:p w14:paraId="114D2A37" w14:textId="77777777" w:rsidR="00FE6DAE" w:rsidRPr="00FE6DAE" w:rsidRDefault="00FE6DAE" w:rsidP="00FE6DA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 xml:space="preserve">Falta de conocimiento del público general. </w:t>
      </w:r>
    </w:p>
    <w:p w14:paraId="7B1492B9" w14:textId="77777777" w:rsidR="00FE6DAE" w:rsidRPr="00FE6DAE" w:rsidRDefault="00FE6DAE" w:rsidP="00FE6DA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Necesidad de conocimientos técnicos.</w:t>
      </w:r>
    </w:p>
    <w:p w14:paraId="3BA2D22D" w14:textId="67E5D6F1" w:rsidR="00C572D2" w:rsidRPr="00FE6DAE" w:rsidRDefault="00FE6DAE" w:rsidP="00FE6DA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FE6DAE">
        <w:rPr>
          <w:rFonts w:ascii="Baguet Script" w:hAnsi="Baguet Script" w:cs="Arial"/>
          <w:sz w:val="40"/>
          <w:szCs w:val="40"/>
        </w:rPr>
        <w:t>Coste de puesta en marcha alto y escasa ayuda pública actual</w:t>
      </w:r>
      <w:r w:rsidRPr="00FE6DAE">
        <w:rPr>
          <w:rFonts w:ascii="Baguet Script" w:hAnsi="Baguet Script" w:cs="Arial"/>
          <w:sz w:val="40"/>
          <w:szCs w:val="40"/>
        </w:rPr>
        <w:t>.</w:t>
      </w:r>
    </w:p>
    <w:sectPr w:rsidR="00C572D2" w:rsidRPr="00FE6DAE" w:rsidSect="00FE6DAE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143DF"/>
    <w:multiLevelType w:val="hybridMultilevel"/>
    <w:tmpl w:val="120CB612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61B0C"/>
    <w:multiLevelType w:val="hybridMultilevel"/>
    <w:tmpl w:val="877898C8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0931">
    <w:abstractNumId w:val="0"/>
  </w:num>
  <w:num w:numId="2" w16cid:durableId="193658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AE"/>
    <w:rsid w:val="0075515E"/>
    <w:rsid w:val="00894AAF"/>
    <w:rsid w:val="00911585"/>
    <w:rsid w:val="00C572D2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FB16"/>
  <w15:chartTrackingRefBased/>
  <w15:docId w15:val="{EAB2AB98-843E-48C9-8F11-A2356768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6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6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6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6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6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6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6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6D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6D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6D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6D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6D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6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6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6D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6D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6D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6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6D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6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2024-10-07T06:42:00Z</dcterms:created>
  <dcterms:modified xsi:type="dcterms:W3CDTF">2024-10-07T06:50:00Z</dcterms:modified>
</cp:coreProperties>
</file>