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24" w:rsidRPr="002C0F24" w:rsidRDefault="002C0F24" w:rsidP="002C0F24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color w:val="FF6600"/>
          <w:sz w:val="36"/>
          <w:szCs w:val="36"/>
          <w:lang w:eastAsia="es-ES"/>
        </w:rPr>
      </w:pPr>
      <w:r>
        <w:rPr>
          <w:rFonts w:ascii="Verdana" w:eastAsia="Times New Roman" w:hAnsi="Verdana" w:cs="Times New Roman"/>
          <w:b/>
          <w:bCs/>
          <w:color w:val="FF6600"/>
          <w:sz w:val="36"/>
          <w:szCs w:val="36"/>
          <w:lang w:eastAsia="es-ES"/>
        </w:rPr>
        <w:t>El Trapecio</w:t>
      </w:r>
    </w:p>
    <w:p w:rsidR="002C0F24" w:rsidRPr="002C0F24" w:rsidRDefault="002C0F24" w:rsidP="002C0F24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</w:pPr>
      <w:r w:rsidRPr="002C0F24">
        <w:rPr>
          <w:rFonts w:ascii="Verdana" w:eastAsia="Times New Roman" w:hAnsi="Verdana" w:cs="Times New Roman"/>
          <w:b/>
          <w:bCs/>
          <w:color w:val="FF6600"/>
          <w:sz w:val="18"/>
          <w:lang w:eastAsia="es-ES"/>
        </w:rPr>
        <w:t xml:space="preserve">Cuadrilátero con un par de lados paralelos, pero de distinta longitud que se denominan bases. Sus otros dos lados no son paralelos. </w:t>
      </w:r>
    </w:p>
    <w:p w:rsidR="002C0F24" w:rsidRPr="002C0F24" w:rsidRDefault="002C0F24" w:rsidP="002C0F24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</w:pPr>
      <w:r w:rsidRPr="002C0F24"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  <w:t xml:space="preserve">Existe el trapecio isósceles, rectángulo, </w:t>
      </w:r>
      <w:proofErr w:type="spellStart"/>
      <w:r w:rsidRPr="002C0F24"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  <w:t>trisolátero</w:t>
      </w:r>
      <w:proofErr w:type="spellEnd"/>
      <w:r w:rsidRPr="002C0F24"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  <w:t xml:space="preserve"> y escaleno.</w:t>
      </w:r>
    </w:p>
    <w:p w:rsidR="002C0F24" w:rsidRPr="002C0F24" w:rsidRDefault="002C0F24" w:rsidP="002C0F24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noProof/>
          <w:color w:val="666666"/>
          <w:sz w:val="17"/>
          <w:szCs w:val="17"/>
          <w:lang w:eastAsia="es-ES"/>
        </w:rPr>
        <w:drawing>
          <wp:inline distT="0" distB="0" distL="0" distR="0">
            <wp:extent cx="5143500" cy="1400175"/>
            <wp:effectExtent l="19050" t="0" r="0" b="0"/>
            <wp:docPr id="1" name="Imagen 1" descr="trapec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pec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F24" w:rsidRPr="002C0F24" w:rsidRDefault="002C0F24" w:rsidP="002C0F24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</w:pPr>
      <w:r w:rsidRPr="002C0F24"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  <w:t>Para calcular el área de un trapecio, sumamos sus dos bases (B1 + B2), multiplicamos por su altura (h) y luego dividimos por dos (2).</w:t>
      </w:r>
    </w:p>
    <w:p w:rsidR="002C0F24" w:rsidRPr="002C0F24" w:rsidRDefault="002C0F24" w:rsidP="002C0F24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</w:pPr>
      <w:r w:rsidRPr="002C0F24"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  <w:t>A = (B1 + B2) • h / 2</w:t>
      </w:r>
    </w:p>
    <w:p w:rsidR="002C0F24" w:rsidRPr="002C0F24" w:rsidRDefault="002C0F24" w:rsidP="002C0F24">
      <w:pPr>
        <w:spacing w:before="100" w:beforeAutospacing="1" w:after="100" w:afterAutospacing="1"/>
        <w:jc w:val="left"/>
        <w:outlineLvl w:val="1"/>
        <w:rPr>
          <w:rFonts w:ascii="Verdana" w:eastAsia="Times New Roman" w:hAnsi="Verdana" w:cs="Times New Roman"/>
          <w:b/>
          <w:bCs/>
          <w:color w:val="666666"/>
          <w:sz w:val="36"/>
          <w:szCs w:val="36"/>
          <w:lang w:eastAsia="es-ES"/>
        </w:rPr>
      </w:pPr>
      <w:r w:rsidRPr="002C0F24">
        <w:rPr>
          <w:rFonts w:ascii="Verdana" w:eastAsia="Times New Roman" w:hAnsi="Verdana" w:cs="Times New Roman"/>
          <w:b/>
          <w:bCs/>
          <w:color w:val="666666"/>
          <w:sz w:val="36"/>
          <w:szCs w:val="36"/>
          <w:lang w:eastAsia="es-ES"/>
        </w:rPr>
        <w:t>Clasificación de los Trapecios</w:t>
      </w:r>
    </w:p>
    <w:p w:rsidR="002C0F24" w:rsidRPr="002C0F24" w:rsidRDefault="002C0F24" w:rsidP="002C0F24">
      <w:pPr>
        <w:spacing w:before="100" w:beforeAutospacing="1" w:after="100" w:afterAutospacing="1"/>
        <w:jc w:val="left"/>
        <w:outlineLvl w:val="2"/>
        <w:rPr>
          <w:rFonts w:ascii="Verdana" w:eastAsia="Times New Roman" w:hAnsi="Verdana" w:cs="Times New Roman"/>
          <w:b/>
          <w:bCs/>
          <w:color w:val="666666"/>
          <w:sz w:val="27"/>
          <w:szCs w:val="27"/>
          <w:lang w:eastAsia="es-ES"/>
        </w:rPr>
      </w:pPr>
      <w:r w:rsidRPr="002C0F24">
        <w:rPr>
          <w:rFonts w:ascii="Verdana" w:eastAsia="Times New Roman" w:hAnsi="Verdana" w:cs="Times New Roman"/>
          <w:b/>
          <w:bCs/>
          <w:color w:val="666666"/>
          <w:sz w:val="27"/>
          <w:szCs w:val="27"/>
          <w:lang w:eastAsia="es-ES"/>
        </w:rPr>
        <w:t>Trapecio Isósceles</w:t>
      </w:r>
    </w:p>
    <w:p w:rsidR="002C0F24" w:rsidRPr="002C0F24" w:rsidRDefault="002C0F24" w:rsidP="002C0F24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</w:pPr>
      <w:r w:rsidRPr="002C0F24"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  <w:t>Trapecio con un par de lados paralelos (pueden ser de distinta medida) y un par de lados opuestos de la misma medida, pero que no forman ángulos rectos.</w:t>
      </w:r>
    </w:p>
    <w:p w:rsidR="002C0F24" w:rsidRPr="002C0F24" w:rsidRDefault="002C0F24" w:rsidP="002C0F24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noProof/>
          <w:color w:val="666666"/>
          <w:sz w:val="17"/>
          <w:szCs w:val="17"/>
          <w:lang w:eastAsia="es-ES"/>
        </w:rPr>
        <w:drawing>
          <wp:inline distT="0" distB="0" distL="0" distR="0">
            <wp:extent cx="1457325" cy="895350"/>
            <wp:effectExtent l="19050" t="0" r="9525" b="0"/>
            <wp:docPr id="2" name="Imagen 2" descr="trapecio isóce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pecio isócel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F24" w:rsidRPr="002C0F24" w:rsidRDefault="002C0F24" w:rsidP="002C0F24">
      <w:pPr>
        <w:spacing w:before="100" w:beforeAutospacing="1" w:after="100" w:afterAutospacing="1"/>
        <w:jc w:val="left"/>
        <w:outlineLvl w:val="2"/>
        <w:rPr>
          <w:rFonts w:ascii="Verdana" w:eastAsia="Times New Roman" w:hAnsi="Verdana" w:cs="Times New Roman"/>
          <w:b/>
          <w:bCs/>
          <w:color w:val="666666"/>
          <w:sz w:val="27"/>
          <w:szCs w:val="27"/>
          <w:lang w:eastAsia="es-ES"/>
        </w:rPr>
      </w:pPr>
      <w:r w:rsidRPr="002C0F24">
        <w:rPr>
          <w:rFonts w:ascii="Verdana" w:eastAsia="Times New Roman" w:hAnsi="Verdana" w:cs="Times New Roman"/>
          <w:b/>
          <w:bCs/>
          <w:color w:val="666666"/>
          <w:sz w:val="27"/>
          <w:szCs w:val="27"/>
          <w:lang w:eastAsia="es-ES"/>
        </w:rPr>
        <w:t>Trapecio Rectángulo</w:t>
      </w:r>
    </w:p>
    <w:p w:rsidR="002C0F24" w:rsidRPr="002C0F24" w:rsidRDefault="002C0F24" w:rsidP="002C0F24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</w:pPr>
      <w:r w:rsidRPr="002C0F24"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  <w:t xml:space="preserve">Trapecio con un par de lados paralelos y donde uno de sus lados forma un ángulo recto con la base. </w:t>
      </w:r>
    </w:p>
    <w:p w:rsidR="002C0F24" w:rsidRPr="002C0F24" w:rsidRDefault="002C0F24" w:rsidP="002C0F24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</w:pPr>
      <w:r w:rsidRPr="002C0F24"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  <w:t xml:space="preserve">Recordemos que se llama base a los lados paralelos. De esta manera, el trapecio rectángulo es el que posee dos ángulos rectos. </w:t>
      </w:r>
    </w:p>
    <w:p w:rsidR="002C0F24" w:rsidRPr="002C0F24" w:rsidRDefault="002C0F24" w:rsidP="002C0F24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noProof/>
          <w:color w:val="666666"/>
          <w:sz w:val="17"/>
          <w:szCs w:val="17"/>
          <w:lang w:eastAsia="es-ES"/>
        </w:rPr>
        <w:drawing>
          <wp:inline distT="0" distB="0" distL="0" distR="0">
            <wp:extent cx="1447800" cy="885825"/>
            <wp:effectExtent l="19050" t="0" r="0" b="0"/>
            <wp:docPr id="3" name="Imagen 3" descr="trapecio rectáng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pecio rectángul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F24" w:rsidRPr="002C0F24" w:rsidRDefault="002C0F24" w:rsidP="002C0F24">
      <w:pPr>
        <w:spacing w:before="100" w:beforeAutospacing="1" w:after="100" w:afterAutospacing="1"/>
        <w:jc w:val="left"/>
        <w:outlineLvl w:val="2"/>
        <w:rPr>
          <w:rFonts w:ascii="Verdana" w:eastAsia="Times New Roman" w:hAnsi="Verdana" w:cs="Times New Roman"/>
          <w:b/>
          <w:bCs/>
          <w:color w:val="666666"/>
          <w:sz w:val="27"/>
          <w:szCs w:val="27"/>
          <w:lang w:eastAsia="es-ES"/>
        </w:rPr>
      </w:pPr>
      <w:r w:rsidRPr="002C0F24">
        <w:rPr>
          <w:rFonts w:ascii="Verdana" w:eastAsia="Times New Roman" w:hAnsi="Verdana" w:cs="Times New Roman"/>
          <w:b/>
          <w:bCs/>
          <w:color w:val="666666"/>
          <w:sz w:val="27"/>
          <w:szCs w:val="27"/>
          <w:lang w:eastAsia="es-ES"/>
        </w:rPr>
        <w:t xml:space="preserve">Trapecio </w:t>
      </w:r>
      <w:proofErr w:type="spellStart"/>
      <w:r w:rsidRPr="002C0F24">
        <w:rPr>
          <w:rFonts w:ascii="Verdana" w:eastAsia="Times New Roman" w:hAnsi="Verdana" w:cs="Times New Roman"/>
          <w:b/>
          <w:bCs/>
          <w:color w:val="666666"/>
          <w:sz w:val="27"/>
          <w:szCs w:val="27"/>
          <w:lang w:eastAsia="es-ES"/>
        </w:rPr>
        <w:t>Trisolátero</w:t>
      </w:r>
      <w:proofErr w:type="spellEnd"/>
      <w:r w:rsidRPr="002C0F24">
        <w:rPr>
          <w:rFonts w:ascii="Verdana" w:eastAsia="Times New Roman" w:hAnsi="Verdana" w:cs="Times New Roman"/>
          <w:b/>
          <w:bCs/>
          <w:color w:val="666666"/>
          <w:sz w:val="27"/>
          <w:szCs w:val="27"/>
          <w:lang w:eastAsia="es-ES"/>
        </w:rPr>
        <w:t xml:space="preserve"> </w:t>
      </w:r>
    </w:p>
    <w:p w:rsidR="002C0F24" w:rsidRPr="002C0F24" w:rsidRDefault="002C0F24" w:rsidP="002C0F24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</w:pPr>
      <w:r w:rsidRPr="002C0F24"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  <w:t xml:space="preserve">Es aquel que tiene tres lados iguales o congruentes. </w:t>
      </w:r>
    </w:p>
    <w:p w:rsidR="002C0F24" w:rsidRPr="002C0F24" w:rsidRDefault="002C0F24" w:rsidP="002C0F24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noProof/>
          <w:color w:val="666666"/>
          <w:sz w:val="17"/>
          <w:szCs w:val="17"/>
          <w:lang w:eastAsia="es-ES"/>
        </w:rPr>
        <w:lastRenderedPageBreak/>
        <w:drawing>
          <wp:inline distT="0" distB="0" distL="0" distR="0">
            <wp:extent cx="1504950" cy="723900"/>
            <wp:effectExtent l="19050" t="0" r="0" b="0"/>
            <wp:docPr id="4" name="Imagen 4" descr="trapecio trisolá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pecio trisoláter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F24" w:rsidRPr="002C0F24" w:rsidRDefault="002C0F24" w:rsidP="002C0F24">
      <w:pPr>
        <w:spacing w:before="100" w:beforeAutospacing="1" w:after="100" w:afterAutospacing="1"/>
        <w:jc w:val="left"/>
        <w:outlineLvl w:val="2"/>
        <w:rPr>
          <w:rFonts w:ascii="Verdana" w:eastAsia="Times New Roman" w:hAnsi="Verdana" w:cs="Times New Roman"/>
          <w:b/>
          <w:bCs/>
          <w:color w:val="666666"/>
          <w:sz w:val="27"/>
          <w:szCs w:val="27"/>
          <w:lang w:eastAsia="es-ES"/>
        </w:rPr>
      </w:pPr>
      <w:r w:rsidRPr="002C0F24">
        <w:rPr>
          <w:rFonts w:ascii="Verdana" w:eastAsia="Times New Roman" w:hAnsi="Verdana" w:cs="Times New Roman"/>
          <w:b/>
          <w:bCs/>
          <w:color w:val="666666"/>
          <w:sz w:val="27"/>
          <w:szCs w:val="27"/>
          <w:lang w:eastAsia="es-ES"/>
        </w:rPr>
        <w:t>Trapecio Escaleno</w:t>
      </w:r>
    </w:p>
    <w:p w:rsidR="002C0F24" w:rsidRPr="002C0F24" w:rsidRDefault="002C0F24" w:rsidP="002C0F24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</w:pPr>
      <w:r w:rsidRPr="002C0F24"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  <w:t xml:space="preserve">Trapecio con un par de lados paralelos pero con todos sus lados de distinta medida. </w:t>
      </w:r>
    </w:p>
    <w:p w:rsidR="002C0F24" w:rsidRPr="002C0F24" w:rsidRDefault="002C0F24" w:rsidP="002C0F24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noProof/>
          <w:color w:val="666666"/>
          <w:sz w:val="17"/>
          <w:szCs w:val="17"/>
          <w:lang w:eastAsia="es-ES"/>
        </w:rPr>
        <w:drawing>
          <wp:inline distT="0" distB="0" distL="0" distR="0">
            <wp:extent cx="752475" cy="1066800"/>
            <wp:effectExtent l="19050" t="0" r="9525" b="0"/>
            <wp:docPr id="5" name="Imagen 5" descr="trapecio escal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pecio escalen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13D" w:rsidRDefault="0015213D" w:rsidP="002C0F24">
      <w:pPr>
        <w:jc w:val="center"/>
      </w:pPr>
    </w:p>
    <w:sectPr w:rsidR="0015213D" w:rsidSect="001521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F24"/>
    <w:rsid w:val="0015213D"/>
    <w:rsid w:val="002C0F24"/>
    <w:rsid w:val="00D65806"/>
    <w:rsid w:val="00FD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3D"/>
  </w:style>
  <w:style w:type="paragraph" w:styleId="Ttulo2">
    <w:name w:val="heading 2"/>
    <w:basedOn w:val="Normal"/>
    <w:link w:val="Ttulo2Car"/>
    <w:uiPriority w:val="9"/>
    <w:qFormat/>
    <w:rsid w:val="002C0F2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2C0F2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C0F24"/>
    <w:rPr>
      <w:rFonts w:ascii="Times New Roman" w:eastAsia="Times New Roman" w:hAnsi="Times New Roman" w:cs="Times New Roman"/>
      <w:b/>
      <w:bCs/>
      <w:color w:val="000000"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C0F24"/>
    <w:rPr>
      <w:rFonts w:ascii="Times New Roman" w:eastAsia="Times New Roman" w:hAnsi="Times New Roman" w:cs="Times New Roman"/>
      <w:b/>
      <w:bCs/>
      <w:color w:val="000000"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C0F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titulosbox12naranjofuerte1">
    <w:name w:val="titulosbox12naranjofuerte1"/>
    <w:basedOn w:val="Fuentedeprrafopredeter"/>
    <w:rsid w:val="002C0F24"/>
    <w:rPr>
      <w:rFonts w:ascii="Verdana" w:hAnsi="Verdana" w:hint="default"/>
      <w:b/>
      <w:bCs/>
      <w:color w:val="FF660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F2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</dc:creator>
  <cp:keywords/>
  <dc:description/>
  <cp:lastModifiedBy>praxis</cp:lastModifiedBy>
  <cp:revision>1</cp:revision>
  <dcterms:created xsi:type="dcterms:W3CDTF">2009-07-25T20:52:00Z</dcterms:created>
  <dcterms:modified xsi:type="dcterms:W3CDTF">2009-07-25T20:53:00Z</dcterms:modified>
</cp:coreProperties>
</file>