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A8" w:rsidRPr="003D58A8" w:rsidRDefault="003D58A8" w:rsidP="003D58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3D58A8">
        <w:rPr>
          <w:rFonts w:ascii="Times New Roman" w:eastAsia="Times New Roman" w:hAnsi="Times New Roman" w:cs="Times New Roman"/>
          <w:b/>
          <w:bCs/>
          <w:kern w:val="36"/>
          <w:sz w:val="48"/>
          <w:szCs w:val="48"/>
          <w:lang w:eastAsia="es-CO"/>
        </w:rPr>
        <w:t>Formación de acordes (I)</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pict/>
      </w:r>
      <w:r w:rsidRPr="003D58A8">
        <w:rPr>
          <w:rFonts w:ascii="Times New Roman" w:eastAsia="Times New Roman" w:hAnsi="Times New Roman" w:cs="Times New Roman"/>
          <w:sz w:val="24"/>
          <w:szCs w:val="24"/>
          <w:lang w:eastAsia="es-CO"/>
        </w:rPr>
        <w:pict/>
      </w:r>
      <w:r w:rsidRPr="003D58A8">
        <w:rPr>
          <w:rFonts w:ascii="Times New Roman" w:eastAsia="Times New Roman" w:hAnsi="Times New Roman" w:cs="Times New Roman"/>
          <w:sz w:val="24"/>
          <w:szCs w:val="24"/>
          <w:lang w:eastAsia="es-CO"/>
        </w:rPr>
        <w:t xml:space="preserve">Escrito por </w:t>
      </w:r>
      <w:hyperlink r:id="rId4" w:tooltip="Entradas de Jose" w:history="1">
        <w:proofErr w:type="spellStart"/>
        <w:r w:rsidRPr="003D58A8">
          <w:rPr>
            <w:rFonts w:ascii="Times New Roman" w:eastAsia="Times New Roman" w:hAnsi="Times New Roman" w:cs="Times New Roman"/>
            <w:color w:val="0000FF"/>
            <w:sz w:val="24"/>
            <w:szCs w:val="24"/>
            <w:u w:val="single"/>
            <w:lang w:eastAsia="es-CO"/>
          </w:rPr>
          <w:t>Jose</w:t>
        </w:r>
        <w:proofErr w:type="spellEnd"/>
      </w:hyperlink>
      <w:r w:rsidRPr="003D58A8">
        <w:rPr>
          <w:rFonts w:ascii="Times New Roman" w:eastAsia="Times New Roman" w:hAnsi="Times New Roman" w:cs="Times New Roman"/>
          <w:sz w:val="24"/>
          <w:szCs w:val="24"/>
          <w:lang w:eastAsia="es-CO"/>
        </w:rPr>
        <w:t xml:space="preserve"> el 04/ene/2008 | </w:t>
      </w:r>
      <w:hyperlink r:id="rId5" w:anchor="comments" w:tooltip="Comentarios en Formación de acordes (I)" w:history="1">
        <w:r w:rsidRPr="003D58A8">
          <w:rPr>
            <w:rFonts w:ascii="Times New Roman" w:eastAsia="Times New Roman" w:hAnsi="Times New Roman" w:cs="Times New Roman"/>
            <w:color w:val="0000FF"/>
            <w:sz w:val="24"/>
            <w:szCs w:val="24"/>
            <w:u w:val="single"/>
            <w:lang w:eastAsia="es-CO"/>
          </w:rPr>
          <w:t>57 Comentarios</w:t>
        </w:r>
      </w:hyperlink>
      <w:r w:rsidRPr="003D58A8">
        <w:rPr>
          <w:rFonts w:ascii="Times New Roman" w:eastAsia="Times New Roman" w:hAnsi="Times New Roman" w:cs="Times New Roman"/>
          <w:sz w:val="24"/>
          <w:szCs w:val="24"/>
          <w:lang w:eastAsia="es-CO"/>
        </w:rPr>
        <w:t xml:space="preserve"> |</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Hace mucho que no pongo nada de teoría, así que ayer me puse a pensar sobre que podría hablar, y se me ocurrió profundizar un poco más en la formación de </w:t>
      </w:r>
      <w:hyperlink r:id="rId6"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Ya </w:t>
      </w:r>
      <w:hyperlink r:id="rId7" w:tgtFrame="_blank" w:history="1">
        <w:r w:rsidRPr="003D58A8">
          <w:rPr>
            <w:rFonts w:ascii="Times New Roman" w:eastAsia="Times New Roman" w:hAnsi="Times New Roman" w:cs="Times New Roman"/>
            <w:color w:val="0000FF"/>
            <w:sz w:val="24"/>
            <w:szCs w:val="24"/>
            <w:u w:val="single"/>
            <w:lang w:eastAsia="es-CO"/>
          </w:rPr>
          <w:t>puse algo hace un tiempo</w:t>
        </w:r>
      </w:hyperlink>
      <w:r w:rsidRPr="003D58A8">
        <w:rPr>
          <w:rFonts w:ascii="Times New Roman" w:eastAsia="Times New Roman" w:hAnsi="Times New Roman" w:cs="Times New Roman"/>
          <w:sz w:val="24"/>
          <w:szCs w:val="24"/>
          <w:lang w:eastAsia="es-CO"/>
        </w:rPr>
        <w:t xml:space="preserve">, pero solo hablé de los </w:t>
      </w:r>
      <w:hyperlink r:id="rId8" w:tooltip="acordes mayores" w:history="1">
        <w:r w:rsidRPr="003D58A8">
          <w:rPr>
            <w:rFonts w:ascii="Times New Roman" w:eastAsia="Times New Roman" w:hAnsi="Times New Roman" w:cs="Times New Roman"/>
            <w:color w:val="0000FF"/>
            <w:sz w:val="24"/>
            <w:szCs w:val="24"/>
            <w:u w:val="single"/>
            <w:lang w:eastAsia="es-CO"/>
          </w:rPr>
          <w:t>acordes mayores</w:t>
        </w:r>
      </w:hyperlink>
      <w:r w:rsidRPr="003D58A8">
        <w:rPr>
          <w:rFonts w:ascii="Times New Roman" w:eastAsia="Times New Roman" w:hAnsi="Times New Roman" w:cs="Times New Roman"/>
          <w:sz w:val="24"/>
          <w:szCs w:val="24"/>
          <w:lang w:eastAsia="es-CO"/>
        </w:rPr>
        <w:t>.</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En este post y en el siguiente, voy a intentar explicar cómo formar </w:t>
      </w:r>
      <w:hyperlink r:id="rId9"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de manera que todas sus notas estén dentro de una determinada tonalidad.</w:t>
      </w:r>
    </w:p>
    <w:p w:rsidR="003D58A8" w:rsidRPr="003D58A8" w:rsidRDefault="003D58A8" w:rsidP="003D58A8">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3D58A8">
        <w:rPr>
          <w:rFonts w:ascii="Times New Roman" w:eastAsia="Times New Roman" w:hAnsi="Times New Roman" w:cs="Times New Roman"/>
          <w:b/>
          <w:bCs/>
          <w:sz w:val="36"/>
          <w:szCs w:val="36"/>
          <w:lang w:eastAsia="es-CO"/>
        </w:rPr>
        <w:t>Parte 1: tríadas básicas</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Cada escala diatónica tiene 7 notas diferentes, lo que da lugar a 7 tríadas posibles en cada tonalidad. Cada tríada está formada por la 1ª, 3ª y 5ª notas de cada escala. Estas notas, tocadas simultáneamente, forman un acorde.</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Todos los </w:t>
      </w:r>
      <w:hyperlink r:id="rId10"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se forman a partir de su respectiva </w:t>
      </w:r>
      <w:hyperlink r:id="rId11" w:tooltip="escala mayor" w:history="1">
        <w:r w:rsidRPr="003D58A8">
          <w:rPr>
            <w:rFonts w:ascii="Times New Roman" w:eastAsia="Times New Roman" w:hAnsi="Times New Roman" w:cs="Times New Roman"/>
            <w:color w:val="0000FF"/>
            <w:sz w:val="24"/>
            <w:szCs w:val="24"/>
            <w:u w:val="single"/>
            <w:lang w:eastAsia="es-CO"/>
          </w:rPr>
          <w:t>escala mayor</w:t>
        </w:r>
      </w:hyperlink>
      <w:r w:rsidRPr="003D58A8">
        <w:rPr>
          <w:rFonts w:ascii="Times New Roman" w:eastAsia="Times New Roman" w:hAnsi="Times New Roman" w:cs="Times New Roman"/>
          <w:sz w:val="24"/>
          <w:szCs w:val="24"/>
          <w:lang w:eastAsia="es-CO"/>
        </w:rPr>
        <w:t xml:space="preserve"> diatónica. Un acorde de Do, está construido con notas de la </w:t>
      </w:r>
      <w:hyperlink r:id="rId12" w:tooltip="escala mayor de Do" w:history="1">
        <w:r w:rsidRPr="003D58A8">
          <w:rPr>
            <w:rFonts w:ascii="Times New Roman" w:eastAsia="Times New Roman" w:hAnsi="Times New Roman" w:cs="Times New Roman"/>
            <w:color w:val="0000FF"/>
            <w:sz w:val="24"/>
            <w:szCs w:val="24"/>
            <w:u w:val="single"/>
            <w:lang w:eastAsia="es-CO"/>
          </w:rPr>
          <w:t>escala mayor de Do</w:t>
        </w:r>
      </w:hyperlink>
      <w:r w:rsidRPr="003D58A8">
        <w:rPr>
          <w:rFonts w:ascii="Times New Roman" w:eastAsia="Times New Roman" w:hAnsi="Times New Roman" w:cs="Times New Roman"/>
          <w:sz w:val="24"/>
          <w:szCs w:val="24"/>
          <w:lang w:eastAsia="es-CO"/>
        </w:rPr>
        <w:t xml:space="preserve">, un acorde de Re está formado por notas de la </w:t>
      </w:r>
      <w:hyperlink r:id="rId13" w:tooltip="escala mayor" w:history="1">
        <w:r w:rsidRPr="003D58A8">
          <w:rPr>
            <w:rFonts w:ascii="Times New Roman" w:eastAsia="Times New Roman" w:hAnsi="Times New Roman" w:cs="Times New Roman"/>
            <w:color w:val="0000FF"/>
            <w:sz w:val="24"/>
            <w:szCs w:val="24"/>
            <w:u w:val="single"/>
            <w:lang w:eastAsia="es-CO"/>
          </w:rPr>
          <w:t>escala mayor</w:t>
        </w:r>
      </w:hyperlink>
      <w:r w:rsidRPr="003D58A8">
        <w:rPr>
          <w:rFonts w:ascii="Times New Roman" w:eastAsia="Times New Roman" w:hAnsi="Times New Roman" w:cs="Times New Roman"/>
          <w:sz w:val="24"/>
          <w:szCs w:val="24"/>
          <w:lang w:eastAsia="es-CO"/>
        </w:rPr>
        <w:t xml:space="preserve"> de Re, </w:t>
      </w:r>
      <w:proofErr w:type="spellStart"/>
      <w:r w:rsidRPr="003D58A8">
        <w:rPr>
          <w:rFonts w:ascii="Times New Roman" w:eastAsia="Times New Roman" w:hAnsi="Times New Roman" w:cs="Times New Roman"/>
          <w:sz w:val="24"/>
          <w:szCs w:val="24"/>
          <w:lang w:eastAsia="es-CO"/>
        </w:rPr>
        <w:t>etc</w:t>
      </w:r>
      <w:proofErr w:type="spellEnd"/>
      <w:r w:rsidRPr="003D58A8">
        <w:rPr>
          <w:rFonts w:ascii="Times New Roman" w:eastAsia="Times New Roman" w:hAnsi="Times New Roman" w:cs="Times New Roman"/>
          <w:sz w:val="24"/>
          <w:szCs w:val="24"/>
          <w:lang w:eastAsia="es-CO"/>
        </w:rPr>
        <w:t>…</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Por tanto, hay 7 </w:t>
      </w:r>
      <w:hyperlink r:id="rId14"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para cada tonalidad, que corresponden a las 7 notas de la escala. Hay algunos </w:t>
      </w:r>
      <w:hyperlink r:id="rId15"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que corresponden a más de una tonalidad, como por ejemplo el acorde de Re Mayor, que está en las tonalidades de Re, La y Sol.</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Vamos a usar la tonalidad de Do como ejemplo:</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La tonalidad de Do está formada por las notas Do, Re, Mi, Fa, Sol, La y Si. Cada nota tiene su grado correspondiente dentro de la escala:</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837690" cy="319405"/>
            <wp:effectExtent l="19050" t="0" r="0" b="0"/>
            <wp:docPr id="3" name="Imagen 3" descr="img1 Formación de acord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 Formación de acordes (I)"/>
                    <pic:cNvPicPr>
                      <a:picLocks noChangeAspect="1" noChangeArrowheads="1"/>
                    </pic:cNvPicPr>
                  </pic:nvPicPr>
                  <pic:blipFill>
                    <a:blip r:embed="rId16" cstate="print"/>
                    <a:srcRect/>
                    <a:stretch>
                      <a:fillRect/>
                    </a:stretch>
                  </pic:blipFill>
                  <pic:spPr bwMode="auto">
                    <a:xfrm>
                      <a:off x="0" y="0"/>
                      <a:ext cx="1837690" cy="319405"/>
                    </a:xfrm>
                    <a:prstGeom prst="rect">
                      <a:avLst/>
                    </a:prstGeom>
                    <a:noFill/>
                    <a:ln w="9525">
                      <a:noFill/>
                      <a:miter lim="800000"/>
                      <a:headEnd/>
                      <a:tailEnd/>
                    </a:ln>
                  </pic:spPr>
                </pic:pic>
              </a:graphicData>
            </a:graphic>
          </wp:inline>
        </w:drawing>
      </w:r>
      <w:r w:rsidRPr="003D58A8">
        <w:rPr>
          <w:rFonts w:ascii="Times New Roman" w:eastAsia="Times New Roman" w:hAnsi="Times New Roman" w:cs="Times New Roman"/>
          <w:sz w:val="24"/>
          <w:szCs w:val="24"/>
          <w:lang w:eastAsia="es-CO"/>
        </w:rPr>
        <w:br/>
        <w:t xml:space="preserve">Puedes formar 7 </w:t>
      </w:r>
      <w:hyperlink r:id="rId17"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básicos (tríadas) a partir de las notas de la </w:t>
      </w:r>
      <w:hyperlink r:id="rId18" w:tooltip="escala mayor de Do" w:history="1">
        <w:r w:rsidRPr="003D58A8">
          <w:rPr>
            <w:rFonts w:ascii="Times New Roman" w:eastAsia="Times New Roman" w:hAnsi="Times New Roman" w:cs="Times New Roman"/>
            <w:color w:val="0000FF"/>
            <w:sz w:val="24"/>
            <w:szCs w:val="24"/>
            <w:u w:val="single"/>
            <w:lang w:eastAsia="es-CO"/>
          </w:rPr>
          <w:t>escala mayor de Do</w:t>
        </w:r>
      </w:hyperlink>
      <w:r w:rsidRPr="003D58A8">
        <w:rPr>
          <w:rFonts w:ascii="Times New Roman" w:eastAsia="Times New Roman" w:hAnsi="Times New Roman" w:cs="Times New Roman"/>
          <w:sz w:val="24"/>
          <w:szCs w:val="24"/>
          <w:lang w:eastAsia="es-CO"/>
        </w:rPr>
        <w:t xml:space="preserve">. Cada nota distinta es la fundamental de cada </w:t>
      </w:r>
      <w:proofErr w:type="spellStart"/>
      <w:r w:rsidRPr="003D58A8">
        <w:rPr>
          <w:rFonts w:ascii="Times New Roman" w:eastAsia="Times New Roman" w:hAnsi="Times New Roman" w:cs="Times New Roman"/>
          <w:sz w:val="24"/>
          <w:szCs w:val="24"/>
          <w:lang w:eastAsia="es-CO"/>
        </w:rPr>
        <w:t>acorde.Vamos</w:t>
      </w:r>
      <w:proofErr w:type="spellEnd"/>
      <w:r w:rsidRPr="003D58A8">
        <w:rPr>
          <w:rFonts w:ascii="Times New Roman" w:eastAsia="Times New Roman" w:hAnsi="Times New Roman" w:cs="Times New Roman"/>
          <w:sz w:val="24"/>
          <w:szCs w:val="24"/>
          <w:lang w:eastAsia="es-CO"/>
        </w:rPr>
        <w:t xml:space="preserve"> a formar </w:t>
      </w:r>
      <w:hyperlink r:id="rId19"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xml:space="preserve"> con 3 combinaciones distintas de los grados que dije antes (1º, 3º y 5º). Hay otras tres, pero no hablaré de ellas ahora. Las que veremos son:</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b/>
          <w:bCs/>
          <w:sz w:val="24"/>
          <w:szCs w:val="24"/>
          <w:lang w:eastAsia="es-CO"/>
        </w:rPr>
        <w:t>Tríada mayor</w:t>
      </w:r>
      <w:r w:rsidRPr="003D58A8">
        <w:rPr>
          <w:rFonts w:ascii="Times New Roman" w:eastAsia="Times New Roman" w:hAnsi="Times New Roman" w:cs="Times New Roman"/>
          <w:sz w:val="24"/>
          <w:szCs w:val="24"/>
          <w:lang w:eastAsia="es-CO"/>
        </w:rPr>
        <w:t>: formada por los grados 1, 3 y 5.</w:t>
      </w:r>
      <w:r w:rsidRPr="003D58A8">
        <w:rPr>
          <w:rFonts w:ascii="Times New Roman" w:eastAsia="Times New Roman" w:hAnsi="Times New Roman" w:cs="Times New Roman"/>
          <w:sz w:val="24"/>
          <w:szCs w:val="24"/>
          <w:lang w:eastAsia="es-CO"/>
        </w:rPr>
        <w:br/>
      </w:r>
      <w:r w:rsidRPr="003D58A8">
        <w:rPr>
          <w:rFonts w:ascii="Times New Roman" w:eastAsia="Times New Roman" w:hAnsi="Times New Roman" w:cs="Times New Roman"/>
          <w:b/>
          <w:bCs/>
          <w:sz w:val="24"/>
          <w:szCs w:val="24"/>
          <w:lang w:eastAsia="es-CO"/>
        </w:rPr>
        <w:t>Tríada menor</w:t>
      </w:r>
      <w:r w:rsidRPr="003D58A8">
        <w:rPr>
          <w:rFonts w:ascii="Times New Roman" w:eastAsia="Times New Roman" w:hAnsi="Times New Roman" w:cs="Times New Roman"/>
          <w:sz w:val="24"/>
          <w:szCs w:val="24"/>
          <w:lang w:eastAsia="es-CO"/>
        </w:rPr>
        <w:t>: formada por los grados 1, b3 y 5.</w:t>
      </w:r>
      <w:r w:rsidRPr="003D58A8">
        <w:rPr>
          <w:rFonts w:ascii="Times New Roman" w:eastAsia="Times New Roman" w:hAnsi="Times New Roman" w:cs="Times New Roman"/>
          <w:sz w:val="24"/>
          <w:szCs w:val="24"/>
          <w:lang w:eastAsia="es-CO"/>
        </w:rPr>
        <w:br/>
      </w:r>
      <w:r w:rsidRPr="003D58A8">
        <w:rPr>
          <w:rFonts w:ascii="Times New Roman" w:eastAsia="Times New Roman" w:hAnsi="Times New Roman" w:cs="Times New Roman"/>
          <w:b/>
          <w:bCs/>
          <w:sz w:val="24"/>
          <w:szCs w:val="24"/>
          <w:lang w:eastAsia="es-CO"/>
        </w:rPr>
        <w:t>Tríada disminuida</w:t>
      </w:r>
      <w:r w:rsidRPr="003D58A8">
        <w:rPr>
          <w:rFonts w:ascii="Times New Roman" w:eastAsia="Times New Roman" w:hAnsi="Times New Roman" w:cs="Times New Roman"/>
          <w:sz w:val="24"/>
          <w:szCs w:val="24"/>
          <w:lang w:eastAsia="es-CO"/>
        </w:rPr>
        <w:t>: formada por los grados 1, b3 y b5.</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i/>
          <w:iCs/>
          <w:sz w:val="24"/>
          <w:szCs w:val="24"/>
          <w:lang w:eastAsia="es-CO"/>
        </w:rPr>
        <w:t>(Nota: las “b” delante de los grados indican que debemos usar una nota un semitono más grave de lo que corresponde a ese grado. Ejemplo: 3b = Mi bemol)</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lastRenderedPageBreak/>
        <w:t>Muy bien, ahora que sabemos esto, vamos a formar un acorde de Do Mayor, ya que es el primer grado de la escala. Como es un acorde de Do, tomaremos las notas de la escala de Do Mayor (Do, Re, Mi, Fa, Sol, La y Si).</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La tríada mayor se forma por los grados 1, 3 y 5, así que cogeremos las notas en negrita:</w:t>
      </w:r>
      <w:r w:rsidRPr="003D58A8">
        <w:rPr>
          <w:rFonts w:ascii="Courier New" w:eastAsia="Times New Roman" w:hAnsi="Courier New" w:cs="Courier New"/>
          <w:sz w:val="24"/>
          <w:szCs w:val="24"/>
          <w:lang w:eastAsia="es-CO"/>
        </w:rPr>
        <w:t xml:space="preserve"> </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828800" cy="319405"/>
            <wp:effectExtent l="19050" t="0" r="0" b="0"/>
            <wp:docPr id="4" name="Imagen 4" descr="img2 Formación de acord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 Formación de acordes (I)"/>
                    <pic:cNvPicPr>
                      <a:picLocks noChangeAspect="1" noChangeArrowheads="1"/>
                    </pic:cNvPicPr>
                  </pic:nvPicPr>
                  <pic:blipFill>
                    <a:blip r:embed="rId20" cstate="print"/>
                    <a:srcRect/>
                    <a:stretch>
                      <a:fillRect/>
                    </a:stretch>
                  </pic:blipFill>
                  <pic:spPr bwMode="auto">
                    <a:xfrm>
                      <a:off x="0" y="0"/>
                      <a:ext cx="1828800" cy="319405"/>
                    </a:xfrm>
                    <a:prstGeom prst="rect">
                      <a:avLst/>
                    </a:prstGeom>
                    <a:noFill/>
                    <a:ln w="9525">
                      <a:noFill/>
                      <a:miter lim="800000"/>
                      <a:headEnd/>
                      <a:tailEnd/>
                    </a:ln>
                  </pic:spPr>
                </pic:pic>
              </a:graphicData>
            </a:graphic>
          </wp:inline>
        </w:drawing>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Es decir, el acorde de Do Mayor está formado por las notas Do, Mi y Sol. Todas estas notas pertenecen a la escala de Do Mayor, y por lo tanto no hay ningún problema, nuestro acorde de Do Mayor se queda como está.</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Pero veamos que pasa al intentar hacer el acorde de Re Mayor (2º grado de la escala de Do Mayor):</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Es un acorde de Re, por lo que debemos usar la escala diatónica de Re Mayor, que es Re, Mi, Fa#, Sol, La, Si y Do#. Luego para formar el acorde de Re Mayor (grados 1, 3 y 5):</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971040" cy="319405"/>
            <wp:effectExtent l="19050" t="0" r="0" b="0"/>
            <wp:docPr id="5" name="Imagen 5" descr="img3 Formación de acord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3 Formación de acordes (I)"/>
                    <pic:cNvPicPr>
                      <a:picLocks noChangeAspect="1" noChangeArrowheads="1"/>
                    </pic:cNvPicPr>
                  </pic:nvPicPr>
                  <pic:blipFill>
                    <a:blip r:embed="rId21" cstate="print"/>
                    <a:srcRect/>
                    <a:stretch>
                      <a:fillRect/>
                    </a:stretch>
                  </pic:blipFill>
                  <pic:spPr bwMode="auto">
                    <a:xfrm>
                      <a:off x="0" y="0"/>
                      <a:ext cx="1971040" cy="319405"/>
                    </a:xfrm>
                    <a:prstGeom prst="rect">
                      <a:avLst/>
                    </a:prstGeom>
                    <a:noFill/>
                    <a:ln w="9525">
                      <a:noFill/>
                      <a:miter lim="800000"/>
                      <a:headEnd/>
                      <a:tailEnd/>
                    </a:ln>
                  </pic:spPr>
                </pic:pic>
              </a:graphicData>
            </a:graphic>
          </wp:inline>
        </w:drawing>
      </w:r>
      <w:r w:rsidRPr="003D58A8">
        <w:rPr>
          <w:rFonts w:ascii="Times New Roman" w:eastAsia="Times New Roman" w:hAnsi="Times New Roman" w:cs="Times New Roman"/>
          <w:sz w:val="24"/>
          <w:szCs w:val="24"/>
          <w:lang w:eastAsia="es-CO"/>
        </w:rPr>
        <w:br/>
        <w:t xml:space="preserve">Es decir, el acorde de Re Mayor está formado por las notas Re, Fa# y La. ¡¡Horror!! ¡Fa# no está en la escala de Do Mayor! Para que este acorde pertenezca a la tonalidad de Do Mayor </w:t>
      </w:r>
      <w:r w:rsidRPr="003D58A8">
        <w:rPr>
          <w:rFonts w:ascii="Times New Roman" w:eastAsia="Times New Roman" w:hAnsi="Times New Roman" w:cs="Times New Roman"/>
          <w:b/>
          <w:bCs/>
          <w:sz w:val="24"/>
          <w:szCs w:val="24"/>
          <w:lang w:eastAsia="es-CO"/>
        </w:rPr>
        <w:t>tenemos que sustituir el Fa# por un Fa</w:t>
      </w:r>
      <w:r w:rsidRPr="003D58A8">
        <w:rPr>
          <w:rFonts w:ascii="Times New Roman" w:eastAsia="Times New Roman" w:hAnsi="Times New Roman" w:cs="Times New Roman"/>
          <w:sz w:val="24"/>
          <w:szCs w:val="24"/>
          <w:lang w:eastAsia="es-CO"/>
        </w:rPr>
        <w:t xml:space="preserve">, es decir, tenemos que usar el grado b3 en lugar del grado 3. Si recuerdas los tipos de tríadas que puse antes, te darás cuenta de que </w:t>
      </w:r>
      <w:r w:rsidRPr="003D58A8">
        <w:rPr>
          <w:rFonts w:ascii="Times New Roman" w:eastAsia="Times New Roman" w:hAnsi="Times New Roman" w:cs="Times New Roman"/>
          <w:b/>
          <w:bCs/>
          <w:sz w:val="24"/>
          <w:szCs w:val="24"/>
          <w:lang w:eastAsia="es-CO"/>
        </w:rPr>
        <w:t>estamos formando entonces un acorde menor</w:t>
      </w:r>
      <w:r w:rsidRPr="003D58A8">
        <w:rPr>
          <w:rFonts w:ascii="Times New Roman" w:eastAsia="Times New Roman" w:hAnsi="Times New Roman" w:cs="Times New Roman"/>
          <w:sz w:val="24"/>
          <w:szCs w:val="24"/>
          <w:lang w:eastAsia="es-CO"/>
        </w:rPr>
        <w:t xml:space="preserve">. Por tanto, el acorde que hemos formado es un </w:t>
      </w:r>
      <w:hyperlink r:id="rId22" w:tooltip="Re Menor" w:history="1">
        <w:r w:rsidRPr="003D58A8">
          <w:rPr>
            <w:rFonts w:ascii="Times New Roman" w:eastAsia="Times New Roman" w:hAnsi="Times New Roman" w:cs="Times New Roman"/>
            <w:color w:val="0000FF"/>
            <w:sz w:val="24"/>
            <w:szCs w:val="24"/>
            <w:u w:val="single"/>
            <w:lang w:eastAsia="es-CO"/>
          </w:rPr>
          <w:t>Re Menor</w:t>
        </w:r>
      </w:hyperlink>
      <w:r w:rsidRPr="003D58A8">
        <w:rPr>
          <w:rFonts w:ascii="Times New Roman" w:eastAsia="Times New Roman" w:hAnsi="Times New Roman" w:cs="Times New Roman"/>
          <w:sz w:val="24"/>
          <w:szCs w:val="24"/>
          <w:lang w:eastAsia="es-CO"/>
        </w:rPr>
        <w:t xml:space="preserve">, que ya éste si pertenece a la tonalidad de Do </w:t>
      </w:r>
      <w:proofErr w:type="spellStart"/>
      <w:r w:rsidRPr="003D58A8">
        <w:rPr>
          <w:rFonts w:ascii="Times New Roman" w:eastAsia="Times New Roman" w:hAnsi="Times New Roman" w:cs="Times New Roman"/>
          <w:sz w:val="24"/>
          <w:szCs w:val="24"/>
          <w:lang w:eastAsia="es-CO"/>
        </w:rPr>
        <w:t>Mayor.Seguiríamos</w:t>
      </w:r>
      <w:proofErr w:type="spellEnd"/>
      <w:r w:rsidRPr="003D58A8">
        <w:rPr>
          <w:rFonts w:ascii="Times New Roman" w:eastAsia="Times New Roman" w:hAnsi="Times New Roman" w:cs="Times New Roman"/>
          <w:sz w:val="24"/>
          <w:szCs w:val="24"/>
          <w:lang w:eastAsia="es-CO"/>
        </w:rPr>
        <w:t xml:space="preserve"> así hasta llegar a Si, el 7º grado de la escala. Habría que usar la </w:t>
      </w:r>
      <w:hyperlink r:id="rId23" w:tooltip="escala mayor" w:history="1">
        <w:r w:rsidRPr="003D58A8">
          <w:rPr>
            <w:rFonts w:ascii="Times New Roman" w:eastAsia="Times New Roman" w:hAnsi="Times New Roman" w:cs="Times New Roman"/>
            <w:color w:val="0000FF"/>
            <w:sz w:val="24"/>
            <w:szCs w:val="24"/>
            <w:u w:val="single"/>
            <w:lang w:eastAsia="es-CO"/>
          </w:rPr>
          <w:t>escala mayor</w:t>
        </w:r>
      </w:hyperlink>
      <w:r w:rsidRPr="003D58A8">
        <w:rPr>
          <w:rFonts w:ascii="Times New Roman" w:eastAsia="Times New Roman" w:hAnsi="Times New Roman" w:cs="Times New Roman"/>
          <w:sz w:val="24"/>
          <w:szCs w:val="24"/>
          <w:lang w:eastAsia="es-CO"/>
        </w:rPr>
        <w:t xml:space="preserve"> de Si, que es Si, Do#, Re#, Mi, Fa#, Sol# y La#. Ahora, como siempre, cogemos los grados 1, 3 y 5 de la escala:</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183765" cy="319405"/>
            <wp:effectExtent l="19050" t="0" r="6985" b="0"/>
            <wp:docPr id="6" name="Imagen 6" descr="img4 Formación de acorde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4 Formación de acordes (I)"/>
                    <pic:cNvPicPr>
                      <a:picLocks noChangeAspect="1" noChangeArrowheads="1"/>
                    </pic:cNvPicPr>
                  </pic:nvPicPr>
                  <pic:blipFill>
                    <a:blip r:embed="rId24" cstate="print"/>
                    <a:srcRect/>
                    <a:stretch>
                      <a:fillRect/>
                    </a:stretch>
                  </pic:blipFill>
                  <pic:spPr bwMode="auto">
                    <a:xfrm>
                      <a:off x="0" y="0"/>
                      <a:ext cx="2183765" cy="319405"/>
                    </a:xfrm>
                    <a:prstGeom prst="rect">
                      <a:avLst/>
                    </a:prstGeom>
                    <a:noFill/>
                    <a:ln w="9525">
                      <a:noFill/>
                      <a:miter lim="800000"/>
                      <a:headEnd/>
                      <a:tailEnd/>
                    </a:ln>
                  </pic:spPr>
                </pic:pic>
              </a:graphicData>
            </a:graphic>
          </wp:inline>
        </w:drawing>
      </w:r>
    </w:p>
    <w:p w:rsidR="003D58A8" w:rsidRPr="003D58A8" w:rsidRDefault="003D58A8" w:rsidP="003D58A8">
      <w:pPr>
        <w:spacing w:before="100" w:beforeAutospacing="1" w:after="0"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Es decir, nos quedan las notas Si, Re# y Fa#. Pero como sabes, ni Re# ni Fa# están en la escala de Do Mayor, así que habría que sustituir los </w:t>
      </w:r>
      <w:hyperlink r:id="rId25" w:tooltip="intervalos" w:history="1">
        <w:r w:rsidRPr="003D58A8">
          <w:rPr>
            <w:rFonts w:ascii="Times New Roman" w:eastAsia="Times New Roman" w:hAnsi="Times New Roman" w:cs="Times New Roman"/>
            <w:color w:val="0000FF"/>
            <w:sz w:val="24"/>
            <w:szCs w:val="24"/>
            <w:u w:val="single"/>
            <w:lang w:eastAsia="es-CO"/>
          </w:rPr>
          <w:t>intervalos</w:t>
        </w:r>
      </w:hyperlink>
      <w:r w:rsidRPr="003D58A8">
        <w:rPr>
          <w:rFonts w:ascii="Times New Roman" w:eastAsia="Times New Roman" w:hAnsi="Times New Roman" w:cs="Times New Roman"/>
          <w:sz w:val="24"/>
          <w:szCs w:val="24"/>
          <w:lang w:eastAsia="es-CO"/>
        </w:rPr>
        <w:t xml:space="preserve"> 3 y 5 por b3 y b5, es decir, tendíamos una tríada </w:t>
      </w:r>
      <w:proofErr w:type="spellStart"/>
      <w:r w:rsidRPr="003D58A8">
        <w:rPr>
          <w:rFonts w:ascii="Times New Roman" w:eastAsia="Times New Roman" w:hAnsi="Times New Roman" w:cs="Times New Roman"/>
          <w:sz w:val="24"/>
          <w:szCs w:val="24"/>
          <w:lang w:eastAsia="es-CO"/>
        </w:rPr>
        <w:t>semidisminuida</w:t>
      </w:r>
      <w:proofErr w:type="spellEnd"/>
      <w:r w:rsidRPr="003D58A8">
        <w:rPr>
          <w:rFonts w:ascii="Times New Roman" w:eastAsia="Times New Roman" w:hAnsi="Times New Roman" w:cs="Times New Roman"/>
          <w:sz w:val="24"/>
          <w:szCs w:val="24"/>
          <w:lang w:eastAsia="es-CO"/>
        </w:rPr>
        <w:t>.</w:t>
      </w:r>
    </w:p>
    <w:p w:rsidR="003D58A8" w:rsidRPr="003D58A8" w:rsidRDefault="003D58A8" w:rsidP="003D58A8">
      <w:pPr>
        <w:spacing w:before="100" w:beforeAutospacing="1" w:after="0"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 xml:space="preserve">Basándonos en estos ejemplos, puedes imaginar </w:t>
      </w:r>
      <w:proofErr w:type="spellStart"/>
      <w:r w:rsidRPr="003D58A8">
        <w:rPr>
          <w:rFonts w:ascii="Times New Roman" w:eastAsia="Times New Roman" w:hAnsi="Times New Roman" w:cs="Times New Roman"/>
          <w:sz w:val="24"/>
          <w:szCs w:val="24"/>
          <w:lang w:eastAsia="es-CO"/>
        </w:rPr>
        <w:t>como</w:t>
      </w:r>
      <w:proofErr w:type="spellEnd"/>
      <w:r w:rsidRPr="003D58A8">
        <w:rPr>
          <w:rFonts w:ascii="Times New Roman" w:eastAsia="Times New Roman" w:hAnsi="Times New Roman" w:cs="Times New Roman"/>
          <w:sz w:val="24"/>
          <w:szCs w:val="24"/>
          <w:lang w:eastAsia="es-CO"/>
        </w:rPr>
        <w:t xml:space="preserve"> se forman el resto de </w:t>
      </w:r>
      <w:hyperlink r:id="rId26" w:tooltip="acordes" w:history="1">
        <w:r w:rsidRPr="003D58A8">
          <w:rPr>
            <w:rFonts w:ascii="Times New Roman" w:eastAsia="Times New Roman" w:hAnsi="Times New Roman" w:cs="Times New Roman"/>
            <w:color w:val="0000FF"/>
            <w:sz w:val="24"/>
            <w:szCs w:val="24"/>
            <w:u w:val="single"/>
            <w:lang w:eastAsia="es-CO"/>
          </w:rPr>
          <w:t>acordes</w:t>
        </w:r>
      </w:hyperlink>
      <w:r w:rsidRPr="003D58A8">
        <w:rPr>
          <w:rFonts w:ascii="Times New Roman" w:eastAsia="Times New Roman" w:hAnsi="Times New Roman" w:cs="Times New Roman"/>
          <w:sz w:val="24"/>
          <w:szCs w:val="24"/>
          <w:lang w:eastAsia="es-CO"/>
        </w:rPr>
        <w:t>. De todas formas, para ahorrarte trabajo, puedes seguir este patrón:</w:t>
      </w:r>
    </w:p>
    <w:p w:rsidR="003D58A8" w:rsidRPr="003D58A8" w:rsidRDefault="003D58A8" w:rsidP="003D58A8">
      <w:pPr>
        <w:spacing w:before="100" w:beforeAutospacing="1" w:after="100" w:afterAutospacing="1" w:line="240" w:lineRule="auto"/>
        <w:rPr>
          <w:rFonts w:ascii="Times New Roman" w:eastAsia="Times New Roman" w:hAnsi="Times New Roman" w:cs="Times New Roman"/>
          <w:sz w:val="24"/>
          <w:szCs w:val="24"/>
          <w:lang w:eastAsia="es-CO"/>
        </w:rPr>
      </w:pPr>
      <w:r w:rsidRPr="003D58A8">
        <w:rPr>
          <w:rFonts w:ascii="Times New Roman" w:eastAsia="Times New Roman" w:hAnsi="Times New Roman" w:cs="Times New Roman"/>
          <w:sz w:val="24"/>
          <w:szCs w:val="24"/>
          <w:lang w:eastAsia="es-CO"/>
        </w:rPr>
        <w:t>1 – Mayor</w:t>
      </w:r>
      <w:r w:rsidRPr="003D58A8">
        <w:rPr>
          <w:rFonts w:ascii="Times New Roman" w:eastAsia="Times New Roman" w:hAnsi="Times New Roman" w:cs="Times New Roman"/>
          <w:sz w:val="24"/>
          <w:szCs w:val="24"/>
          <w:lang w:eastAsia="es-CO"/>
        </w:rPr>
        <w:br/>
        <w:t>2 – Menor</w:t>
      </w:r>
      <w:r w:rsidRPr="003D58A8">
        <w:rPr>
          <w:rFonts w:ascii="Times New Roman" w:eastAsia="Times New Roman" w:hAnsi="Times New Roman" w:cs="Times New Roman"/>
          <w:sz w:val="24"/>
          <w:szCs w:val="24"/>
          <w:lang w:eastAsia="es-CO"/>
        </w:rPr>
        <w:br/>
        <w:t>3 – Menor</w:t>
      </w:r>
      <w:r w:rsidRPr="003D58A8">
        <w:rPr>
          <w:rFonts w:ascii="Times New Roman" w:eastAsia="Times New Roman" w:hAnsi="Times New Roman" w:cs="Times New Roman"/>
          <w:sz w:val="24"/>
          <w:szCs w:val="24"/>
          <w:lang w:eastAsia="es-CO"/>
        </w:rPr>
        <w:br/>
        <w:t>4 – Mayor</w:t>
      </w:r>
      <w:r w:rsidRPr="003D58A8">
        <w:rPr>
          <w:rFonts w:ascii="Times New Roman" w:eastAsia="Times New Roman" w:hAnsi="Times New Roman" w:cs="Times New Roman"/>
          <w:sz w:val="24"/>
          <w:szCs w:val="24"/>
          <w:lang w:eastAsia="es-CO"/>
        </w:rPr>
        <w:br/>
        <w:t>5 – Mayor</w:t>
      </w:r>
      <w:r w:rsidRPr="003D58A8">
        <w:rPr>
          <w:rFonts w:ascii="Times New Roman" w:eastAsia="Times New Roman" w:hAnsi="Times New Roman" w:cs="Times New Roman"/>
          <w:sz w:val="24"/>
          <w:szCs w:val="24"/>
          <w:lang w:eastAsia="es-CO"/>
        </w:rPr>
        <w:br/>
        <w:t>6 – Menor</w:t>
      </w:r>
      <w:r w:rsidRPr="003D58A8">
        <w:rPr>
          <w:rFonts w:ascii="Times New Roman" w:eastAsia="Times New Roman" w:hAnsi="Times New Roman" w:cs="Times New Roman"/>
          <w:sz w:val="24"/>
          <w:szCs w:val="24"/>
          <w:lang w:eastAsia="es-CO"/>
        </w:rPr>
        <w:br/>
        <w:t xml:space="preserve">7 – </w:t>
      </w:r>
      <w:proofErr w:type="spellStart"/>
      <w:r w:rsidRPr="003D58A8">
        <w:rPr>
          <w:rFonts w:ascii="Times New Roman" w:eastAsia="Times New Roman" w:hAnsi="Times New Roman" w:cs="Times New Roman"/>
          <w:sz w:val="24"/>
          <w:szCs w:val="24"/>
          <w:lang w:eastAsia="es-CO"/>
        </w:rPr>
        <w:t>Semidisminuido</w:t>
      </w:r>
      <w:proofErr w:type="spellEnd"/>
    </w:p>
    <w:p w:rsidR="00A14D70" w:rsidRDefault="00A14D70"/>
    <w:sectPr w:rsidR="00A14D70" w:rsidSect="00A14D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3D58A8"/>
    <w:rsid w:val="003D58A8"/>
    <w:rsid w:val="00A14D7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70"/>
  </w:style>
  <w:style w:type="paragraph" w:styleId="Ttulo1">
    <w:name w:val="heading 1"/>
    <w:basedOn w:val="Normal"/>
    <w:link w:val="Ttulo1Car"/>
    <w:uiPriority w:val="9"/>
    <w:qFormat/>
    <w:rsid w:val="003D5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D58A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58A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D58A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3D58A8"/>
    <w:rPr>
      <w:color w:val="0000FF"/>
      <w:u w:val="single"/>
    </w:rPr>
  </w:style>
  <w:style w:type="paragraph" w:customStyle="1" w:styleId="postheader">
    <w:name w:val="postheader"/>
    <w:basedOn w:val="Normal"/>
    <w:rsid w:val="003D58A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D58A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D58A8"/>
    <w:rPr>
      <w:b/>
      <w:bCs/>
    </w:rPr>
  </w:style>
  <w:style w:type="paragraph" w:styleId="Textodeglobo">
    <w:name w:val="Balloon Text"/>
    <w:basedOn w:val="Normal"/>
    <w:link w:val="TextodegloboCar"/>
    <w:uiPriority w:val="99"/>
    <w:semiHidden/>
    <w:unhideWhenUsed/>
    <w:rsid w:val="003D5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920423">
      <w:bodyDiv w:val="1"/>
      <w:marLeft w:val="0"/>
      <w:marRight w:val="0"/>
      <w:marTop w:val="0"/>
      <w:marBottom w:val="0"/>
      <w:divBdr>
        <w:top w:val="none" w:sz="0" w:space="0" w:color="auto"/>
        <w:left w:val="none" w:sz="0" w:space="0" w:color="auto"/>
        <w:bottom w:val="none" w:sz="0" w:space="0" w:color="auto"/>
        <w:right w:val="none" w:sz="0" w:space="0" w:color="auto"/>
      </w:divBdr>
      <w:divsChild>
        <w:div w:id="161975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uitar.es/teoria-musical/acordes-para-guitarra" TargetMode="External"/><Relationship Id="rId13" Type="http://schemas.openxmlformats.org/officeDocument/2006/relationships/hyperlink" Target="http://bloguitar.es/teoria/escalas-teoria/escala-mayor-de-do" TargetMode="External"/><Relationship Id="rId18" Type="http://schemas.openxmlformats.org/officeDocument/2006/relationships/hyperlink" Target="http://bloguitar.es/teoria-musical/escala-mayor-de-do" TargetMode="External"/><Relationship Id="rId26" Type="http://schemas.openxmlformats.org/officeDocument/2006/relationships/hyperlink" Target="http://bloguitar.es/destacado/acordes-2"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bloguitar.es/teoria-musical/acordes-para-guitarra" TargetMode="External"/><Relationship Id="rId12" Type="http://schemas.openxmlformats.org/officeDocument/2006/relationships/hyperlink" Target="http://bloguitar.es/teoria-musical/escala-mayor-de-do" TargetMode="External"/><Relationship Id="rId17" Type="http://schemas.openxmlformats.org/officeDocument/2006/relationships/hyperlink" Target="http://bloguitar.es/teoria/acordes-teoria/acorde" TargetMode="External"/><Relationship Id="rId25" Type="http://schemas.openxmlformats.org/officeDocument/2006/relationships/hyperlink" Target="http://bloguitar.es/teoria-musical/intervalos-musicales"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bloguitar.es/teoria-musical/formacion-de-acordes-i" TargetMode="External"/><Relationship Id="rId11" Type="http://schemas.openxmlformats.org/officeDocument/2006/relationships/hyperlink" Target="http://bloguitar.es/teoria/escalas-teoria/escala-mayor-de-do" TargetMode="External"/><Relationship Id="rId24" Type="http://schemas.openxmlformats.org/officeDocument/2006/relationships/image" Target="media/image4.jpeg"/><Relationship Id="rId5" Type="http://schemas.openxmlformats.org/officeDocument/2006/relationships/hyperlink" Target="http://bloguitar.es/teoria/acordes-teoria/formacion-de-acordes-i" TargetMode="External"/><Relationship Id="rId15" Type="http://schemas.openxmlformats.org/officeDocument/2006/relationships/hyperlink" Target="http://bloguitar.es/teoria/acordes-teoria/acorde" TargetMode="External"/><Relationship Id="rId23" Type="http://schemas.openxmlformats.org/officeDocument/2006/relationships/hyperlink" Target="http://bloguitar.es/teoria/escalas-teoria/escala-mayor-de-do" TargetMode="External"/><Relationship Id="rId28" Type="http://schemas.openxmlformats.org/officeDocument/2006/relationships/theme" Target="theme/theme1.xml"/><Relationship Id="rId10" Type="http://schemas.openxmlformats.org/officeDocument/2006/relationships/hyperlink" Target="http://bloguitar.es/teoria-musical/formacion-de-acordes-i" TargetMode="External"/><Relationship Id="rId19" Type="http://schemas.openxmlformats.org/officeDocument/2006/relationships/hyperlink" Target="http://bloguitar.es/destacado/acordes-2" TargetMode="External"/><Relationship Id="rId4" Type="http://schemas.openxmlformats.org/officeDocument/2006/relationships/hyperlink" Target="http://bloguitar.es/author/admin" TargetMode="External"/><Relationship Id="rId9" Type="http://schemas.openxmlformats.org/officeDocument/2006/relationships/hyperlink" Target="http://bloguitar.es/teoria-musical/formacion-de-acordes-i" TargetMode="External"/><Relationship Id="rId14" Type="http://schemas.openxmlformats.org/officeDocument/2006/relationships/hyperlink" Target="http://bloguitar.es/teoria/acordes-teoria/acorde" TargetMode="External"/><Relationship Id="rId22" Type="http://schemas.openxmlformats.org/officeDocument/2006/relationships/hyperlink" Target="http://bloguitar.es/teoria-musical/escala-menor"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4720</Characters>
  <Application>Microsoft Office Word</Application>
  <DocSecurity>0</DocSecurity>
  <Lines>39</Lines>
  <Paragraphs>11</Paragraphs>
  <ScaleCrop>false</ScaleCrop>
  <Company>Windows XP Titan Ultimate Edition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2011-06-13T12:03:00Z</dcterms:created>
  <dcterms:modified xsi:type="dcterms:W3CDTF">2011-06-13T12:04:00Z</dcterms:modified>
</cp:coreProperties>
</file>