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CA6" w:rsidRPr="00605CB5" w:rsidRDefault="005D5FDE" w:rsidP="00605CB5">
      <w:r w:rsidRPr="00605CB5">
        <w:t>ABP – AREAS Y PERIMEROS</w:t>
      </w:r>
    </w:p>
    <w:p w:rsidR="005D5FDE" w:rsidRPr="00605CB5" w:rsidRDefault="005D5FDE" w:rsidP="00605CB5"/>
    <w:p w:rsidR="005D5FDE" w:rsidRPr="005D5FDE" w:rsidRDefault="005D5FDE" w:rsidP="00605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D5FDE">
        <w:rPr>
          <w:rFonts w:ascii="Georgia" w:eastAsia="Times New Roman" w:hAnsi="Georgia" w:cs="Times New Roman"/>
          <w:b/>
          <w:bCs/>
          <w:color w:val="CC33CC"/>
          <w:sz w:val="28"/>
          <w:szCs w:val="28"/>
          <w:lang w:eastAsia="es-ES"/>
        </w:rPr>
        <w:t>TAREA</w:t>
      </w:r>
      <w:r w:rsidRPr="005D5FDE">
        <w:rPr>
          <w:rFonts w:ascii="Georgia" w:eastAsia="Times New Roman" w:hAnsi="Georgia" w:cs="Times New Roman"/>
          <w:b/>
          <w:bCs/>
          <w:color w:val="333333"/>
          <w:lang w:eastAsia="es-ES"/>
        </w:rPr>
        <w:br/>
      </w:r>
    </w:p>
    <w:p w:rsidR="005D5FDE" w:rsidRPr="005D5FDE" w:rsidRDefault="00E92A49" w:rsidP="00605CB5">
      <w:pPr>
        <w:spacing w:after="0" w:line="240" w:lineRule="auto"/>
        <w:jc w:val="center"/>
      </w:pPr>
      <w:r>
        <w:rPr>
          <w:noProof/>
          <w:lang w:eastAsia="es-ES"/>
        </w:rPr>
        <w:drawing>
          <wp:inline distT="0" distB="0" distL="0" distR="0" wp14:anchorId="2F19B8FD" wp14:editId="52AA2130">
            <wp:extent cx="2790825" cy="2228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FDE" w:rsidRPr="005D5FDE" w:rsidRDefault="005D5FDE" w:rsidP="004C4E74">
      <w:pPr>
        <w:spacing w:after="240" w:line="240" w:lineRule="auto"/>
      </w:pPr>
      <w:r w:rsidRPr="005D5FDE">
        <w:br/>
      </w:r>
      <w:r w:rsidRPr="005D5FDE">
        <w:br/>
        <w:t xml:space="preserve">Tu tarea será grupal y consistirá en presentar </w:t>
      </w:r>
      <w:r w:rsidR="00605CB5" w:rsidRPr="00605CB5">
        <w:t xml:space="preserve">y sustentar un presupuesto </w:t>
      </w:r>
      <w:r w:rsidR="00C70C5F" w:rsidRPr="00605CB5">
        <w:t>de gastos</w:t>
      </w:r>
      <w:r w:rsidRPr="005D5FDE">
        <w:t xml:space="preserve"> para la colocación de cortinas para la ventana de tu aula.</w:t>
      </w:r>
      <w:r w:rsidRPr="005D5FDE">
        <w:br/>
      </w:r>
      <w:r w:rsidRPr="005D5FDE">
        <w:br/>
        <w:t>PROCESOS</w:t>
      </w:r>
      <w:r w:rsidRPr="00605CB5">
        <w:t> </w:t>
      </w:r>
      <w:r w:rsidRPr="005D5FDE">
        <w:br/>
        <w:t xml:space="preserve">1º Formar grupos de </w:t>
      </w:r>
      <w:r w:rsidR="00317A1C" w:rsidRPr="00605CB5">
        <w:t>4</w:t>
      </w:r>
      <w:r w:rsidRPr="005D5FDE">
        <w:t xml:space="preserve"> integrantes.</w:t>
      </w:r>
      <w:r w:rsidRPr="005D5FDE">
        <w:br/>
        <w:t>2º Medir las ventanas del aula.</w:t>
      </w:r>
      <w:r w:rsidRPr="005D5FDE">
        <w:br/>
        <w:t>3º Diseñar el modelo de las cortinas.</w:t>
      </w:r>
      <w:r w:rsidRPr="005D5FDE">
        <w:br/>
        <w:t>4º Averiguar el precio de la tela.</w:t>
      </w:r>
      <w:r w:rsidRPr="005D5FDE">
        <w:br/>
        <w:t>5º Averiguar el costo de la elaboración e instalación.</w:t>
      </w:r>
      <w:r w:rsidRPr="005D5FDE">
        <w:br/>
        <w:t>6º Elaborar el presupuesto.</w:t>
      </w:r>
      <w:r w:rsidRPr="005D5FDE">
        <w:br/>
        <w:t>7º Sustentar el trabajo.</w:t>
      </w:r>
    </w:p>
    <w:p w:rsidR="005D5FDE" w:rsidRPr="005D5FDE" w:rsidRDefault="005D5FDE" w:rsidP="004C4E74">
      <w:pPr>
        <w:spacing w:before="100" w:beforeAutospacing="1" w:after="100" w:afterAutospacing="1" w:line="240" w:lineRule="auto"/>
        <w:jc w:val="center"/>
      </w:pPr>
      <w:r w:rsidRPr="005D5FDE">
        <w:t>EVALUACIÓN</w:t>
      </w:r>
    </w:p>
    <w:p w:rsidR="005D5FDE" w:rsidRPr="005D5FDE" w:rsidRDefault="005D5FDE" w:rsidP="00605CB5">
      <w:pPr>
        <w:spacing w:before="100" w:beforeAutospacing="1" w:after="100" w:afterAutospacing="1" w:line="240" w:lineRule="auto"/>
      </w:pPr>
      <w:r w:rsidRPr="005D5FDE">
        <w:t>La evaluación será grupal y tendrá en cuenta los siguientes aspectos: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 xml:space="preserve">Presentación puntual del </w:t>
      </w:r>
      <w:r w:rsidR="00C70C5F" w:rsidRPr="005D5FDE">
        <w:t>trabajo.</w:t>
      </w:r>
      <w:r w:rsidR="00C70C5F">
        <w:t xml:space="preserve"> (informe y presupuesto)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Originalidad del diseño de las cortinas.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Elaboración del presupuesto</w:t>
      </w:r>
    </w:p>
    <w:p w:rsidR="005D5FDE" w:rsidRPr="005D5FDE" w:rsidRDefault="005D5FDE" w:rsidP="00605CB5">
      <w:pPr>
        <w:numPr>
          <w:ilvl w:val="0"/>
          <w:numId w:val="1"/>
        </w:numPr>
        <w:spacing w:after="60" w:line="240" w:lineRule="auto"/>
        <w:ind w:left="0" w:firstLine="0"/>
      </w:pPr>
      <w:r w:rsidRPr="005D5FDE">
        <w:t>Sustentación del trabajo.</w:t>
      </w:r>
    </w:p>
    <w:p w:rsidR="005D5FDE" w:rsidRDefault="004B6D44" w:rsidP="00605CB5">
      <w:r>
        <w:t xml:space="preserve">Entregar </w:t>
      </w:r>
      <w:r w:rsidR="00BE7F5A">
        <w:t xml:space="preserve">video de las </w:t>
      </w:r>
      <w:r>
        <w:t>actuaciones de</w:t>
      </w:r>
      <w:r w:rsidR="00BE7F5A">
        <w:t xml:space="preserve"> cada uno y el acuerdo</w:t>
      </w:r>
      <w:r>
        <w:t xml:space="preserve"> final y las acciones de cada miembro del </w:t>
      </w:r>
      <w:r w:rsidR="00BE7F5A">
        <w:t xml:space="preserve"> grupo.</w:t>
      </w:r>
      <w:bookmarkStart w:id="0" w:name="_GoBack"/>
      <w:bookmarkEnd w:id="0"/>
    </w:p>
    <w:sectPr w:rsidR="005D5F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06762"/>
    <w:multiLevelType w:val="multilevel"/>
    <w:tmpl w:val="C0843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FDE"/>
    <w:rsid w:val="0000558E"/>
    <w:rsid w:val="00021C83"/>
    <w:rsid w:val="00173613"/>
    <w:rsid w:val="00317A1C"/>
    <w:rsid w:val="004B6D44"/>
    <w:rsid w:val="004C233B"/>
    <w:rsid w:val="004C4E74"/>
    <w:rsid w:val="005D5FDE"/>
    <w:rsid w:val="00605CB5"/>
    <w:rsid w:val="006346D4"/>
    <w:rsid w:val="006E2A39"/>
    <w:rsid w:val="00752CA6"/>
    <w:rsid w:val="00BE7F5A"/>
    <w:rsid w:val="00C70C5F"/>
    <w:rsid w:val="00E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F7ED"/>
  <w15:chartTrackingRefBased/>
  <w15:docId w15:val="{85B6D936-8CF5-4826-B161-46DB7A93F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5D5F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D5FDE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5D5FDE"/>
  </w:style>
  <w:style w:type="paragraph" w:styleId="NormalWeb">
    <w:name w:val="Normal (Web)"/>
    <w:basedOn w:val="Normal"/>
    <w:uiPriority w:val="99"/>
    <w:semiHidden/>
    <w:unhideWhenUsed/>
    <w:rsid w:val="005D5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sandra salazar</cp:lastModifiedBy>
  <cp:revision>1</cp:revision>
  <dcterms:created xsi:type="dcterms:W3CDTF">2017-03-09T03:51:00Z</dcterms:created>
  <dcterms:modified xsi:type="dcterms:W3CDTF">2017-03-09T04:05:00Z</dcterms:modified>
</cp:coreProperties>
</file>