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5D00A" w14:textId="77777777" w:rsidR="008A035E" w:rsidRPr="008A035E" w:rsidRDefault="008A035E" w:rsidP="008A035E">
      <w:pPr>
        <w:spacing w:before="180" w:after="180" w:line="240" w:lineRule="auto"/>
        <w:rPr>
          <w:rFonts w:ascii="&amp;quot" w:eastAsia="Times New Roman" w:hAnsi="&amp;quot" w:cs="Times New Roman"/>
          <w:color w:val="2D3B45"/>
          <w:sz w:val="24"/>
          <w:szCs w:val="24"/>
          <w:lang w:eastAsia="en-CA"/>
        </w:rPr>
      </w:pPr>
      <w:r w:rsidRPr="008A035E">
        <w:rPr>
          <w:rFonts w:ascii="&amp;quot" w:eastAsia="Times New Roman" w:hAnsi="&amp;quot" w:cs="Times New Roman"/>
          <w:color w:val="2D3B45"/>
          <w:sz w:val="24"/>
          <w:szCs w:val="24"/>
          <w:lang w:eastAsia="en-CA"/>
        </w:rPr>
        <w:t>Follow the steps below to register for the course materials offered by the Open Learning Initiative.</w:t>
      </w:r>
    </w:p>
    <w:p w14:paraId="03436B9B" w14:textId="77777777" w:rsidR="008A035E" w:rsidRPr="008A035E" w:rsidRDefault="008A035E" w:rsidP="008A035E">
      <w:pPr>
        <w:pStyle w:val="ListParagraph"/>
        <w:numPr>
          <w:ilvl w:val="0"/>
          <w:numId w:val="2"/>
        </w:numPr>
        <w:spacing w:after="0" w:line="240" w:lineRule="auto"/>
        <w:rPr>
          <w:rFonts w:ascii="&amp;quot" w:eastAsia="Times New Roman" w:hAnsi="&amp;quot" w:cs="Times New Roman"/>
          <w:color w:val="2D3B45"/>
          <w:sz w:val="24"/>
          <w:szCs w:val="24"/>
          <w:lang w:eastAsia="en-CA"/>
        </w:rPr>
      </w:pPr>
      <w:r w:rsidRPr="008A035E">
        <w:rPr>
          <w:rFonts w:ascii="&amp;quot" w:eastAsia="Times New Roman" w:hAnsi="&amp;quot" w:cs="Times New Roman"/>
          <w:color w:val="2D3B45"/>
          <w:sz w:val="24"/>
          <w:szCs w:val="24"/>
          <w:lang w:eastAsia="en-CA"/>
        </w:rPr>
        <w:t xml:space="preserve">Go to the Open Learning Initiative (OLI) website:  </w:t>
      </w:r>
      <w:hyperlink r:id="rId5" w:history="1">
        <w:r w:rsidRPr="008A035E">
          <w:rPr>
            <w:rStyle w:val="Hyperlink"/>
            <w:rFonts w:ascii="&amp;quot" w:eastAsia="Times New Roman" w:hAnsi="&amp;quot" w:cs="Times New Roman"/>
            <w:sz w:val="24"/>
            <w:szCs w:val="24"/>
            <w:lang w:eastAsia="en-CA"/>
          </w:rPr>
          <w:t>http://oli.cmu.edu</w:t>
        </w:r>
      </w:hyperlink>
    </w:p>
    <w:p w14:paraId="75574395" w14:textId="77777777" w:rsidR="008A035E" w:rsidRDefault="008A035E" w:rsidP="008A035E">
      <w:pPr>
        <w:pStyle w:val="ListParagraph"/>
        <w:numPr>
          <w:ilvl w:val="0"/>
          <w:numId w:val="2"/>
        </w:numPr>
        <w:spacing w:after="0" w:line="240" w:lineRule="auto"/>
        <w:rPr>
          <w:rFonts w:ascii="&amp;quot" w:eastAsia="Times New Roman" w:hAnsi="&amp;quot" w:cs="Times New Roman"/>
          <w:color w:val="2D3B45"/>
          <w:sz w:val="24"/>
          <w:szCs w:val="24"/>
          <w:lang w:eastAsia="en-CA"/>
        </w:rPr>
      </w:pPr>
      <w:r w:rsidRPr="008A035E">
        <w:rPr>
          <w:rFonts w:ascii="&amp;quot" w:eastAsia="Times New Roman" w:hAnsi="&amp;quot" w:cs="Times New Roman"/>
          <w:color w:val="2D3B45"/>
          <w:sz w:val="24"/>
          <w:szCs w:val="24"/>
          <w:lang w:eastAsia="en-CA"/>
        </w:rPr>
        <w:t xml:space="preserve">In the upper </w:t>
      </w:r>
      <w:proofErr w:type="gramStart"/>
      <w:r w:rsidRPr="008A035E">
        <w:rPr>
          <w:rFonts w:ascii="&amp;quot" w:eastAsia="Times New Roman" w:hAnsi="&amp;quot" w:cs="Times New Roman"/>
          <w:color w:val="2D3B45"/>
          <w:sz w:val="24"/>
          <w:szCs w:val="24"/>
          <w:lang w:eastAsia="en-CA"/>
        </w:rPr>
        <w:t>right hand</w:t>
      </w:r>
      <w:proofErr w:type="gramEnd"/>
      <w:r w:rsidRPr="008A035E">
        <w:rPr>
          <w:rFonts w:ascii="&amp;quot" w:eastAsia="Times New Roman" w:hAnsi="&amp;quot" w:cs="Times New Roman"/>
          <w:color w:val="2D3B45"/>
          <w:sz w:val="24"/>
          <w:szCs w:val="24"/>
          <w:lang w:eastAsia="en-CA"/>
        </w:rPr>
        <w:t xml:space="preserve"> corner of the site, click “Register” and fill out the form.</w:t>
      </w:r>
    </w:p>
    <w:p w14:paraId="0863CB0D" w14:textId="51F1FBB2" w:rsidR="008A035E" w:rsidRPr="008A035E" w:rsidRDefault="008A035E" w:rsidP="008A035E">
      <w:pPr>
        <w:pStyle w:val="ListParagraph"/>
        <w:numPr>
          <w:ilvl w:val="0"/>
          <w:numId w:val="2"/>
        </w:numPr>
        <w:spacing w:after="0" w:line="240" w:lineRule="auto"/>
        <w:rPr>
          <w:rFonts w:ascii="&amp;quot" w:eastAsia="Times New Roman" w:hAnsi="&amp;quot" w:cs="Times New Roman"/>
          <w:color w:val="2D3B45"/>
          <w:sz w:val="24"/>
          <w:szCs w:val="24"/>
          <w:lang w:eastAsia="en-CA"/>
        </w:rPr>
      </w:pPr>
      <w:r w:rsidRPr="008A035E">
        <w:rPr>
          <w:rFonts w:ascii="&amp;quot" w:eastAsia="Times New Roman" w:hAnsi="&amp;quot" w:cs="Times New Roman"/>
          <w:color w:val="2D3B45"/>
          <w:sz w:val="24"/>
          <w:szCs w:val="24"/>
          <w:lang w:eastAsia="en-CA"/>
        </w:rPr>
        <w:t xml:space="preserve">On the </w:t>
      </w:r>
      <w:r w:rsidRPr="008A035E">
        <w:rPr>
          <w:rFonts w:ascii="&amp;quot" w:eastAsia="Times New Roman" w:hAnsi="&amp;quot" w:cs="Times New Roman"/>
          <w:b/>
          <w:bCs/>
          <w:color w:val="2D3B45"/>
          <w:sz w:val="24"/>
          <w:szCs w:val="24"/>
          <w:lang w:eastAsia="en-CA"/>
        </w:rPr>
        <w:t>“Confirm Your Account Information”</w:t>
      </w:r>
      <w:r w:rsidRPr="008A035E">
        <w:rPr>
          <w:rFonts w:ascii="&amp;quot" w:eastAsia="Times New Roman" w:hAnsi="&amp;quot" w:cs="Times New Roman"/>
          <w:color w:val="2D3B45"/>
          <w:sz w:val="24"/>
          <w:szCs w:val="24"/>
          <w:lang w:eastAsia="en-CA"/>
        </w:rPr>
        <w:t xml:space="preserve"> page, review the account information you entered. If everything is correct, click the "Confirm Account" button. If not, click "Edit Account" to make your changes.</w:t>
      </w:r>
      <w:r w:rsidRPr="008A035E">
        <w:rPr>
          <w:rFonts w:ascii="&amp;quot" w:eastAsia="Times New Roman" w:hAnsi="&amp;quot" w:cs="Times New Roman"/>
          <w:color w:val="2D3B45"/>
          <w:sz w:val="24"/>
          <w:szCs w:val="24"/>
          <w:lang w:eastAsia="en-CA"/>
        </w:rPr>
        <w:br/>
      </w:r>
      <w:r w:rsidRPr="008A035E">
        <w:rPr>
          <w:rFonts w:ascii="&amp;quot" w:eastAsia="Times New Roman" w:hAnsi="&amp;quot" w:cs="Times New Roman"/>
          <w:color w:val="2D3B45"/>
          <w:sz w:val="24"/>
          <w:szCs w:val="24"/>
          <w:lang w:eastAsia="en-CA"/>
        </w:rPr>
        <w:br/>
      </w:r>
      <w:r w:rsidRPr="008A035E">
        <w:rPr>
          <w:rFonts w:ascii="&amp;quot" w:eastAsia="Times New Roman" w:hAnsi="&amp;quot" w:cs="Times New Roman"/>
          <w:b/>
          <w:bCs/>
          <w:color w:val="2D3B45"/>
          <w:sz w:val="24"/>
          <w:szCs w:val="24"/>
          <w:lang w:eastAsia="en-CA"/>
        </w:rPr>
        <w:t>Important Note: the only account setting that can't be changed after you confirm your account is your Account ID.</w:t>
      </w:r>
      <w:r>
        <w:rPr>
          <w:rFonts w:ascii="&amp;quot" w:eastAsia="Times New Roman" w:hAnsi="&amp;quot" w:cs="Times New Roman"/>
          <w:b/>
          <w:bCs/>
          <w:color w:val="2D3B45"/>
          <w:sz w:val="24"/>
          <w:szCs w:val="24"/>
          <w:lang w:eastAsia="en-CA"/>
        </w:rPr>
        <w:br/>
      </w:r>
    </w:p>
    <w:p w14:paraId="214C0AB9" w14:textId="19CFBF7E" w:rsidR="008A035E" w:rsidRPr="008A035E" w:rsidRDefault="008A035E" w:rsidP="003A6296">
      <w:pPr>
        <w:pStyle w:val="ListParagraph"/>
        <w:numPr>
          <w:ilvl w:val="0"/>
          <w:numId w:val="1"/>
        </w:numPr>
        <w:spacing w:before="100" w:beforeAutospacing="1" w:after="100" w:afterAutospacing="1" w:line="360" w:lineRule="atLeast"/>
        <w:ind w:left="375"/>
        <w:rPr>
          <w:rFonts w:ascii="&amp;quot" w:eastAsia="Times New Roman" w:hAnsi="&amp;quot" w:cs="Times New Roman"/>
          <w:color w:val="2D3B45"/>
          <w:sz w:val="24"/>
          <w:szCs w:val="24"/>
          <w:lang w:eastAsia="en-CA"/>
        </w:rPr>
      </w:pPr>
      <w:r w:rsidRPr="008A035E">
        <w:rPr>
          <w:rFonts w:ascii="&amp;quot" w:eastAsia="Times New Roman" w:hAnsi="&amp;quot" w:cs="Times New Roman"/>
          <w:color w:val="2D3B45"/>
          <w:sz w:val="24"/>
          <w:szCs w:val="24"/>
          <w:lang w:eastAsia="en-CA"/>
        </w:rPr>
        <w:t xml:space="preserve">Read the statements in the </w:t>
      </w:r>
      <w:r w:rsidRPr="008A035E">
        <w:rPr>
          <w:rFonts w:ascii="&amp;quot" w:eastAsia="Times New Roman" w:hAnsi="&amp;quot" w:cs="Times New Roman"/>
          <w:b/>
          <w:bCs/>
          <w:color w:val="2D3B45"/>
          <w:sz w:val="24"/>
          <w:szCs w:val="24"/>
          <w:lang w:eastAsia="en-CA"/>
        </w:rPr>
        <w:t>“Online Consent Form”</w:t>
      </w:r>
      <w:r w:rsidRPr="008A035E">
        <w:rPr>
          <w:rFonts w:ascii="&amp;quot" w:eastAsia="Times New Roman" w:hAnsi="&amp;quot" w:cs="Times New Roman"/>
          <w:color w:val="2D3B45"/>
          <w:sz w:val="24"/>
          <w:szCs w:val="24"/>
          <w:lang w:eastAsia="en-CA"/>
        </w:rPr>
        <w:t xml:space="preserve"> and select “I Agree” or “I Do Not Agree” then select “Submit.”</w:t>
      </w:r>
      <w:r>
        <w:rPr>
          <w:rFonts w:ascii="&amp;quot" w:eastAsia="Times New Roman" w:hAnsi="&amp;quot" w:cs="Times New Roman"/>
          <w:color w:val="2D3B45"/>
          <w:sz w:val="24"/>
          <w:szCs w:val="24"/>
          <w:lang w:eastAsia="en-CA"/>
        </w:rPr>
        <w:t xml:space="preserve"> </w:t>
      </w:r>
      <w:r w:rsidRPr="008A035E">
        <w:rPr>
          <w:rFonts w:ascii="&amp;quot" w:eastAsia="Times New Roman" w:hAnsi="&amp;quot" w:cs="Times New Roman"/>
          <w:color w:val="2D3B45"/>
          <w:sz w:val="24"/>
          <w:szCs w:val="24"/>
          <w:lang w:eastAsia="en-CA"/>
        </w:rPr>
        <w:t>Once you are registered, find Open and Free Courses on the home page:</w:t>
      </w:r>
      <w:r w:rsidRPr="008A035E">
        <w:rPr>
          <w:rFonts w:ascii="&amp;quot" w:eastAsia="Times New Roman" w:hAnsi="&amp;quot" w:cs="Times New Roman"/>
          <w:color w:val="2D3B45"/>
          <w:sz w:val="24"/>
          <w:szCs w:val="24"/>
          <w:lang w:eastAsia="en-CA"/>
        </w:rPr>
        <w:br/>
      </w:r>
      <w:r>
        <w:rPr>
          <w:noProof/>
        </w:rPr>
        <w:drawing>
          <wp:inline distT="0" distB="0" distL="0" distR="0" wp14:anchorId="1A151090" wp14:editId="35293191">
            <wp:extent cx="3076190" cy="33523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76190" cy="3352381"/>
                    </a:xfrm>
                    <a:prstGeom prst="rect">
                      <a:avLst/>
                    </a:prstGeom>
                  </pic:spPr>
                </pic:pic>
              </a:graphicData>
            </a:graphic>
          </wp:inline>
        </w:drawing>
      </w:r>
    </w:p>
    <w:p w14:paraId="4DBD5CE8" w14:textId="1AA68B19" w:rsidR="008A035E" w:rsidRPr="008A035E" w:rsidRDefault="008A035E" w:rsidP="008A035E">
      <w:pPr>
        <w:numPr>
          <w:ilvl w:val="0"/>
          <w:numId w:val="1"/>
        </w:numPr>
        <w:spacing w:before="100" w:beforeAutospacing="1" w:after="100" w:afterAutospacing="1" w:line="360" w:lineRule="atLeast"/>
        <w:ind w:left="375"/>
        <w:rPr>
          <w:rFonts w:ascii="&amp;quot" w:eastAsia="Times New Roman" w:hAnsi="&amp;quot" w:cs="Times New Roman"/>
          <w:color w:val="2D3B45"/>
          <w:sz w:val="24"/>
          <w:szCs w:val="24"/>
          <w:lang w:eastAsia="en-CA"/>
        </w:rPr>
      </w:pPr>
      <w:r>
        <w:rPr>
          <w:rFonts w:ascii="&amp;quot" w:eastAsia="Times New Roman" w:hAnsi="&amp;quot" w:cs="Times New Roman"/>
          <w:color w:val="2D3B45"/>
          <w:sz w:val="24"/>
          <w:szCs w:val="24"/>
          <w:lang w:eastAsia="en-CA"/>
        </w:rPr>
        <w:t>Click on Add open &amp; free courses and add Healthcare Information technology Foundations. Visit this course any time to use any of the course resources and learning activities to support your learning and assignments in NURS/MHST 602</w:t>
      </w:r>
      <w:bookmarkStart w:id="0" w:name="_GoBack"/>
      <w:bookmarkEnd w:id="0"/>
    </w:p>
    <w:p w14:paraId="4DB8A303" w14:textId="77777777" w:rsidR="008A035E" w:rsidRDefault="008A035E"/>
    <w:sectPr w:rsidR="008A03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27AD7"/>
    <w:multiLevelType w:val="hybridMultilevel"/>
    <w:tmpl w:val="F2EAB1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AE27CBC"/>
    <w:multiLevelType w:val="multilevel"/>
    <w:tmpl w:val="1872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5E"/>
    <w:rsid w:val="008A03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1C71"/>
  <w15:chartTrackingRefBased/>
  <w15:docId w15:val="{158AC55E-4684-44EA-8B8A-66BEA34C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35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8A035E"/>
    <w:rPr>
      <w:color w:val="0000FF"/>
      <w:u w:val="single"/>
    </w:rPr>
  </w:style>
  <w:style w:type="character" w:customStyle="1" w:styleId="screenreader-only">
    <w:name w:val="screenreader-only"/>
    <w:basedOn w:val="DefaultParagraphFont"/>
    <w:rsid w:val="008A035E"/>
  </w:style>
  <w:style w:type="character" w:styleId="Strong">
    <w:name w:val="Strong"/>
    <w:basedOn w:val="DefaultParagraphFont"/>
    <w:uiPriority w:val="22"/>
    <w:qFormat/>
    <w:rsid w:val="008A035E"/>
    <w:rPr>
      <w:b/>
      <w:bCs/>
    </w:rPr>
  </w:style>
  <w:style w:type="character" w:styleId="UnresolvedMention">
    <w:name w:val="Unresolved Mention"/>
    <w:basedOn w:val="DefaultParagraphFont"/>
    <w:uiPriority w:val="99"/>
    <w:semiHidden/>
    <w:unhideWhenUsed/>
    <w:rsid w:val="008A035E"/>
    <w:rPr>
      <w:color w:val="605E5C"/>
      <w:shd w:val="clear" w:color="auto" w:fill="E1DFDD"/>
    </w:rPr>
  </w:style>
  <w:style w:type="paragraph" w:styleId="ListParagraph">
    <w:name w:val="List Paragraph"/>
    <w:basedOn w:val="Normal"/>
    <w:uiPriority w:val="34"/>
    <w:qFormat/>
    <w:rsid w:val="008A0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6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oli.c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Yensen</dc:creator>
  <cp:keywords/>
  <dc:description/>
  <cp:lastModifiedBy>Jack Yensen</cp:lastModifiedBy>
  <cp:revision>1</cp:revision>
  <dcterms:created xsi:type="dcterms:W3CDTF">2018-10-01T16:33:00Z</dcterms:created>
  <dcterms:modified xsi:type="dcterms:W3CDTF">2018-10-01T16:41:00Z</dcterms:modified>
</cp:coreProperties>
</file>