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2D" w:rsidRPr="00A64D2D" w:rsidRDefault="00A64D2D" w:rsidP="00A64D2D">
      <w:pPr>
        <w:pStyle w:val="Ttulo2"/>
      </w:pPr>
      <w:bookmarkStart w:id="0" w:name="_Toc474525756"/>
      <w:r w:rsidRPr="00A64D2D">
        <w:t>Orientado a objetos</w:t>
      </w:r>
      <w:bookmarkEnd w:id="0"/>
    </w:p>
    <w:p w:rsidR="00A64D2D" w:rsidRPr="00A64D2D" w:rsidRDefault="00A64D2D" w:rsidP="00A64D2D">
      <w:pPr>
        <w:spacing w:line="480" w:lineRule="auto"/>
        <w:ind w:left="1440"/>
        <w:jc w:val="both"/>
        <w:rPr>
          <w:lang w:val="es-MX"/>
        </w:rPr>
      </w:pPr>
      <w:r w:rsidRPr="00A64D2D">
        <w:rPr>
          <w:lang w:val="es-MX"/>
        </w:rPr>
        <w:t xml:space="preserve">En estos lenguajes los datos y los procedimientos se almacenan juntos. Esta es la idea de las bases de datos orientadas a objetos. A través de esta idea se intenta que estas bases de datos consiguen arreglar las limitaciones de las relacionales. </w:t>
      </w:r>
    </w:p>
    <w:p w:rsidR="00A64D2D" w:rsidRPr="00A64D2D" w:rsidRDefault="00A64D2D" w:rsidP="00A64D2D">
      <w:pPr>
        <w:spacing w:line="480" w:lineRule="auto"/>
        <w:ind w:left="1440"/>
        <w:jc w:val="both"/>
        <w:rPr>
          <w:lang w:val="es-MX"/>
        </w:rPr>
      </w:pPr>
      <w:r w:rsidRPr="00A64D2D">
        <w:rPr>
          <w:lang w:val="es-MX"/>
        </w:rPr>
        <w:t xml:space="preserve">Su modelo conceptual se suele diseñar en </w:t>
      </w:r>
      <w:r w:rsidRPr="00C17C69">
        <w:rPr>
          <w:highlight w:val="yellow"/>
          <w:lang w:val="es-MX"/>
        </w:rPr>
        <w:t xml:space="preserve">UML </w:t>
      </w:r>
      <w:r w:rsidRPr="00A64D2D">
        <w:rPr>
          <w:lang w:val="es-MX"/>
        </w:rPr>
        <w:t xml:space="preserve">y el lógico en </w:t>
      </w:r>
      <w:r w:rsidRPr="00C17C69">
        <w:rPr>
          <w:highlight w:val="yellow"/>
          <w:lang w:val="es-MX"/>
        </w:rPr>
        <w:t xml:space="preserve">ODMG </w:t>
      </w:r>
      <w:r w:rsidRPr="00A64D2D">
        <w:rPr>
          <w:lang w:val="es-MX"/>
        </w:rPr>
        <w:t>3.0</w:t>
      </w:r>
    </w:p>
    <w:p w:rsidR="00B07AD7" w:rsidRPr="00301FF7" w:rsidRDefault="00D80981" w:rsidP="007214B0">
      <w:pPr>
        <w:spacing w:line="480" w:lineRule="auto"/>
        <w:ind w:left="1440"/>
        <w:rPr>
          <w:lang w:val="es-MX"/>
        </w:rPr>
      </w:pPr>
      <w:sdt>
        <w:sdtPr>
          <w:rPr>
            <w:lang w:val="es-MX"/>
          </w:rPr>
          <w:id w:val="130370816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8 \l 2058 </w:instrText>
          </w:r>
          <w:r>
            <w:rPr>
              <w:lang w:val="es-MX"/>
            </w:rPr>
            <w:fldChar w:fldCharType="separate"/>
          </w:r>
          <w:r w:rsidRPr="00D80981">
            <w:rPr>
              <w:noProof/>
              <w:lang w:val="es-MX"/>
            </w:rPr>
            <w:t>(Sánchez, 2004, pág. 8)</w:t>
          </w:r>
          <w:r>
            <w:rPr>
              <w:lang w:val="es-MX"/>
            </w:rPr>
            <w:fldChar w:fldCharType="end"/>
          </w:r>
        </w:sdtContent>
      </w:sdt>
      <w:bookmarkStart w:id="1" w:name="_GoBack"/>
      <w:bookmarkEnd w:id="1"/>
    </w:p>
    <w:sectPr w:rsidR="00B07AD7" w:rsidRPr="00301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195197"/>
    <w:rsid w:val="001D0E4F"/>
    <w:rsid w:val="00205EAB"/>
    <w:rsid w:val="00301FF7"/>
    <w:rsid w:val="00424F11"/>
    <w:rsid w:val="005A036A"/>
    <w:rsid w:val="005B531F"/>
    <w:rsid w:val="005D5CBF"/>
    <w:rsid w:val="007214B0"/>
    <w:rsid w:val="007619DC"/>
    <w:rsid w:val="0082233F"/>
    <w:rsid w:val="00921504"/>
    <w:rsid w:val="0094577B"/>
    <w:rsid w:val="00961D14"/>
    <w:rsid w:val="00A64D2D"/>
    <w:rsid w:val="00B07AD7"/>
    <w:rsid w:val="00B81410"/>
    <w:rsid w:val="00C17C69"/>
    <w:rsid w:val="00D80981"/>
    <w:rsid w:val="00F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5EB63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2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3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4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5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6</b:RefOrder>
  </b:Source>
  <b:Source>
    <b:Tag>Jor041</b:Tag>
    <b:SourceType>Book</b:SourceType>
    <b:Guid>{110EAD29-439C-4699-9D45-5339F0D7DD85}</b:Guid>
    <b:Title>Principios de Base de Datos Relacionales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7</b:RefOrder>
  </b:Source>
  <b:Source>
    <b:Tag>Jor04</b:Tag>
    <b:SourceType>Book</b:SourceType>
    <b:Guid>{53705A00-5F59-4E61-A499-2EA86A604067}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Publisher>Creative  Commons</b:Publisher>
    <b:RefOrder>1</b:RefOrder>
  </b:Source>
</b:Sources>
</file>

<file path=customXml/itemProps1.xml><?xml version="1.0" encoding="utf-8"?>
<ds:datastoreItem xmlns:ds="http://schemas.openxmlformats.org/officeDocument/2006/customXml" ds:itemID="{107EFEE4-0DC9-47A7-8AB6-C48F6144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jovanni moralesz</cp:lastModifiedBy>
  <cp:revision>6</cp:revision>
  <dcterms:created xsi:type="dcterms:W3CDTF">2017-02-14T00:52:00Z</dcterms:created>
  <dcterms:modified xsi:type="dcterms:W3CDTF">2018-02-12T01:42:00Z</dcterms:modified>
</cp:coreProperties>
</file>