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4" w:rsidRPr="00E627C4" w:rsidRDefault="00E627C4" w:rsidP="00E627C4">
      <w:pPr>
        <w:jc w:val="center"/>
        <w:rPr>
          <w:rFonts w:ascii="Arial" w:hAnsi="Arial" w:cs="Arial"/>
          <w:b/>
          <w:sz w:val="24"/>
          <w:szCs w:val="24"/>
        </w:rPr>
      </w:pPr>
      <w:r w:rsidRPr="00E627C4">
        <w:rPr>
          <w:rFonts w:ascii="Arial" w:eastAsia="Times New Roman" w:hAnsi="Arial" w:cs="Arial"/>
          <w:b/>
          <w:bCs/>
          <w:color w:val="000000"/>
          <w:sz w:val="24"/>
          <w:szCs w:val="24"/>
          <w:lang w:eastAsia="es-MX"/>
        </w:rPr>
        <w:t>METADATOS</w:t>
      </w:r>
    </w:p>
    <w:p w:rsidR="00E627C4" w:rsidRPr="00E627C4" w:rsidRDefault="00E627C4" w:rsidP="00E627C4">
      <w:pPr>
        <w:autoSpaceDE w:val="0"/>
        <w:autoSpaceDN w:val="0"/>
        <w:adjustRightInd w:val="0"/>
        <w:spacing w:after="0" w:line="240" w:lineRule="auto"/>
        <w:jc w:val="both"/>
        <w:rPr>
          <w:rFonts w:ascii="Arial" w:hAnsi="Arial" w:cs="Arial"/>
          <w:sz w:val="24"/>
          <w:szCs w:val="24"/>
        </w:rPr>
      </w:pPr>
      <w:r w:rsidRPr="00E627C4">
        <w:rPr>
          <w:rFonts w:ascii="Arial" w:hAnsi="Arial" w:cs="Arial"/>
          <w:iCs/>
          <w:sz w:val="24"/>
          <w:szCs w:val="24"/>
        </w:rPr>
        <w:t>Metadatos</w:t>
      </w:r>
      <w:r w:rsidRPr="00E627C4">
        <w:rPr>
          <w:rFonts w:ascii="Arial" w:hAnsi="Arial" w:cs="Arial"/>
          <w:sz w:val="24"/>
          <w:szCs w:val="24"/>
        </w:rPr>
        <w:t>, que literalmente significa “datos acerca de los datos”, es el término utilizado para la información que conserva la base de datos en su catálogo para describir los datos guardados en ella y las relaciones entre los datos.</w:t>
      </w:r>
    </w:p>
    <w:p w:rsidR="00E627C4" w:rsidRPr="00E627C4" w:rsidRDefault="00E627C4" w:rsidP="00E627C4">
      <w:pPr>
        <w:autoSpaceDE w:val="0"/>
        <w:autoSpaceDN w:val="0"/>
        <w:adjustRightInd w:val="0"/>
        <w:spacing w:after="0" w:line="240" w:lineRule="auto"/>
        <w:jc w:val="right"/>
        <w:rPr>
          <w:rFonts w:ascii="Arial" w:hAnsi="Arial" w:cs="Arial"/>
          <w:sz w:val="24"/>
          <w:szCs w:val="24"/>
        </w:rPr>
      </w:pPr>
    </w:p>
    <w:p w:rsidR="00E627C4" w:rsidRPr="00E627C4" w:rsidRDefault="00E627C4" w:rsidP="00E627C4">
      <w:pPr>
        <w:autoSpaceDE w:val="0"/>
        <w:autoSpaceDN w:val="0"/>
        <w:adjustRightInd w:val="0"/>
        <w:spacing w:after="0" w:line="240" w:lineRule="auto"/>
        <w:jc w:val="right"/>
        <w:rPr>
          <w:rFonts w:ascii="Arial" w:hAnsi="Arial" w:cs="Arial"/>
          <w:sz w:val="24"/>
          <w:szCs w:val="24"/>
        </w:rPr>
      </w:pPr>
      <w:sdt>
        <w:sdtPr>
          <w:rPr>
            <w:rFonts w:ascii="Arial" w:hAnsi="Arial" w:cs="Arial"/>
            <w:sz w:val="24"/>
            <w:szCs w:val="24"/>
          </w:rPr>
          <w:id w:val="1804185301"/>
          <w:citation/>
        </w:sdtPr>
        <w:sdtContent>
          <w:r w:rsidRPr="00E627C4">
            <w:rPr>
              <w:rFonts w:ascii="Arial" w:hAnsi="Arial" w:cs="Arial"/>
              <w:sz w:val="24"/>
              <w:szCs w:val="24"/>
            </w:rPr>
            <w:fldChar w:fldCharType="begin"/>
          </w:r>
          <w:r w:rsidRPr="00E627C4">
            <w:rPr>
              <w:rFonts w:ascii="Arial" w:hAnsi="Arial" w:cs="Arial"/>
              <w:sz w:val="24"/>
              <w:szCs w:val="24"/>
            </w:rPr>
            <w:instrText xml:space="preserve">CITATION And101 \p 10-11 \l 2058 </w:instrText>
          </w:r>
          <w:r w:rsidRPr="00E627C4">
            <w:rPr>
              <w:rFonts w:ascii="Arial" w:hAnsi="Arial" w:cs="Arial"/>
              <w:sz w:val="24"/>
              <w:szCs w:val="24"/>
            </w:rPr>
            <w:fldChar w:fldCharType="separate"/>
          </w:r>
          <w:r w:rsidRPr="00E627C4">
            <w:rPr>
              <w:rFonts w:ascii="Arial" w:hAnsi="Arial" w:cs="Arial"/>
              <w:noProof/>
              <w:sz w:val="24"/>
              <w:szCs w:val="24"/>
            </w:rPr>
            <w:t xml:space="preserve"> (Oppel, 2010, págs. 10-11)</w:t>
          </w:r>
          <w:r w:rsidRPr="00E627C4">
            <w:rPr>
              <w:rFonts w:ascii="Arial" w:hAnsi="Arial" w:cs="Arial"/>
              <w:sz w:val="24"/>
              <w:szCs w:val="24"/>
            </w:rPr>
            <w:fldChar w:fldCharType="end"/>
          </w:r>
        </w:sdtContent>
      </w:sdt>
    </w:p>
    <w:p w:rsidR="00A262EA" w:rsidRDefault="00A262EA">
      <w:bookmarkStart w:id="0" w:name="_GoBack"/>
      <w:bookmarkEnd w:id="0"/>
    </w:p>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6"/>
    <w:rsid w:val="005258E6"/>
    <w:rsid w:val="00A262EA"/>
    <w:rsid w:val="00E62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41AD1-6B15-4BF2-85CB-4888A8A1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And101</b:Tag>
    <b:SourceType>Book</b:SourceType>
    <b:Guid>{27672508-B716-49E5-A2D4-880522E9DCEA}</b:Guid>
    <b:Author>
      <b:Author>
        <b:NameList>
          <b:Person>
            <b:Last>Oppel</b:Last>
            <b:First>Andy</b:First>
          </b:Person>
        </b:NameList>
      </b:Author>
    </b:Author>
    <b:Title>Fundamentos de Base de Datos</b:Title>
    <b:Year>2010</b:Year>
    <b:Publisher>McGRAW-HILL/INTERAMERICANA</b:Publisher>
    <b:RefOrder>2</b:RefOrder>
  </b:Source>
</b:Sources>
</file>

<file path=customXml/itemProps1.xml><?xml version="1.0" encoding="utf-8"?>
<ds:datastoreItem xmlns:ds="http://schemas.openxmlformats.org/officeDocument/2006/customXml" ds:itemID="{5D83A802-F1B0-4B89-A2D1-0F4B9A2F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264</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2019-02-12T07:51:00Z</dcterms:created>
  <dcterms:modified xsi:type="dcterms:W3CDTF">2019-02-12T07:51:00Z</dcterms:modified>
</cp:coreProperties>
</file>