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A7" w:rsidRPr="00E018A7" w:rsidRDefault="00E018A7" w:rsidP="00E018A7">
      <w:pPr>
        <w:jc w:val="center"/>
        <w:rPr>
          <w:rFonts w:ascii="Arial" w:hAnsi="Arial" w:cs="Arial"/>
          <w:b/>
          <w:sz w:val="24"/>
        </w:rPr>
      </w:pPr>
      <w:r w:rsidRPr="00E018A7">
        <w:rPr>
          <w:rFonts w:ascii="Arial" w:hAnsi="Arial" w:cs="Arial"/>
          <w:b/>
          <w:sz w:val="24"/>
        </w:rPr>
        <w:t>Usuarios de la base de datos:</w:t>
      </w:r>
    </w:p>
    <w:p w:rsidR="00E018A7" w:rsidRPr="00E018A7" w:rsidRDefault="00E018A7" w:rsidP="00E018A7">
      <w:pPr>
        <w:rPr>
          <w:rFonts w:ascii="Arial" w:hAnsi="Arial" w:cs="Arial"/>
          <w:sz w:val="24"/>
        </w:rPr>
      </w:pPr>
      <w:r w:rsidRPr="00E018A7">
        <w:rPr>
          <w:rFonts w:ascii="Arial" w:hAnsi="Arial" w:cs="Arial"/>
          <w:sz w:val="24"/>
        </w:rPr>
        <w:t>1. Administrador de la base de datos: Recibe las especificaciones del Equipo de Análisis y Diseño para su implementación en un Sistema de Gestión de Base de Datos</w:t>
      </w:r>
    </w:p>
    <w:p w:rsidR="00E018A7" w:rsidRPr="00E018A7" w:rsidRDefault="00E018A7" w:rsidP="00E018A7">
      <w:pPr>
        <w:rPr>
          <w:rFonts w:ascii="Arial" w:hAnsi="Arial" w:cs="Arial"/>
          <w:sz w:val="24"/>
        </w:rPr>
      </w:pPr>
      <w:r w:rsidRPr="00E018A7">
        <w:rPr>
          <w:rFonts w:ascii="Arial" w:hAnsi="Arial" w:cs="Arial"/>
          <w:sz w:val="24"/>
        </w:rPr>
        <w:t xml:space="preserve">2. Programador de aplicaciones: Conoce los casos que se desarrollarán —escritos e </w:t>
      </w:r>
      <w:proofErr w:type="spellStart"/>
      <w:r w:rsidRPr="00E018A7">
        <w:rPr>
          <w:rFonts w:ascii="Arial" w:hAnsi="Arial" w:cs="Arial"/>
          <w:sz w:val="24"/>
        </w:rPr>
        <w:t>identifcados</w:t>
      </w:r>
      <w:proofErr w:type="spellEnd"/>
      <w:r w:rsidRPr="00E018A7">
        <w:rPr>
          <w:rFonts w:ascii="Arial" w:hAnsi="Arial" w:cs="Arial"/>
          <w:sz w:val="24"/>
        </w:rPr>
        <w:t xml:space="preserve"> por el Equipo de Análisis y Diseño—, los prototipos de interfaces y las estructuras de los almacenamientos que se manipularán.</w:t>
      </w:r>
    </w:p>
    <w:p w:rsidR="00E018A7" w:rsidRDefault="00E018A7" w:rsidP="00E018A7">
      <w:pPr>
        <w:rPr>
          <w:rFonts w:ascii="Arial" w:hAnsi="Arial" w:cs="Arial"/>
          <w:sz w:val="24"/>
        </w:rPr>
      </w:pPr>
      <w:r w:rsidRPr="00E018A7">
        <w:rPr>
          <w:rFonts w:ascii="Arial" w:hAnsi="Arial" w:cs="Arial"/>
          <w:sz w:val="24"/>
        </w:rPr>
        <w:t>3. Usuarios final: Es el personal que interactúa con las aplicaciones programadas por el usuario mencionado en el párrafo precedente y es, de entre todos los usuarios, el que menos conocimiento técnico posee.</w:t>
      </w:r>
    </w:p>
    <w:p w:rsidR="00E018A7" w:rsidRPr="00E018A7" w:rsidRDefault="00E018A7" w:rsidP="00E018A7">
      <w:pPr>
        <w:rPr>
          <w:rFonts w:ascii="Arial" w:hAnsi="Arial" w:cs="Arial"/>
          <w:sz w:val="24"/>
        </w:rPr>
      </w:pPr>
      <w:bookmarkStart w:id="0" w:name="_GoBack"/>
      <w:bookmarkEnd w:id="0"/>
    </w:p>
    <w:p w:rsidR="00E018A7" w:rsidRPr="00E018A7" w:rsidRDefault="00E018A7" w:rsidP="00E018A7">
      <w:pPr>
        <w:jc w:val="right"/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  <w:b/>
            <w:sz w:val="24"/>
          </w:rPr>
          <w:id w:val="1946025879"/>
          <w:citation/>
        </w:sdtPr>
        <w:sdtContent>
          <w:r w:rsidRPr="00E018A7">
            <w:rPr>
              <w:rFonts w:ascii="Arial" w:hAnsi="Arial" w:cs="Arial"/>
              <w:b/>
              <w:sz w:val="24"/>
            </w:rPr>
            <w:fldChar w:fldCharType="begin"/>
          </w:r>
          <w:r w:rsidRPr="00E018A7">
            <w:rPr>
              <w:rFonts w:ascii="Arial" w:hAnsi="Arial" w:cs="Arial"/>
              <w:b/>
              <w:sz w:val="24"/>
            </w:rPr>
            <w:instrText xml:space="preserve">CITATION Rei12 \p 6 \l 2058 </w:instrText>
          </w:r>
          <w:r w:rsidRPr="00E018A7">
            <w:rPr>
              <w:rFonts w:ascii="Arial" w:hAnsi="Arial" w:cs="Arial"/>
              <w:b/>
              <w:sz w:val="24"/>
            </w:rPr>
            <w:fldChar w:fldCharType="separate"/>
          </w:r>
          <w:r w:rsidRPr="00E018A7">
            <w:rPr>
              <w:rFonts w:ascii="Arial" w:hAnsi="Arial" w:cs="Arial"/>
              <w:noProof/>
              <w:sz w:val="24"/>
            </w:rPr>
            <w:t>(Reinosa, Maldonado, Muñoz, Damiano, &amp; Abrutsky, 2012, pág. 6)</w:t>
          </w:r>
          <w:r w:rsidRPr="00E018A7">
            <w:rPr>
              <w:rFonts w:ascii="Arial" w:hAnsi="Arial" w:cs="Arial"/>
              <w:b/>
              <w:sz w:val="24"/>
            </w:rPr>
            <w:fldChar w:fldCharType="end"/>
          </w:r>
        </w:sdtContent>
      </w:sdt>
    </w:p>
    <w:p w:rsidR="00A262EA" w:rsidRDefault="00A262EA"/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AF"/>
    <w:rsid w:val="00A262EA"/>
    <w:rsid w:val="00BF56AF"/>
    <w:rsid w:val="00E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66D92-3E08-4B75-80AA-CF66C070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8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Rei12</b:Tag>
    <b:SourceType>Book</b:SourceType>
    <b:Guid>{CFAC8804-1A3D-4F2A-A7ED-4A7E240A63B6}</b:Guid>
    <b:Title>Bases de datos</b:Title>
    <b:Year>2012</b:Year>
    <b:City>Buenos Aires</b:City>
    <b:Publisher>Alfaomega</b:Publisher>
    <b:Author>
      <b:Author>
        <b:NameList>
          <b:Person>
            <b:Last>Reinosa</b:Last>
            <b:Middle>Jose</b:Middle>
            <b:First>Enrique </b:First>
          </b:Person>
          <b:Person>
            <b:Last>Maldonado</b:Last>
            <b:Middle>Alejandro</b:Middle>
            <b:First>Calixto</b:First>
          </b:Person>
          <b:Person>
            <b:Last>Muñoz</b:Last>
            <b:First>Roberto</b:First>
          </b:Person>
          <b:Person>
            <b:Last>Damiano</b:Last>
            <b:Middle>Esteban</b:Middle>
            <b:First>Luis</b:First>
          </b:Person>
          <b:Person>
            <b:Last>Abrutsky</b:Last>
            <b:Middle>Adrian</b:Middle>
            <b:First>Maximiliano</b:First>
          </b:Person>
        </b:NameList>
      </b:Author>
    </b:Author>
    <b:Pages>3</b:Pages>
    <b:RefOrder>2</b:RefOrder>
  </b:Source>
</b:Sources>
</file>

<file path=customXml/itemProps1.xml><?xml version="1.0" encoding="utf-8"?>
<ds:datastoreItem xmlns:ds="http://schemas.openxmlformats.org/officeDocument/2006/customXml" ds:itemID="{7FE16287-97FC-49CF-B264-3D9412B4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2019-02-12T07:38:00Z</dcterms:created>
  <dcterms:modified xsi:type="dcterms:W3CDTF">2019-02-12T07:39:00Z</dcterms:modified>
</cp:coreProperties>
</file>