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D3" w:rsidRDefault="001958D3" w:rsidP="00ED4415">
      <w:pPr>
        <w:rPr>
          <w:rFonts w:ascii="Arial Black" w:hAnsi="Arial Black" w:cs="Arial"/>
          <w:sz w:val="36"/>
          <w:szCs w:val="36"/>
        </w:rPr>
      </w:pPr>
      <w:r w:rsidRPr="001958D3">
        <w:rPr>
          <w:rFonts w:ascii="Arial Black" w:hAnsi="Arial Black" w:cs="Arial"/>
          <w:sz w:val="36"/>
          <w:szCs w:val="36"/>
        </w:rPr>
        <w:t>GALILEO GALILEI</w:t>
      </w:r>
    </w:p>
    <w:p w:rsidR="001958D3" w:rsidRPr="001958D3" w:rsidRDefault="001958D3" w:rsidP="00ED4415">
      <w:pPr>
        <w:rPr>
          <w:rFonts w:ascii="Arial Black" w:hAnsi="Arial Black" w:cs="Arial"/>
          <w:sz w:val="36"/>
          <w:szCs w:val="36"/>
        </w:rPr>
      </w:pPr>
      <w:r>
        <w:rPr>
          <w:noProof/>
          <w:lang w:eastAsia="es-CO"/>
        </w:rPr>
        <mc:AlternateContent>
          <mc:Choice Requires="wps">
            <w:drawing>
              <wp:anchor distT="0" distB="0" distL="114300" distR="114300" simplePos="0" relativeHeight="251659264" behindDoc="0" locked="0" layoutInCell="1" allowOverlap="1">
                <wp:simplePos x="0" y="0"/>
                <wp:positionH relativeFrom="margin">
                  <wp:posOffset>2624966</wp:posOffset>
                </wp:positionH>
                <wp:positionV relativeFrom="paragraph">
                  <wp:posOffset>16288</wp:posOffset>
                </wp:positionV>
                <wp:extent cx="3681351" cy="2256312"/>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681351" cy="225631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958D3" w:rsidRDefault="001958D3" w:rsidP="001958D3">
                            <w:pPr>
                              <w:spacing w:line="240" w:lineRule="auto"/>
                            </w:pPr>
                            <w:r>
                              <w:t>Información personal</w:t>
                            </w:r>
                          </w:p>
                          <w:p w:rsidR="001958D3" w:rsidRDefault="001958D3" w:rsidP="001958D3">
                            <w:pPr>
                              <w:spacing w:line="240" w:lineRule="auto"/>
                            </w:pPr>
                            <w:r>
                              <w:t xml:space="preserve">Nacimiento    </w:t>
                            </w:r>
                            <w:r>
                              <w:t xml:space="preserve">15 de febrero de 15641​ </w:t>
                            </w:r>
                            <w:r>
                              <w:t>Pisa, Toscana</w:t>
                            </w:r>
                          </w:p>
                          <w:p w:rsidR="001958D3" w:rsidRDefault="001958D3" w:rsidP="001958D3">
                            <w:pPr>
                              <w:spacing w:line="240" w:lineRule="auto"/>
                            </w:pPr>
                            <w:r>
                              <w:t xml:space="preserve">Fallecimiento    </w:t>
                            </w:r>
                            <w:r>
                              <w:t>8 de enero de 1642 (77 años)1​</w:t>
                            </w:r>
                            <w:r>
                              <w:t>Arcetri, Toscana (Florencia)1​</w:t>
                            </w:r>
                          </w:p>
                          <w:p w:rsidR="001958D3" w:rsidRDefault="001958D3" w:rsidP="001958D3">
                            <w:pPr>
                              <w:spacing w:line="240" w:lineRule="auto"/>
                            </w:pPr>
                            <w:r>
                              <w:t>Sepultura    basílica de la Santa Cruz</w:t>
                            </w:r>
                          </w:p>
                          <w:p w:rsidR="001958D3" w:rsidRDefault="001958D3" w:rsidP="001958D3">
                            <w:pPr>
                              <w:spacing w:line="240" w:lineRule="auto"/>
                            </w:pPr>
                            <w:r>
                              <w:t>Residencia    Gran Ducado de Toscana (República de Florencia)</w:t>
                            </w:r>
                          </w:p>
                          <w:p w:rsidR="001958D3" w:rsidRDefault="001958D3" w:rsidP="001958D3">
                            <w:pPr>
                              <w:spacing w:line="240" w:lineRule="auto"/>
                            </w:pPr>
                            <w:r>
                              <w:t>Nacionalidad    Súb</w:t>
                            </w:r>
                            <w:r>
                              <w:t>dito del Gran Ducado de Toscana</w:t>
                            </w:r>
                          </w:p>
                          <w:p w:rsidR="001958D3" w:rsidRDefault="001958D3" w:rsidP="001958D3">
                            <w:pPr>
                              <w:spacing w:line="240" w:lineRule="auto"/>
                            </w:pPr>
                            <w:r>
                              <w:t xml:space="preserve">Religión    </w:t>
                            </w:r>
                            <w:r>
                              <w:t>catolicismo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6.7pt;margin-top:1.3pt;width:289.85pt;height:17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" filled="f" stroked="f">
                <v:textbox>
                  <w:txbxContent>
                    <w:p w:rsidR="001958D3" w:rsidRDefault="001958D3" w:rsidP="001958D3">
                      <w:pPr>
                        <w:spacing w:line="240" w:lineRule="auto"/>
                      </w:pPr>
                      <w:r>
                        <w:t>Información personal</w:t>
                      </w:r>
                    </w:p>
                    <w:p w:rsidR="001958D3" w:rsidRDefault="001958D3" w:rsidP="001958D3">
                      <w:pPr>
                        <w:spacing w:line="240" w:lineRule="auto"/>
                      </w:pPr>
                      <w:r>
                        <w:t xml:space="preserve">Nacimiento    </w:t>
                      </w:r>
                      <w:r>
                        <w:t xml:space="preserve">15 de febrero de 15641​ </w:t>
                      </w:r>
                      <w:r>
                        <w:t>Pisa, Toscana</w:t>
                      </w:r>
                    </w:p>
                    <w:p w:rsidR="001958D3" w:rsidRDefault="001958D3" w:rsidP="001958D3">
                      <w:pPr>
                        <w:spacing w:line="240" w:lineRule="auto"/>
                      </w:pPr>
                      <w:r>
                        <w:t xml:space="preserve">Fallecimiento    </w:t>
                      </w:r>
                      <w:r>
                        <w:t>8 de enero de 1642 (77 años)1​</w:t>
                      </w:r>
                      <w:r>
                        <w:t>Arcetri, Toscana (Florencia)1​</w:t>
                      </w:r>
                    </w:p>
                    <w:p w:rsidR="001958D3" w:rsidRDefault="001958D3" w:rsidP="001958D3">
                      <w:pPr>
                        <w:spacing w:line="240" w:lineRule="auto"/>
                      </w:pPr>
                      <w:r>
                        <w:t>Sepultura    basílica de la Santa Cruz</w:t>
                      </w:r>
                    </w:p>
                    <w:p w:rsidR="001958D3" w:rsidRDefault="001958D3" w:rsidP="001958D3">
                      <w:pPr>
                        <w:spacing w:line="240" w:lineRule="auto"/>
                      </w:pPr>
                      <w:r>
                        <w:t>Residencia    Gran Ducado de Toscana (República de Florencia)</w:t>
                      </w:r>
                    </w:p>
                    <w:p w:rsidR="001958D3" w:rsidRDefault="001958D3" w:rsidP="001958D3">
                      <w:pPr>
                        <w:spacing w:line="240" w:lineRule="auto"/>
                      </w:pPr>
                      <w:r>
                        <w:t>Nacionalidad    Súb</w:t>
                      </w:r>
                      <w:r>
                        <w:t>dito del Gran Ducado de Toscana</w:t>
                      </w:r>
                    </w:p>
                    <w:p w:rsidR="001958D3" w:rsidRDefault="001958D3" w:rsidP="001958D3">
                      <w:pPr>
                        <w:spacing w:line="240" w:lineRule="auto"/>
                      </w:pPr>
                      <w:r>
                        <w:t xml:space="preserve">Religión    </w:t>
                      </w:r>
                      <w:r>
                        <w:t>catolicismo</w:t>
                      </w:r>
                    </w:p>
                  </w:txbxContent>
                </v:textbox>
                <w10:wrap anchorx="margin"/>
              </v:shape>
            </w:pict>
          </mc:Fallback>
        </mc:AlternateContent>
      </w:r>
      <w:r>
        <w:rPr>
          <w:noProof/>
          <w:lang w:eastAsia="es-CO"/>
        </w:rPr>
        <w:drawing>
          <wp:inline distT="0" distB="0" distL="0" distR="0">
            <wp:extent cx="2388881" cy="1793174"/>
            <wp:effectExtent l="0" t="0" r="0" b="0"/>
            <wp:docPr id="1" name="Imagen 1" descr="Curiosidades sobre Galileo Gali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iosidades sobre Galileo Galile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8248" cy="1800205"/>
                    </a:xfrm>
                    <a:prstGeom prst="rect">
                      <a:avLst/>
                    </a:prstGeom>
                    <a:noFill/>
                    <a:ln>
                      <a:noFill/>
                    </a:ln>
                  </pic:spPr>
                </pic:pic>
              </a:graphicData>
            </a:graphic>
          </wp:inline>
        </w:drawing>
      </w:r>
    </w:p>
    <w:p w:rsidR="001958D3" w:rsidRDefault="001958D3" w:rsidP="00ED4415">
      <w:pPr>
        <w:rPr>
          <w:rFonts w:ascii="Arial" w:hAnsi="Arial" w:cs="Arial"/>
          <w:sz w:val="26"/>
          <w:szCs w:val="26"/>
        </w:rPr>
      </w:pPr>
    </w:p>
    <w:p w:rsidR="001958D3" w:rsidRDefault="001958D3" w:rsidP="00ED4415">
      <w:pPr>
        <w:rPr>
          <w:rFonts w:ascii="Arial" w:hAnsi="Arial" w:cs="Arial"/>
          <w:sz w:val="26"/>
          <w:szCs w:val="26"/>
        </w:rPr>
      </w:pPr>
    </w:p>
    <w:p w:rsidR="001958D3" w:rsidRDefault="001958D3" w:rsidP="00ED4415">
      <w:pPr>
        <w:rPr>
          <w:rFonts w:ascii="Arial" w:hAnsi="Arial" w:cs="Arial"/>
          <w:sz w:val="26"/>
          <w:szCs w:val="26"/>
        </w:rPr>
      </w:pPr>
    </w:p>
    <w:p w:rsidR="001958D3" w:rsidRDefault="001958D3" w:rsidP="00ED4415">
      <w:pPr>
        <w:rPr>
          <w:rFonts w:ascii="Arial" w:hAnsi="Arial" w:cs="Arial"/>
          <w:sz w:val="26"/>
          <w:szCs w:val="26"/>
        </w:rPr>
      </w:pPr>
    </w:p>
    <w:p w:rsidR="001958D3" w:rsidRPr="001958D3" w:rsidRDefault="001958D3" w:rsidP="00ED4415">
      <w:pPr>
        <w:rPr>
          <w:rFonts w:ascii="Arial" w:hAnsi="Arial" w:cs="Arial"/>
          <w:b/>
          <w:sz w:val="26"/>
          <w:szCs w:val="26"/>
        </w:rPr>
      </w:pPr>
      <w:r w:rsidRPr="001958D3">
        <w:rPr>
          <w:rFonts w:ascii="Arial" w:hAnsi="Arial" w:cs="Arial"/>
          <w:b/>
          <w:sz w:val="26"/>
          <w:szCs w:val="26"/>
        </w:rPr>
        <w:t xml:space="preserve">PRINCIPALES APORTES A LA FÍSICA MECÁNICA </w:t>
      </w:r>
    </w:p>
    <w:p w:rsidR="001958D3" w:rsidRPr="001958D3" w:rsidRDefault="001958D3" w:rsidP="00ED4415">
      <w:pPr>
        <w:rPr>
          <w:rFonts w:ascii="Arial" w:hAnsi="Arial" w:cs="Arial"/>
          <w:b/>
          <w:sz w:val="26"/>
          <w:szCs w:val="26"/>
        </w:rPr>
      </w:pPr>
    </w:p>
    <w:p w:rsidR="00ED4415" w:rsidRDefault="00ED4415" w:rsidP="00ED4415">
      <w:pPr>
        <w:rPr>
          <w:rFonts w:ascii="Arial" w:hAnsi="Arial" w:cs="Arial"/>
          <w:sz w:val="26"/>
          <w:szCs w:val="26"/>
        </w:rPr>
      </w:pPr>
      <w:r>
        <w:rPr>
          <w:rFonts w:ascii="Arial" w:hAnsi="Arial" w:cs="Arial"/>
          <w:sz w:val="26"/>
          <w:szCs w:val="26"/>
        </w:rPr>
        <w:t>1.teoria de la heliocéntrica</w:t>
      </w:r>
    </w:p>
    <w:p w:rsidR="00ED4415" w:rsidRPr="00ED4415" w:rsidRDefault="00ED4415" w:rsidP="00ED4415">
      <w:pPr>
        <w:rPr>
          <w:rFonts w:ascii="Arial" w:hAnsi="Arial" w:cs="Arial"/>
          <w:sz w:val="26"/>
          <w:szCs w:val="26"/>
        </w:rPr>
      </w:pPr>
      <w:r w:rsidRPr="00ED4415">
        <w:rPr>
          <w:rFonts w:ascii="Arial" w:hAnsi="Arial" w:cs="Arial"/>
          <w:sz w:val="26"/>
          <w:szCs w:val="26"/>
        </w:rPr>
        <w:t>e</w:t>
      </w:r>
      <w:r>
        <w:rPr>
          <w:rFonts w:ascii="Arial" w:hAnsi="Arial" w:cs="Arial"/>
          <w:sz w:val="26"/>
          <w:szCs w:val="26"/>
        </w:rPr>
        <w:t>s</w:t>
      </w:r>
      <w:r w:rsidRPr="00ED4415">
        <w:rPr>
          <w:rFonts w:ascii="Arial" w:hAnsi="Arial" w:cs="Arial"/>
          <w:sz w:val="26"/>
          <w:szCs w:val="26"/>
        </w:rPr>
        <w:t xml:space="preserve"> uno de los principales responsables del divorcio entre Iglesia y Ciencia. Con sus observaciones, demostró que la teoría de Copérnico que defendía que la Tierra girab</w:t>
      </w:r>
      <w:r>
        <w:rPr>
          <w:rFonts w:ascii="Arial" w:hAnsi="Arial" w:cs="Arial"/>
          <w:sz w:val="26"/>
          <w:szCs w:val="26"/>
        </w:rPr>
        <w:t>a alrededor del Sol era cierta.</w:t>
      </w:r>
    </w:p>
    <w:p w:rsidR="00ED4415" w:rsidRPr="00ED4415" w:rsidRDefault="00ED4415" w:rsidP="00ED4415">
      <w:pPr>
        <w:rPr>
          <w:rFonts w:ascii="Arial" w:hAnsi="Arial" w:cs="Arial"/>
          <w:sz w:val="26"/>
          <w:szCs w:val="26"/>
        </w:rPr>
      </w:pPr>
      <w:r w:rsidRPr="00ED4415">
        <w:rPr>
          <w:rFonts w:ascii="Arial" w:hAnsi="Arial" w:cs="Arial"/>
          <w:sz w:val="26"/>
          <w:szCs w:val="26"/>
        </w:rPr>
        <w:t>La teoría heliocéntrica fue una de las mayores revoluciones científicas de la historia, pues supuso un inmenso cambio de paradigma. El hombre no era el centro del Universo, pues la Tierra era un cuerpo celeste más que gi</w:t>
      </w:r>
      <w:r>
        <w:rPr>
          <w:rFonts w:ascii="Arial" w:hAnsi="Arial" w:cs="Arial"/>
          <w:sz w:val="26"/>
          <w:szCs w:val="26"/>
        </w:rPr>
        <w:t>raba alrededor de una estrella.</w:t>
      </w:r>
    </w:p>
    <w:p w:rsidR="00ED4415" w:rsidRPr="00ED4415" w:rsidRDefault="00ED4415" w:rsidP="00ED4415">
      <w:pPr>
        <w:rPr>
          <w:rFonts w:ascii="Arial" w:hAnsi="Arial" w:cs="Arial"/>
          <w:sz w:val="26"/>
          <w:szCs w:val="26"/>
        </w:rPr>
      </w:pPr>
      <w:r w:rsidRPr="00ED4415">
        <w:rPr>
          <w:rFonts w:ascii="Arial" w:hAnsi="Arial" w:cs="Arial"/>
          <w:sz w:val="26"/>
          <w:szCs w:val="26"/>
        </w:rPr>
        <w:t>2. Invención del telescopio</w:t>
      </w:r>
    </w:p>
    <w:p w:rsidR="00ED4415" w:rsidRPr="00ED4415" w:rsidRDefault="00ED4415" w:rsidP="00ED4415">
      <w:pPr>
        <w:rPr>
          <w:rFonts w:ascii="Arial" w:hAnsi="Arial" w:cs="Arial"/>
          <w:sz w:val="26"/>
          <w:szCs w:val="26"/>
        </w:rPr>
      </w:pPr>
      <w:r w:rsidRPr="00ED4415">
        <w:rPr>
          <w:rFonts w:ascii="Arial" w:hAnsi="Arial" w:cs="Arial"/>
          <w:sz w:val="26"/>
          <w:szCs w:val="26"/>
        </w:rPr>
        <w:t xml:space="preserve">Si bien es cierto que técnicamente no lo inventó él, sí que lo mejoró enormemente. Suficiente como para permitir las observaciones del firmamento que le darían la posibilidad de </w:t>
      </w:r>
      <w:r>
        <w:rPr>
          <w:rFonts w:ascii="Arial" w:hAnsi="Arial" w:cs="Arial"/>
          <w:sz w:val="26"/>
          <w:szCs w:val="26"/>
        </w:rPr>
        <w:t>realizar sus mayores hallazgos.</w:t>
      </w:r>
    </w:p>
    <w:p w:rsidR="00ED4415" w:rsidRPr="00ED4415" w:rsidRDefault="00ED4415" w:rsidP="00ED4415">
      <w:pPr>
        <w:rPr>
          <w:rFonts w:ascii="Arial" w:hAnsi="Arial" w:cs="Arial"/>
          <w:sz w:val="26"/>
          <w:szCs w:val="26"/>
        </w:rPr>
      </w:pPr>
      <w:r w:rsidRPr="00ED4415">
        <w:rPr>
          <w:rFonts w:ascii="Arial" w:hAnsi="Arial" w:cs="Arial"/>
          <w:sz w:val="26"/>
          <w:szCs w:val="26"/>
        </w:rPr>
        <w:t>Si los telescopios anteriores al suyo permitían ver objetos tres veces más grandes de lo normal, con el telescopio de Galile</w:t>
      </w:r>
      <w:r>
        <w:rPr>
          <w:rFonts w:ascii="Arial" w:hAnsi="Arial" w:cs="Arial"/>
          <w:sz w:val="26"/>
          <w:szCs w:val="26"/>
        </w:rPr>
        <w:t>o se llegaba a los 30 aumentos.</w:t>
      </w:r>
    </w:p>
    <w:p w:rsidR="00ED4415" w:rsidRPr="00ED4415" w:rsidRDefault="00ED4415" w:rsidP="00ED4415">
      <w:pPr>
        <w:rPr>
          <w:rFonts w:ascii="Arial" w:hAnsi="Arial" w:cs="Arial"/>
          <w:sz w:val="26"/>
          <w:szCs w:val="26"/>
        </w:rPr>
      </w:pPr>
      <w:r w:rsidRPr="00ED4415">
        <w:rPr>
          <w:rFonts w:ascii="Arial" w:hAnsi="Arial" w:cs="Arial"/>
          <w:sz w:val="26"/>
          <w:szCs w:val="26"/>
        </w:rPr>
        <w:t>3. Metodología científica</w:t>
      </w:r>
    </w:p>
    <w:p w:rsidR="00ED4415" w:rsidRPr="00ED4415" w:rsidRDefault="00ED4415" w:rsidP="00ED4415">
      <w:pPr>
        <w:rPr>
          <w:rFonts w:ascii="Arial" w:hAnsi="Arial" w:cs="Arial"/>
          <w:sz w:val="26"/>
          <w:szCs w:val="26"/>
        </w:rPr>
      </w:pPr>
      <w:r w:rsidRPr="00ED4415">
        <w:rPr>
          <w:rFonts w:ascii="Arial" w:hAnsi="Arial" w:cs="Arial"/>
          <w:sz w:val="26"/>
          <w:szCs w:val="26"/>
        </w:rPr>
        <w:lastRenderedPageBreak/>
        <w:t xml:space="preserve">Que Galileo Galilei sea considerado uno de los padres de la ciencia moderna y una de las mayores figuras científicas de la historia es, en parte, gracias que desarrolló el método científico. Sus investigaciones debían estar basadas en el planteamiento de una hipótesis que iba a ser rechazada o aceptada en función </w:t>
      </w:r>
      <w:r>
        <w:rPr>
          <w:rFonts w:ascii="Arial" w:hAnsi="Arial" w:cs="Arial"/>
          <w:sz w:val="26"/>
          <w:szCs w:val="26"/>
        </w:rPr>
        <w:t>de las observaciones empíricas.</w:t>
      </w:r>
    </w:p>
    <w:p w:rsidR="00ED4415" w:rsidRPr="00ED4415" w:rsidRDefault="00ED4415" w:rsidP="00ED4415">
      <w:pPr>
        <w:rPr>
          <w:rFonts w:ascii="Arial" w:hAnsi="Arial" w:cs="Arial"/>
          <w:sz w:val="26"/>
          <w:szCs w:val="26"/>
        </w:rPr>
      </w:pPr>
      <w:r w:rsidRPr="00ED4415">
        <w:rPr>
          <w:rFonts w:ascii="Arial" w:hAnsi="Arial" w:cs="Arial"/>
          <w:sz w:val="26"/>
          <w:szCs w:val="26"/>
        </w:rPr>
        <w:t xml:space="preserve">Cualquier experimento científico de la actualidad está basado en esta metodología, la cual fue </w:t>
      </w:r>
      <w:r>
        <w:rPr>
          <w:rFonts w:ascii="Arial" w:hAnsi="Arial" w:cs="Arial"/>
          <w:sz w:val="26"/>
          <w:szCs w:val="26"/>
        </w:rPr>
        <w:t>introducida por Galileo.</w:t>
      </w:r>
    </w:p>
    <w:p w:rsidR="00ED4415" w:rsidRPr="00ED4415" w:rsidRDefault="00ED4415" w:rsidP="00ED4415">
      <w:pPr>
        <w:rPr>
          <w:rFonts w:ascii="Arial" w:hAnsi="Arial" w:cs="Arial"/>
          <w:sz w:val="26"/>
          <w:szCs w:val="26"/>
        </w:rPr>
      </w:pPr>
      <w:r w:rsidRPr="00ED4415">
        <w:rPr>
          <w:rFonts w:ascii="Arial" w:hAnsi="Arial" w:cs="Arial"/>
          <w:sz w:val="26"/>
          <w:szCs w:val="26"/>
        </w:rPr>
        <w:t>4. Leyes del movimiento</w:t>
      </w:r>
    </w:p>
    <w:p w:rsidR="00ED4415" w:rsidRPr="00ED4415" w:rsidRDefault="00ED4415" w:rsidP="00ED4415">
      <w:pPr>
        <w:rPr>
          <w:rFonts w:ascii="Arial" w:hAnsi="Arial" w:cs="Arial"/>
          <w:sz w:val="26"/>
          <w:szCs w:val="26"/>
        </w:rPr>
      </w:pPr>
      <w:r w:rsidRPr="00ED4415">
        <w:rPr>
          <w:rFonts w:ascii="Arial" w:hAnsi="Arial" w:cs="Arial"/>
          <w:sz w:val="26"/>
          <w:szCs w:val="26"/>
        </w:rPr>
        <w:t xml:space="preserve">Galileo fue el precursor de las leyes del movimiento postuladas años después por Isaac Newton. Galileo observó que todos los objetos aceleraban al mismo ritmo independientemente de su masa, algo que lo llevó a constatar que las fuerzas eran las causantes del movimiento, por lo </w:t>
      </w:r>
      <w:proofErr w:type="gramStart"/>
      <w:r w:rsidRPr="00ED4415">
        <w:rPr>
          <w:rFonts w:ascii="Arial" w:hAnsi="Arial" w:cs="Arial"/>
          <w:sz w:val="26"/>
          <w:szCs w:val="26"/>
        </w:rPr>
        <w:t>que</w:t>
      </w:r>
      <w:proofErr w:type="gramEnd"/>
      <w:r w:rsidRPr="00ED4415">
        <w:rPr>
          <w:rFonts w:ascii="Arial" w:hAnsi="Arial" w:cs="Arial"/>
          <w:sz w:val="26"/>
          <w:szCs w:val="26"/>
        </w:rPr>
        <w:t xml:space="preserve"> si a un objeto no se l</w:t>
      </w:r>
      <w:r>
        <w:rPr>
          <w:rFonts w:ascii="Arial" w:hAnsi="Arial" w:cs="Arial"/>
          <w:sz w:val="26"/>
          <w:szCs w:val="26"/>
        </w:rPr>
        <w:t>e aplicaba fuerza, no se movía.</w:t>
      </w:r>
    </w:p>
    <w:p w:rsidR="00ED4415" w:rsidRPr="00ED4415" w:rsidRDefault="00ED4415" w:rsidP="00ED4415">
      <w:pPr>
        <w:rPr>
          <w:rFonts w:ascii="Arial" w:hAnsi="Arial" w:cs="Arial"/>
          <w:sz w:val="26"/>
          <w:szCs w:val="26"/>
        </w:rPr>
      </w:pPr>
      <w:bookmarkStart w:id="0" w:name="_GoBack"/>
      <w:bookmarkEnd w:id="0"/>
    </w:p>
    <w:p w:rsidR="00ED4415" w:rsidRPr="00ED4415" w:rsidRDefault="00ED4415" w:rsidP="00ED4415">
      <w:pPr>
        <w:rPr>
          <w:rFonts w:ascii="Arial" w:hAnsi="Arial" w:cs="Arial"/>
          <w:sz w:val="26"/>
          <w:szCs w:val="26"/>
        </w:rPr>
      </w:pPr>
      <w:r w:rsidRPr="00ED4415">
        <w:rPr>
          <w:rFonts w:ascii="Arial" w:hAnsi="Arial" w:cs="Arial"/>
          <w:sz w:val="26"/>
          <w:szCs w:val="26"/>
        </w:rPr>
        <w:t>5. Observaciones de cuerpos celestes</w:t>
      </w:r>
    </w:p>
    <w:p w:rsidR="00ED4415" w:rsidRPr="00ED4415" w:rsidRDefault="00ED4415" w:rsidP="00ED4415">
      <w:pPr>
        <w:rPr>
          <w:rFonts w:ascii="Arial" w:hAnsi="Arial" w:cs="Arial"/>
          <w:sz w:val="26"/>
          <w:szCs w:val="26"/>
        </w:rPr>
      </w:pPr>
      <w:r w:rsidRPr="00ED4415">
        <w:rPr>
          <w:rFonts w:ascii="Arial" w:hAnsi="Arial" w:cs="Arial"/>
          <w:sz w:val="26"/>
          <w:szCs w:val="26"/>
        </w:rPr>
        <w:t>Gracias a su telescopio, Galileo fue el primero en observar los cráteres de la luna, las manchas solares, los cuatro satélites más grandes de Júpiter, las fases de Venus… También fue el primero en revelar que en el Universo había muchas estrellas que, pese a no poder verlas</w:t>
      </w:r>
      <w:r>
        <w:rPr>
          <w:rFonts w:ascii="Arial" w:hAnsi="Arial" w:cs="Arial"/>
          <w:sz w:val="26"/>
          <w:szCs w:val="26"/>
        </w:rPr>
        <w:t xml:space="preserve"> en el firmamento, estaban ahí.</w:t>
      </w:r>
    </w:p>
    <w:p w:rsidR="00ED4415" w:rsidRPr="00ED4415" w:rsidRDefault="00ED4415" w:rsidP="00ED4415">
      <w:pPr>
        <w:rPr>
          <w:rFonts w:ascii="Arial" w:hAnsi="Arial" w:cs="Arial"/>
          <w:sz w:val="26"/>
          <w:szCs w:val="26"/>
        </w:rPr>
      </w:pPr>
      <w:r w:rsidRPr="00ED4415">
        <w:rPr>
          <w:rFonts w:ascii="Arial" w:hAnsi="Arial" w:cs="Arial"/>
          <w:sz w:val="26"/>
          <w:szCs w:val="26"/>
        </w:rPr>
        <w:t>6. Desarrollo de las matemáticas</w:t>
      </w:r>
    </w:p>
    <w:p w:rsidR="00ED4415" w:rsidRPr="00ED4415" w:rsidRDefault="00ED4415" w:rsidP="00ED4415">
      <w:pPr>
        <w:rPr>
          <w:rFonts w:ascii="Arial" w:hAnsi="Arial" w:cs="Arial"/>
          <w:sz w:val="26"/>
          <w:szCs w:val="26"/>
        </w:rPr>
      </w:pPr>
      <w:r w:rsidRPr="00ED4415">
        <w:rPr>
          <w:rFonts w:ascii="Arial" w:hAnsi="Arial" w:cs="Arial"/>
          <w:sz w:val="26"/>
          <w:szCs w:val="26"/>
        </w:rPr>
        <w:t>Galileo Galilei fue uno de los primeros científicos que fundamentó sus investigaciones científicas en las matemáticas, utilizando los números como herramientas para analizar y comprender los sucesos que ocurren en la natural</w:t>
      </w:r>
      <w:r>
        <w:rPr>
          <w:rFonts w:ascii="Arial" w:hAnsi="Arial" w:cs="Arial"/>
          <w:sz w:val="26"/>
          <w:szCs w:val="26"/>
        </w:rPr>
        <w:t>eza.</w:t>
      </w:r>
    </w:p>
    <w:p w:rsidR="00ED4415" w:rsidRPr="00ED4415" w:rsidRDefault="00ED4415" w:rsidP="00ED4415">
      <w:pPr>
        <w:rPr>
          <w:rFonts w:ascii="Arial" w:hAnsi="Arial" w:cs="Arial"/>
          <w:sz w:val="26"/>
          <w:szCs w:val="26"/>
        </w:rPr>
      </w:pPr>
      <w:r w:rsidRPr="00ED4415">
        <w:rPr>
          <w:rFonts w:ascii="Arial" w:hAnsi="Arial" w:cs="Arial"/>
          <w:sz w:val="26"/>
          <w:szCs w:val="26"/>
        </w:rPr>
        <w:t>7. Invención del termoscopio</w:t>
      </w:r>
    </w:p>
    <w:p w:rsidR="00E271E6" w:rsidRDefault="00ED4415" w:rsidP="00ED4415">
      <w:pPr>
        <w:rPr>
          <w:rFonts w:ascii="Arial" w:hAnsi="Arial" w:cs="Arial"/>
          <w:sz w:val="26"/>
          <w:szCs w:val="26"/>
        </w:rPr>
      </w:pPr>
      <w:r w:rsidRPr="00ED4415">
        <w:rPr>
          <w:rFonts w:ascii="Arial" w:hAnsi="Arial" w:cs="Arial"/>
          <w:sz w:val="26"/>
          <w:szCs w:val="26"/>
        </w:rPr>
        <w:t>Una de las invenciones más importantes de Galileo fue el termoscopio, una herramienta capaz de medir la temperatura. Fue el precursor de lo que actualmente conocemos como termómetro.</w:t>
      </w:r>
    </w:p>
    <w:p w:rsidR="00ED4415" w:rsidRDefault="00ED4415" w:rsidP="00ED4415">
      <w:pPr>
        <w:rPr>
          <w:rFonts w:ascii="Arial" w:hAnsi="Arial" w:cs="Arial"/>
          <w:sz w:val="26"/>
          <w:szCs w:val="26"/>
        </w:rPr>
      </w:pPr>
    </w:p>
    <w:p w:rsidR="00ED4415" w:rsidRPr="00ED4415" w:rsidRDefault="00ED4415" w:rsidP="00ED4415">
      <w:pPr>
        <w:rPr>
          <w:rFonts w:ascii="Arial" w:hAnsi="Arial" w:cs="Arial"/>
          <w:sz w:val="26"/>
          <w:szCs w:val="26"/>
        </w:rPr>
      </w:pPr>
      <w:hyperlink r:id="rId6" w:history="1">
        <w:r>
          <w:rPr>
            <w:rStyle w:val="Hipervnculo"/>
          </w:rPr>
          <w:t>https://medicoplus.com/biografias/galileo-galilei</w:t>
        </w:r>
      </w:hyperlink>
    </w:p>
    <w:sectPr w:rsidR="00ED4415" w:rsidRPr="00ED44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418FE"/>
    <w:multiLevelType w:val="multilevel"/>
    <w:tmpl w:val="FE4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15"/>
    <w:rsid w:val="001958D3"/>
    <w:rsid w:val="00E42303"/>
    <w:rsid w:val="00ED4415"/>
    <w:rsid w:val="00EE4BE2"/>
    <w:rsid w:val="00F82F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C69E"/>
  <w15:chartTrackingRefBased/>
  <w15:docId w15:val="{DAF4CB2B-0662-423E-8491-4DF1CAE1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D441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D4415"/>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ED44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D4415"/>
    <w:rPr>
      <w:b/>
      <w:bCs/>
    </w:rPr>
  </w:style>
  <w:style w:type="character" w:styleId="Hipervnculo">
    <w:name w:val="Hyperlink"/>
    <w:basedOn w:val="Fuentedeprrafopredeter"/>
    <w:uiPriority w:val="99"/>
    <w:semiHidden/>
    <w:unhideWhenUsed/>
    <w:rsid w:val="00ED4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6437">
      <w:bodyDiv w:val="1"/>
      <w:marLeft w:val="0"/>
      <w:marRight w:val="0"/>
      <w:marTop w:val="0"/>
      <w:marBottom w:val="0"/>
      <w:divBdr>
        <w:top w:val="none" w:sz="0" w:space="0" w:color="auto"/>
        <w:left w:val="none" w:sz="0" w:space="0" w:color="auto"/>
        <w:bottom w:val="none" w:sz="0" w:space="0" w:color="auto"/>
        <w:right w:val="none" w:sz="0" w:space="0" w:color="auto"/>
      </w:divBdr>
    </w:div>
    <w:div w:id="20873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oplus.com/biografias/galileo-galile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2020-08-18T07:23:00Z</dcterms:created>
  <dcterms:modified xsi:type="dcterms:W3CDTF">2020-08-18T07:45:00Z</dcterms:modified>
</cp:coreProperties>
</file>