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C" w:rsidRDefault="007C5D06" w:rsidP="007C5D06">
      <w:pPr>
        <w:jc w:val="center"/>
        <w:rPr>
          <w:b/>
          <w:sz w:val="28"/>
          <w:szCs w:val="24"/>
          <w:lang w:val="es-MX"/>
        </w:rPr>
      </w:pPr>
      <w:r w:rsidRPr="007C5D06">
        <w:rPr>
          <w:b/>
          <w:sz w:val="28"/>
          <w:szCs w:val="24"/>
          <w:lang w:val="es-MX"/>
        </w:rPr>
        <w:t>INFLUENCIA DE LA CURVATURA TERRESTRE</w:t>
      </w:r>
    </w:p>
    <w:p w:rsidR="007C5D06" w:rsidRDefault="007C5D06" w:rsidP="007C5D06">
      <w:pPr>
        <w:jc w:val="center"/>
        <w:rPr>
          <w:b/>
          <w:sz w:val="28"/>
          <w:szCs w:val="24"/>
          <w:lang w:val="es-MX"/>
        </w:rPr>
      </w:pPr>
    </w:p>
    <w:p w:rsidR="007C5D06" w:rsidRDefault="007C5D06" w:rsidP="007C5D06">
      <w:pPr>
        <w:rPr>
          <w:sz w:val="24"/>
          <w:szCs w:val="24"/>
          <w:lang w:val="es-MX"/>
        </w:rPr>
      </w:pPr>
      <w:r w:rsidRPr="007C5D06">
        <w:rPr>
          <w:sz w:val="24"/>
          <w:szCs w:val="24"/>
          <w:lang w:val="es-MX"/>
        </w:rPr>
        <w:t>La tierra es un cuerpo indeterminado analíticamente hablando, por las irregularidades de su superficie, para poder representarla se considera como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plana, esfera, o elipsoide, y así poder aplicar la geometría, trigonometría y el cálculo</w:t>
      </w:r>
      <w:r>
        <w:rPr>
          <w:sz w:val="24"/>
          <w:szCs w:val="24"/>
          <w:lang w:val="es-MX"/>
        </w:rPr>
        <w:t>.</w:t>
      </w:r>
    </w:p>
    <w:p w:rsidR="007C5D06" w:rsidRPr="007C5D06" w:rsidRDefault="007C5D06" w:rsidP="007C5D06">
      <w:pPr>
        <w:rPr>
          <w:sz w:val="24"/>
          <w:szCs w:val="24"/>
          <w:lang w:val="es-MX"/>
        </w:rPr>
      </w:pPr>
      <w:r w:rsidRPr="007C5D06">
        <w:rPr>
          <w:sz w:val="24"/>
          <w:szCs w:val="24"/>
          <w:lang w:val="es-MX"/>
        </w:rPr>
        <w:t>Curvatura terre</w:t>
      </w:r>
      <w:r>
        <w:rPr>
          <w:sz w:val="24"/>
          <w:szCs w:val="24"/>
          <w:lang w:val="es-MX"/>
        </w:rPr>
        <w:t>stre:</w:t>
      </w:r>
    </w:p>
    <w:p w:rsidR="007C5D06" w:rsidRPr="007C5D06" w:rsidRDefault="007C5D06" w:rsidP="007C5D06">
      <w:pPr>
        <w:rPr>
          <w:sz w:val="24"/>
          <w:szCs w:val="24"/>
          <w:lang w:val="es-MX"/>
        </w:rPr>
      </w:pPr>
      <w:r w:rsidRPr="007C5D06">
        <w:rPr>
          <w:sz w:val="24"/>
          <w:szCs w:val="24"/>
          <w:lang w:val="es-MX"/>
        </w:rPr>
        <w:t>En general, la topografía prescinde de la esfericidad de la tierra y reemplaza la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superficie de nivel por planos dentro de los límites de trabajo, lo cual produce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errores, a veces despr</w:t>
      </w:r>
      <w:r>
        <w:rPr>
          <w:sz w:val="24"/>
          <w:szCs w:val="24"/>
          <w:lang w:val="es-MX"/>
        </w:rPr>
        <w:t>eciables. Los más notables son:</w:t>
      </w:r>
    </w:p>
    <w:p w:rsidR="007C5D06" w:rsidRPr="007C5D06" w:rsidRDefault="007C5D06" w:rsidP="007C5D0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Errores de distancia:</w:t>
      </w:r>
    </w:p>
    <w:p w:rsidR="007C5D06" w:rsidRDefault="007C5D06" w:rsidP="007C5D06">
      <w:pPr>
        <w:rPr>
          <w:sz w:val="24"/>
          <w:szCs w:val="24"/>
          <w:lang w:val="es-MX"/>
        </w:rPr>
      </w:pPr>
      <w:r w:rsidRPr="007C5D06">
        <w:rPr>
          <w:sz w:val="24"/>
          <w:szCs w:val="24"/>
          <w:lang w:val="es-MX"/>
        </w:rPr>
        <w:t>Si se tiene un triángulo al que se le conoce un lado y dos ángulos, estos ángulos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pertenecerían al triángulo esférico formado por los círculos máximos que unen los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dos puntos. en topografía se acepta a este triángulo como plano y los lados se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calculan con las fórmulas de trigonometría plana. Sin embargo, los valores de</w:t>
      </w:r>
      <w:r>
        <w:rPr>
          <w:sz w:val="24"/>
          <w:szCs w:val="24"/>
          <w:lang w:val="es-MX"/>
        </w:rPr>
        <w:t xml:space="preserve">l </w:t>
      </w:r>
      <w:r w:rsidRPr="007C5D06">
        <w:rPr>
          <w:sz w:val="24"/>
          <w:szCs w:val="24"/>
          <w:lang w:val="es-MX"/>
        </w:rPr>
        <w:t>exceso esférico son despreciables al lado de la precisión exigida en los trabajos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de topografía</w:t>
      </w:r>
      <w:r>
        <w:rPr>
          <w:sz w:val="24"/>
          <w:szCs w:val="24"/>
          <w:lang w:val="es-MX"/>
        </w:rPr>
        <w:t>.</w:t>
      </w:r>
    </w:p>
    <w:p w:rsidR="007C5D06" w:rsidRPr="007C5D06" w:rsidRDefault="007C5D06" w:rsidP="007C5D06">
      <w:pPr>
        <w:rPr>
          <w:sz w:val="24"/>
          <w:szCs w:val="24"/>
          <w:lang w:val="es-MX"/>
        </w:rPr>
      </w:pPr>
      <w:r w:rsidRPr="007C5D06">
        <w:rPr>
          <w:sz w:val="24"/>
          <w:szCs w:val="24"/>
          <w:lang w:val="es-MX"/>
        </w:rPr>
        <w:t>Errores angulares.</w:t>
      </w:r>
    </w:p>
    <w:p w:rsidR="007C5D06" w:rsidRPr="007C5D06" w:rsidRDefault="007C5D06" w:rsidP="007C5D06">
      <w:pPr>
        <w:rPr>
          <w:sz w:val="24"/>
          <w:szCs w:val="24"/>
          <w:lang w:val="es-MX"/>
        </w:rPr>
      </w:pPr>
      <w:r w:rsidRPr="007C5D06">
        <w:rPr>
          <w:sz w:val="24"/>
          <w:szCs w:val="24"/>
          <w:lang w:val="es-MX"/>
        </w:rPr>
        <w:t>Al despreciar la curvatura terrestre resulta aceptado que los nortes geográficos en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 xml:space="preserve">cualquier punto de la zona de trabajo sean paralelos </w:t>
      </w:r>
      <w:r>
        <w:rPr>
          <w:sz w:val="24"/>
          <w:szCs w:val="24"/>
          <w:lang w:val="es-MX"/>
        </w:rPr>
        <w:t>entre sí, lo cual no es exacto.</w:t>
      </w:r>
    </w:p>
    <w:p w:rsidR="007C5D06" w:rsidRPr="007C5D06" w:rsidRDefault="007C5D06" w:rsidP="007C5D06">
      <w:pPr>
        <w:rPr>
          <w:sz w:val="24"/>
          <w:szCs w:val="24"/>
          <w:lang w:val="es-MX"/>
        </w:rPr>
      </w:pPr>
      <w:r w:rsidRPr="007C5D06">
        <w:rPr>
          <w:sz w:val="24"/>
          <w:szCs w:val="24"/>
          <w:lang w:val="es-MX"/>
        </w:rPr>
        <w:t xml:space="preserve"> Errores de altura.</w:t>
      </w:r>
    </w:p>
    <w:p w:rsidR="007C5D06" w:rsidRDefault="007C5D06" w:rsidP="007C5D06">
      <w:pPr>
        <w:rPr>
          <w:sz w:val="24"/>
          <w:szCs w:val="24"/>
          <w:lang w:val="es-MX"/>
        </w:rPr>
      </w:pPr>
      <w:r w:rsidRPr="007C5D06">
        <w:rPr>
          <w:sz w:val="24"/>
          <w:szCs w:val="24"/>
          <w:lang w:val="es-MX"/>
        </w:rPr>
        <w:t>Si desde un punto a se dirige una visual horizontal, ésta no pertenece a la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superficie de nivel de a, sino que llega a otro punto ubicado a cierta distancia, lo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que nos indica el error de altura. Según la distancia este error puede llegar a tener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una influencia apreciable, para una distancia de 50 m el error es de 0.2 mm; para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una distancia de 100 m el error es de 0.8 mm; para 200 m es de 3.2 mm. Por lo</w:t>
      </w:r>
      <w:r>
        <w:rPr>
          <w:sz w:val="24"/>
          <w:szCs w:val="24"/>
          <w:lang w:val="es-MX"/>
        </w:rPr>
        <w:t xml:space="preserve"> </w:t>
      </w:r>
      <w:r w:rsidRPr="007C5D06">
        <w:rPr>
          <w:sz w:val="24"/>
          <w:szCs w:val="24"/>
          <w:lang w:val="es-MX"/>
        </w:rPr>
        <w:t>que en topografía se acostumbra a corregirlo con la siguiente fórmula</w:t>
      </w:r>
      <w:r>
        <w:rPr>
          <w:sz w:val="24"/>
          <w:szCs w:val="24"/>
          <w:lang w:val="es-MX"/>
        </w:rPr>
        <w:t>.</w:t>
      </w:r>
    </w:p>
    <w:p w:rsidR="007C5D06" w:rsidRPr="007C5D06" w:rsidRDefault="007C5D06" w:rsidP="007C5D06">
      <w:pPr>
        <w:rPr>
          <w:sz w:val="24"/>
          <w:szCs w:val="24"/>
          <w:lang w:val="es-MX"/>
        </w:rPr>
      </w:pPr>
      <w:bookmarkStart w:id="0" w:name="_GoBack"/>
      <w:bookmarkEnd w:id="0"/>
    </w:p>
    <w:sectPr w:rsidR="007C5D06" w:rsidRPr="007C5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06"/>
    <w:rsid w:val="007C5D06"/>
    <w:rsid w:val="00CE287C"/>
    <w:rsid w:val="00D0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E7DF"/>
  <w15:chartTrackingRefBased/>
  <w15:docId w15:val="{D66297AB-29A5-4E8A-8423-9738EDD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7C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2021-02-18T20:44:00Z</dcterms:created>
  <dcterms:modified xsi:type="dcterms:W3CDTF">2021-02-18T20:57:00Z</dcterms:modified>
</cp:coreProperties>
</file>