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77777777" w:rsidR="004C6B31" w:rsidRPr="00DA0AF8" w:rsidRDefault="00695D78" w:rsidP="003E723D">
      <w:pPr>
        <w:pStyle w:val="SupportType"/>
        <w:ind w:left="720" w:hanging="720"/>
        <w:rPr>
          <w:rFonts w:ascii="Arial" w:hAnsi="Arial" w:cs="Arial"/>
          <w:szCs w:val="52"/>
        </w:rPr>
      </w:pPr>
      <w:r w:rsidRPr="00DA0AF8">
        <w:rPr>
          <w:rFonts w:ascii="Arial" w:hAnsi="Arial" w:cs="Arial"/>
        </w:rPr>
        <w:drawing>
          <wp:anchor distT="0" distB="0" distL="114300" distR="114300" simplePos="0" relativeHeight="251671552" behindDoc="0" locked="0" layoutInCell="1" allowOverlap="1" wp14:anchorId="05A96D9A" wp14:editId="1A5B70B9">
            <wp:simplePos x="0" y="0"/>
            <wp:positionH relativeFrom="column">
              <wp:posOffset>-205740</wp:posOffset>
            </wp:positionH>
            <wp:positionV relativeFrom="paragraph">
              <wp:posOffset>-352425</wp:posOffset>
            </wp:positionV>
            <wp:extent cx="2795270" cy="449580"/>
            <wp:effectExtent l="0" t="0" r="5080" b="7620"/>
            <wp:wrapNone/>
            <wp:docPr id="2" name="Picture 2" descr="Cambridge Assessment International Education logo"/>
            <wp:cNvGraphicFramePr/>
            <a:graphic xmlns:a="http://schemas.openxmlformats.org/drawingml/2006/main">
              <a:graphicData uri="http://schemas.openxmlformats.org/drawingml/2006/picture">
                <pic:pic xmlns:pic="http://schemas.openxmlformats.org/drawingml/2006/picture">
                  <pic:nvPicPr>
                    <pic:cNvPr id="2" name="Picture 2" descr="Cambridge Assessment International Education logo"/>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DA0AF8" w:rsidRDefault="004C6B31" w:rsidP="00E907C1">
      <w:pPr>
        <w:pStyle w:val="SupportType"/>
        <w:ind w:left="0"/>
        <w:rPr>
          <w:rFonts w:ascii="Arial" w:hAnsi="Arial" w:cs="Arial"/>
          <w:szCs w:val="52"/>
        </w:rPr>
      </w:pPr>
    </w:p>
    <w:p w14:paraId="6273B567" w14:textId="38FA4888" w:rsidR="004E106E" w:rsidRPr="00DA0AF8" w:rsidRDefault="00E044F9" w:rsidP="00E907C1">
      <w:pPr>
        <w:pStyle w:val="SupportType"/>
        <w:ind w:left="0"/>
        <w:rPr>
          <w:rFonts w:ascii="Arial" w:hAnsi="Arial" w:cs="Arial"/>
          <w:szCs w:val="52"/>
        </w:rPr>
      </w:pPr>
      <w:r w:rsidRPr="00DA0AF8">
        <w:rPr>
          <w:rFonts w:ascii="Arial" w:hAnsi="Arial" w:cs="Arial"/>
          <w:szCs w:val="52"/>
        </w:rPr>
        <w:t>Scheme of Work</w:t>
      </w:r>
    </w:p>
    <w:p w14:paraId="0C0322B0" w14:textId="598D40B1" w:rsidR="009B3DA9" w:rsidRPr="00DA0AF8" w:rsidRDefault="009B3DA9" w:rsidP="001C3C7B">
      <w:pPr>
        <w:pStyle w:val="Qualification"/>
      </w:pPr>
      <w:r w:rsidRPr="00DA0AF8">
        <w:t xml:space="preserve">Cambridge </w:t>
      </w:r>
      <w:r w:rsidR="001C3C7B" w:rsidRPr="00DA0AF8">
        <w:t>Lower Secondary</w:t>
      </w:r>
    </w:p>
    <w:p w14:paraId="6F566D7C" w14:textId="128824E6" w:rsidR="009B3DA9" w:rsidRPr="00DA0AF8" w:rsidRDefault="00B844B3" w:rsidP="001C3C7B">
      <w:pPr>
        <w:pStyle w:val="Subject"/>
      </w:pPr>
      <w:r w:rsidRPr="00DA0AF8">
        <w:rPr>
          <w:rStyle w:val="SubjectChar"/>
        </w:rPr>
        <w:t>Mathematic</w:t>
      </w:r>
      <w:r w:rsidR="008C2CB3" w:rsidRPr="00DA0AF8">
        <w:rPr>
          <w:rStyle w:val="SubjectChar"/>
        </w:rPr>
        <w:t>s</w:t>
      </w:r>
      <w:r w:rsidR="00D23F71" w:rsidRPr="00DA0AF8">
        <w:t xml:space="preserve"> </w:t>
      </w:r>
      <w:r w:rsidR="00DA0AF8" w:rsidRPr="00DA0AF8">
        <w:t>0862</w:t>
      </w:r>
    </w:p>
    <w:p w14:paraId="0E8CBB4D" w14:textId="127C919C" w:rsidR="00721969" w:rsidRPr="00DA0AF8" w:rsidRDefault="00721969" w:rsidP="001C3C7B">
      <w:pPr>
        <w:pStyle w:val="Subject"/>
      </w:pPr>
      <w:r w:rsidRPr="00DA0AF8">
        <w:t xml:space="preserve">Stage </w:t>
      </w:r>
      <w:r w:rsidR="00452904" w:rsidRPr="00DA0AF8">
        <w:t>9</w:t>
      </w:r>
    </w:p>
    <w:p w14:paraId="61B32D0C" w14:textId="3E6DB7AB" w:rsidR="00150490" w:rsidRPr="00DA0AF8" w:rsidRDefault="00150490" w:rsidP="001E15F0">
      <w:pPr>
        <w:pStyle w:val="Body"/>
      </w:pPr>
    </w:p>
    <w:p w14:paraId="6A9E5BCA" w14:textId="4170D3D0" w:rsidR="00DA0AF8" w:rsidRPr="00DA0AF8" w:rsidRDefault="00DA0AF8" w:rsidP="00DA0AF8">
      <w:pPr>
        <w:rPr>
          <w:rFonts w:ascii="Arial" w:hAnsi="Arial" w:cs="Arial"/>
        </w:rPr>
      </w:pPr>
      <w:r w:rsidRPr="00DA0AF8">
        <w:rPr>
          <w:rFonts w:ascii="Arial" w:hAnsi="Arial" w:cs="Arial"/>
        </w:rPr>
        <w:t xml:space="preserve">This Cambridge Scheme of Work is for use with the Cambridge Lower </w:t>
      </w:r>
    </w:p>
    <w:p w14:paraId="658A8A9E" w14:textId="5E91142B" w:rsidR="00DA0AF8" w:rsidRPr="00DA0AF8" w:rsidRDefault="00DA0AF8" w:rsidP="00DA0AF8">
      <w:pPr>
        <w:rPr>
          <w:rFonts w:ascii="Arial" w:hAnsi="Arial" w:cs="Arial"/>
        </w:rPr>
      </w:pPr>
      <w:r w:rsidRPr="00DA0AF8">
        <w:rPr>
          <w:rFonts w:ascii="Arial" w:hAnsi="Arial" w:cs="Arial"/>
        </w:rPr>
        <w:t>Secondary Mathematics Curriculum Framework published in September</w:t>
      </w:r>
    </w:p>
    <w:p w14:paraId="3B91DEC1" w14:textId="02845255" w:rsidR="00DA0AF8" w:rsidRPr="00DA0AF8" w:rsidRDefault="00DA0AF8" w:rsidP="00DA0AF8">
      <w:pPr>
        <w:rPr>
          <w:rFonts w:ascii="Arial" w:hAnsi="Arial" w:cs="Arial"/>
          <w:sz w:val="22"/>
          <w:szCs w:val="22"/>
        </w:rPr>
      </w:pPr>
      <w:r w:rsidRPr="00DA0AF8">
        <w:rPr>
          <w:noProof/>
        </w:rPr>
        <w:drawing>
          <wp:anchor distT="0" distB="0" distL="114300" distR="114300" simplePos="0" relativeHeight="251768832" behindDoc="0" locked="0" layoutInCell="1" allowOverlap="1" wp14:anchorId="5021538A" wp14:editId="3E988643">
            <wp:simplePos x="0" y="0"/>
            <wp:positionH relativeFrom="margin">
              <wp:align>right</wp:align>
            </wp:positionH>
            <wp:positionV relativeFrom="paragraph">
              <wp:posOffset>228880</wp:posOffset>
            </wp:positionV>
            <wp:extent cx="2679065" cy="2696845"/>
            <wp:effectExtent l="0" t="0" r="6985" b="8255"/>
            <wp:wrapTopAndBottom/>
            <wp:docPr id="20" name="Picture 20" descr="Cambridge Lower Secondary Mathemat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mbridge Lower Secondary Mathematic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065" cy="269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AF8">
        <w:rPr>
          <w:rFonts w:ascii="Arial" w:hAnsi="Arial" w:cs="Arial"/>
        </w:rPr>
        <w:t>2020 for first teaching in September 2021.</w:t>
      </w:r>
    </w:p>
    <w:p w14:paraId="09CF16F4" w14:textId="77777777" w:rsidR="001E15F0" w:rsidRPr="00DA0AF8" w:rsidRDefault="001E15F0" w:rsidP="00E907C1">
      <w:pPr>
        <w:rPr>
          <w:rFonts w:ascii="Arial" w:hAnsi="Arial" w:cs="Arial"/>
          <w:sz w:val="28"/>
          <w:szCs w:val="28"/>
        </w:rPr>
        <w:sectPr w:rsidR="001E15F0" w:rsidRPr="00DA0AF8"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13FF355C" w14:textId="00E6F908" w:rsidR="0062348D" w:rsidRPr="00DA0AF8" w:rsidRDefault="0062348D" w:rsidP="00E93DBF">
      <w:pPr>
        <w:pStyle w:val="Body"/>
        <w:shd w:val="clear" w:color="auto" w:fill="FFFFFF" w:themeFill="background1"/>
      </w:pPr>
      <w:bookmarkStart w:id="0" w:name="_Toc442785067"/>
      <w:bookmarkStart w:id="1" w:name="Contents"/>
    </w:p>
    <w:p w14:paraId="08FF3001" w14:textId="77777777" w:rsidR="006A328F" w:rsidRDefault="006A328F" w:rsidP="00E93DBF">
      <w:pPr>
        <w:pStyle w:val="Body"/>
        <w:shd w:val="clear" w:color="auto" w:fill="FFFFFF" w:themeFill="background1"/>
      </w:pPr>
    </w:p>
    <w:p w14:paraId="1D2576ED" w14:textId="77777777" w:rsidR="006A328F" w:rsidRDefault="006A328F" w:rsidP="00E93DBF">
      <w:pPr>
        <w:pStyle w:val="Body"/>
        <w:shd w:val="clear" w:color="auto" w:fill="FFFFFF" w:themeFill="background1"/>
      </w:pPr>
    </w:p>
    <w:p w14:paraId="3CB0E807" w14:textId="77777777" w:rsidR="006A328F" w:rsidRDefault="006A328F" w:rsidP="00E93DBF">
      <w:pPr>
        <w:pStyle w:val="Body"/>
        <w:shd w:val="clear" w:color="auto" w:fill="FFFFFF" w:themeFill="background1"/>
      </w:pPr>
    </w:p>
    <w:p w14:paraId="561EBDF1" w14:textId="77777777" w:rsidR="006A328F" w:rsidRDefault="006A328F" w:rsidP="00E93DBF">
      <w:pPr>
        <w:pStyle w:val="Body"/>
        <w:shd w:val="clear" w:color="auto" w:fill="FFFFFF" w:themeFill="background1"/>
      </w:pPr>
    </w:p>
    <w:p w14:paraId="13D906E4" w14:textId="77777777" w:rsidR="006A328F" w:rsidRDefault="006A328F" w:rsidP="00E93DBF">
      <w:pPr>
        <w:pStyle w:val="Body"/>
        <w:shd w:val="clear" w:color="auto" w:fill="FFFFFF" w:themeFill="background1"/>
      </w:pPr>
    </w:p>
    <w:p w14:paraId="395F9894" w14:textId="77777777" w:rsidR="006A328F" w:rsidRDefault="006A328F" w:rsidP="00E93DBF">
      <w:pPr>
        <w:pStyle w:val="Body"/>
        <w:shd w:val="clear" w:color="auto" w:fill="FFFFFF" w:themeFill="background1"/>
      </w:pPr>
    </w:p>
    <w:p w14:paraId="2E2B91A4" w14:textId="77777777" w:rsidR="006A328F" w:rsidRDefault="006A328F" w:rsidP="00E93DBF">
      <w:pPr>
        <w:pStyle w:val="Body"/>
        <w:shd w:val="clear" w:color="auto" w:fill="FFFFFF" w:themeFill="background1"/>
      </w:pPr>
    </w:p>
    <w:p w14:paraId="1DDD9B4A" w14:textId="77777777" w:rsidR="006A328F" w:rsidRDefault="006A328F" w:rsidP="00E93DBF">
      <w:pPr>
        <w:pStyle w:val="Body"/>
        <w:shd w:val="clear" w:color="auto" w:fill="FFFFFF" w:themeFill="background1"/>
      </w:pPr>
    </w:p>
    <w:p w14:paraId="2F81A093" w14:textId="77777777" w:rsidR="006A328F" w:rsidRDefault="006A328F" w:rsidP="00E93DBF">
      <w:pPr>
        <w:pStyle w:val="Body"/>
        <w:shd w:val="clear" w:color="auto" w:fill="FFFFFF" w:themeFill="background1"/>
      </w:pPr>
    </w:p>
    <w:p w14:paraId="049E32BC" w14:textId="77777777" w:rsidR="006A328F" w:rsidRDefault="006A328F" w:rsidP="00E93DBF">
      <w:pPr>
        <w:pStyle w:val="Body"/>
        <w:shd w:val="clear" w:color="auto" w:fill="FFFFFF" w:themeFill="background1"/>
      </w:pPr>
    </w:p>
    <w:p w14:paraId="41095BF3" w14:textId="77777777" w:rsidR="006A328F" w:rsidRDefault="006A328F" w:rsidP="00E93DBF">
      <w:pPr>
        <w:pStyle w:val="Body"/>
        <w:shd w:val="clear" w:color="auto" w:fill="FFFFFF" w:themeFill="background1"/>
      </w:pPr>
    </w:p>
    <w:p w14:paraId="29D5B4BA" w14:textId="77777777" w:rsidR="006A328F" w:rsidRDefault="006A328F" w:rsidP="00E93DBF">
      <w:pPr>
        <w:pStyle w:val="Body"/>
        <w:shd w:val="clear" w:color="auto" w:fill="FFFFFF" w:themeFill="background1"/>
      </w:pPr>
    </w:p>
    <w:p w14:paraId="6CE42FA5" w14:textId="77777777" w:rsidR="006A328F" w:rsidRDefault="006A328F" w:rsidP="00E93DBF">
      <w:pPr>
        <w:pStyle w:val="Body"/>
        <w:shd w:val="clear" w:color="auto" w:fill="FFFFFF" w:themeFill="background1"/>
      </w:pPr>
    </w:p>
    <w:p w14:paraId="1605AFCC" w14:textId="77777777" w:rsidR="006A328F" w:rsidRDefault="006A328F" w:rsidP="00E93DBF">
      <w:pPr>
        <w:pStyle w:val="Body"/>
        <w:shd w:val="clear" w:color="auto" w:fill="FFFFFF" w:themeFill="background1"/>
      </w:pPr>
    </w:p>
    <w:p w14:paraId="76498710" w14:textId="77777777" w:rsidR="006A328F" w:rsidRDefault="006A328F" w:rsidP="00E93DBF">
      <w:pPr>
        <w:pStyle w:val="Body"/>
        <w:shd w:val="clear" w:color="auto" w:fill="FFFFFF" w:themeFill="background1"/>
      </w:pPr>
    </w:p>
    <w:p w14:paraId="1927041A" w14:textId="77777777" w:rsidR="006A328F" w:rsidRDefault="006A328F" w:rsidP="00E93DBF">
      <w:pPr>
        <w:pStyle w:val="Body"/>
        <w:shd w:val="clear" w:color="auto" w:fill="FFFFFF" w:themeFill="background1"/>
      </w:pPr>
    </w:p>
    <w:p w14:paraId="70AE07C8" w14:textId="77777777" w:rsidR="006A328F" w:rsidRDefault="006A328F" w:rsidP="00E93DBF">
      <w:pPr>
        <w:pStyle w:val="Body"/>
        <w:shd w:val="clear" w:color="auto" w:fill="FFFFFF" w:themeFill="background1"/>
      </w:pPr>
    </w:p>
    <w:p w14:paraId="074BA1F7" w14:textId="77777777" w:rsidR="006A328F" w:rsidRDefault="006A328F" w:rsidP="00E93DBF">
      <w:pPr>
        <w:pStyle w:val="Body"/>
        <w:shd w:val="clear" w:color="auto" w:fill="FFFFFF" w:themeFill="background1"/>
      </w:pPr>
    </w:p>
    <w:p w14:paraId="0DF3F6C3" w14:textId="77777777" w:rsidR="006A328F" w:rsidRDefault="006A328F" w:rsidP="00E93DBF">
      <w:pPr>
        <w:pStyle w:val="Body"/>
        <w:shd w:val="clear" w:color="auto" w:fill="FFFFFF" w:themeFill="background1"/>
      </w:pPr>
    </w:p>
    <w:p w14:paraId="50C1B1DA" w14:textId="77777777" w:rsidR="006A328F" w:rsidRDefault="006A328F" w:rsidP="00E93DBF">
      <w:pPr>
        <w:pStyle w:val="Body"/>
        <w:shd w:val="clear" w:color="auto" w:fill="FFFFFF" w:themeFill="background1"/>
      </w:pPr>
    </w:p>
    <w:p w14:paraId="33613194" w14:textId="77777777" w:rsidR="006A328F" w:rsidRDefault="006A328F" w:rsidP="00E93DBF">
      <w:pPr>
        <w:pStyle w:val="Body"/>
        <w:shd w:val="clear" w:color="auto" w:fill="FFFFFF" w:themeFill="background1"/>
      </w:pPr>
    </w:p>
    <w:p w14:paraId="5283830C" w14:textId="77777777" w:rsidR="006A328F" w:rsidRDefault="006A328F" w:rsidP="00E93DBF">
      <w:pPr>
        <w:pStyle w:val="Body"/>
        <w:shd w:val="clear" w:color="auto" w:fill="FFFFFF" w:themeFill="background1"/>
      </w:pPr>
    </w:p>
    <w:p w14:paraId="3B6DCEE8" w14:textId="77777777" w:rsidR="006A328F" w:rsidRDefault="006A328F" w:rsidP="00E93DBF">
      <w:pPr>
        <w:pStyle w:val="Body"/>
        <w:shd w:val="clear" w:color="auto" w:fill="FFFFFF" w:themeFill="background1"/>
      </w:pPr>
    </w:p>
    <w:p w14:paraId="75F9BF24" w14:textId="77777777" w:rsidR="006A328F" w:rsidRDefault="006A328F" w:rsidP="00E93DBF">
      <w:pPr>
        <w:pStyle w:val="Body"/>
        <w:shd w:val="clear" w:color="auto" w:fill="FFFFFF" w:themeFill="background1"/>
      </w:pPr>
    </w:p>
    <w:p w14:paraId="3045BF40" w14:textId="77777777" w:rsidR="006A328F" w:rsidRDefault="006A328F" w:rsidP="00E93DBF">
      <w:pPr>
        <w:pStyle w:val="Body"/>
        <w:shd w:val="clear" w:color="auto" w:fill="FFFFFF" w:themeFill="background1"/>
      </w:pPr>
    </w:p>
    <w:p w14:paraId="28C11633" w14:textId="77777777" w:rsidR="006A328F" w:rsidRDefault="006A328F" w:rsidP="00E93DBF">
      <w:pPr>
        <w:pStyle w:val="Body"/>
        <w:shd w:val="clear" w:color="auto" w:fill="FFFFFF" w:themeFill="background1"/>
      </w:pPr>
    </w:p>
    <w:p w14:paraId="6F4D5F88" w14:textId="77777777" w:rsidR="006A328F" w:rsidRDefault="006A328F" w:rsidP="00E93DBF">
      <w:pPr>
        <w:pStyle w:val="Body"/>
        <w:shd w:val="clear" w:color="auto" w:fill="FFFFFF" w:themeFill="background1"/>
      </w:pPr>
    </w:p>
    <w:p w14:paraId="4A8234FA" w14:textId="77777777" w:rsidR="006A328F" w:rsidRDefault="006A328F" w:rsidP="00E93DBF">
      <w:pPr>
        <w:pStyle w:val="Body"/>
        <w:shd w:val="clear" w:color="auto" w:fill="FFFFFF" w:themeFill="background1"/>
      </w:pPr>
    </w:p>
    <w:p w14:paraId="6003338A" w14:textId="77777777" w:rsidR="006A328F" w:rsidRDefault="006A328F" w:rsidP="00E93DBF">
      <w:pPr>
        <w:pStyle w:val="Body"/>
        <w:shd w:val="clear" w:color="auto" w:fill="FFFFFF" w:themeFill="background1"/>
      </w:pPr>
    </w:p>
    <w:p w14:paraId="408AF8DD" w14:textId="77777777" w:rsidR="006A328F" w:rsidRDefault="006A328F" w:rsidP="00E93DBF">
      <w:pPr>
        <w:pStyle w:val="Body"/>
        <w:shd w:val="clear" w:color="auto" w:fill="FFFFFF" w:themeFill="background1"/>
      </w:pPr>
    </w:p>
    <w:p w14:paraId="1B78F0EC" w14:textId="77777777" w:rsidR="006A328F" w:rsidRDefault="006A328F" w:rsidP="00E93DBF">
      <w:pPr>
        <w:pStyle w:val="Body"/>
        <w:shd w:val="clear" w:color="auto" w:fill="FFFFFF" w:themeFill="background1"/>
      </w:pPr>
    </w:p>
    <w:p w14:paraId="092FC68D" w14:textId="77777777" w:rsidR="006A328F" w:rsidRDefault="006A328F" w:rsidP="00E93DBF">
      <w:pPr>
        <w:pStyle w:val="Body"/>
        <w:shd w:val="clear" w:color="auto" w:fill="FFFFFF" w:themeFill="background1"/>
      </w:pPr>
    </w:p>
    <w:p w14:paraId="32C51140" w14:textId="77777777" w:rsidR="006A328F" w:rsidRDefault="006A328F" w:rsidP="00E93DBF">
      <w:pPr>
        <w:pStyle w:val="Body"/>
        <w:shd w:val="clear" w:color="auto" w:fill="FFFFFF" w:themeFill="background1"/>
      </w:pPr>
    </w:p>
    <w:p w14:paraId="4F36762F" w14:textId="77777777" w:rsidR="006A328F" w:rsidRDefault="006A328F" w:rsidP="00E93DBF">
      <w:pPr>
        <w:pStyle w:val="Body"/>
        <w:shd w:val="clear" w:color="auto" w:fill="FFFFFF" w:themeFill="background1"/>
      </w:pPr>
    </w:p>
    <w:p w14:paraId="16867778" w14:textId="3C66C622" w:rsidR="005071D3" w:rsidRPr="00DA0AF8" w:rsidRDefault="00331A07" w:rsidP="00E93DBF">
      <w:pPr>
        <w:pStyle w:val="Body"/>
        <w:shd w:val="clear" w:color="auto" w:fill="FFFFFF" w:themeFill="background1"/>
      </w:pPr>
      <w:r w:rsidRPr="00DA0AF8">
        <w:t xml:space="preserve">© UCLES </w:t>
      </w:r>
      <w:r w:rsidR="0040171C" w:rsidRPr="00DA0AF8">
        <w:t>20</w:t>
      </w:r>
      <w:r w:rsidR="00E93DBF" w:rsidRPr="00DA0AF8">
        <w:t>20</w:t>
      </w:r>
    </w:p>
    <w:p w14:paraId="3FA1FA8E" w14:textId="77777777" w:rsidR="005071D3" w:rsidRPr="00DA0AF8" w:rsidRDefault="005071D3" w:rsidP="00E93DBF">
      <w:pPr>
        <w:pStyle w:val="Body"/>
        <w:shd w:val="clear" w:color="auto" w:fill="FFFFFF" w:themeFill="background1"/>
      </w:pPr>
      <w:r w:rsidRPr="00DA0AF8">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03D6CBF5" w:rsidR="005071D3" w:rsidRPr="00DA0AF8" w:rsidRDefault="005071D3" w:rsidP="00E93DBF">
      <w:pPr>
        <w:pStyle w:val="Body"/>
        <w:shd w:val="clear" w:color="auto" w:fill="FFFFFF" w:themeFill="background1"/>
      </w:pPr>
    </w:p>
    <w:p w14:paraId="17B59EF5" w14:textId="77777777" w:rsidR="005071D3" w:rsidRPr="00DA0AF8" w:rsidRDefault="005071D3" w:rsidP="00E93DBF">
      <w:pPr>
        <w:pStyle w:val="Body"/>
        <w:shd w:val="clear" w:color="auto" w:fill="FFFFFF" w:themeFill="background1"/>
        <w:sectPr w:rsidR="005071D3" w:rsidRPr="00DA0AF8"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DA0AF8">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DA0AF8" w:rsidRDefault="00F116EA" w:rsidP="001C3C7B">
      <w:pPr>
        <w:pStyle w:val="Heading1"/>
      </w:pPr>
      <w:bookmarkStart w:id="2" w:name="_Toc516813207"/>
      <w:bookmarkStart w:id="3" w:name="_Toc62639066"/>
      <w:r w:rsidRPr="00DA0AF8">
        <w:lastRenderedPageBreak/>
        <w:t>Contents</w:t>
      </w:r>
      <w:bookmarkEnd w:id="0"/>
      <w:bookmarkEnd w:id="2"/>
      <w:bookmarkEnd w:id="3"/>
    </w:p>
    <w:bookmarkEnd w:id="1"/>
    <w:p w14:paraId="27CB4644" w14:textId="77777777" w:rsidR="009E6C2A" w:rsidRPr="00DA0AF8" w:rsidRDefault="009E6C2A" w:rsidP="009E6C2A">
      <w:pPr>
        <w:pStyle w:val="Body"/>
      </w:pPr>
    </w:p>
    <w:p w14:paraId="3C62C2B4" w14:textId="143206EF" w:rsidR="00B059FF" w:rsidRDefault="001D5A1D">
      <w:pPr>
        <w:pStyle w:val="TOC1"/>
        <w:rPr>
          <w:rFonts w:asciiTheme="minorHAnsi" w:eastAsiaTheme="minorEastAsia" w:hAnsiTheme="minorHAnsi" w:cstheme="minorBidi"/>
          <w:b w:val="0"/>
          <w:sz w:val="22"/>
          <w:szCs w:val="22"/>
          <w:lang w:eastAsia="en-GB"/>
        </w:rPr>
      </w:pPr>
      <w:r w:rsidRPr="00DA0AF8">
        <w:rPr>
          <w:rFonts w:cs="Arial"/>
          <w:b w:val="0"/>
          <w:bCs/>
          <w:szCs w:val="20"/>
        </w:rPr>
        <w:fldChar w:fldCharType="begin"/>
      </w:r>
      <w:r w:rsidRPr="00DA0AF8">
        <w:rPr>
          <w:rFonts w:cs="Arial"/>
          <w:b w:val="0"/>
          <w:bCs/>
          <w:szCs w:val="20"/>
        </w:rPr>
        <w:instrText xml:space="preserve"> TOC \o "1-1" \h \z \t "C Head,2" </w:instrText>
      </w:r>
      <w:r w:rsidRPr="00DA0AF8">
        <w:rPr>
          <w:rFonts w:cs="Arial"/>
          <w:b w:val="0"/>
          <w:bCs/>
          <w:szCs w:val="20"/>
        </w:rPr>
        <w:fldChar w:fldCharType="separate"/>
      </w:r>
      <w:hyperlink w:anchor="_Toc62639066" w:history="1">
        <w:r w:rsidR="00B059FF" w:rsidRPr="00B300F9">
          <w:rPr>
            <w:rStyle w:val="Hyperlink"/>
          </w:rPr>
          <w:t>Contents</w:t>
        </w:r>
        <w:r w:rsidR="00B059FF">
          <w:rPr>
            <w:webHidden/>
          </w:rPr>
          <w:tab/>
        </w:r>
        <w:r w:rsidR="00B059FF">
          <w:rPr>
            <w:webHidden/>
          </w:rPr>
          <w:fldChar w:fldCharType="begin"/>
        </w:r>
        <w:r w:rsidR="00B059FF">
          <w:rPr>
            <w:webHidden/>
          </w:rPr>
          <w:instrText xml:space="preserve"> PAGEREF _Toc62639066 \h </w:instrText>
        </w:r>
        <w:r w:rsidR="00B059FF">
          <w:rPr>
            <w:webHidden/>
          </w:rPr>
        </w:r>
        <w:r w:rsidR="00B059FF">
          <w:rPr>
            <w:webHidden/>
          </w:rPr>
          <w:fldChar w:fldCharType="separate"/>
        </w:r>
        <w:r w:rsidR="00B059FF">
          <w:rPr>
            <w:webHidden/>
          </w:rPr>
          <w:t>3</w:t>
        </w:r>
        <w:r w:rsidR="00B059FF">
          <w:rPr>
            <w:webHidden/>
          </w:rPr>
          <w:fldChar w:fldCharType="end"/>
        </w:r>
      </w:hyperlink>
    </w:p>
    <w:p w14:paraId="33D44BBB" w14:textId="3E9BBBF1" w:rsidR="00B059FF" w:rsidRDefault="009E5111">
      <w:pPr>
        <w:pStyle w:val="TOC1"/>
        <w:rPr>
          <w:rFonts w:asciiTheme="minorHAnsi" w:eastAsiaTheme="minorEastAsia" w:hAnsiTheme="minorHAnsi" w:cstheme="minorBidi"/>
          <w:b w:val="0"/>
          <w:sz w:val="22"/>
          <w:szCs w:val="22"/>
          <w:lang w:eastAsia="en-GB"/>
        </w:rPr>
      </w:pPr>
      <w:hyperlink w:anchor="_Toc62639067" w:history="1">
        <w:r w:rsidR="00B059FF" w:rsidRPr="00B300F9">
          <w:rPr>
            <w:rStyle w:val="Hyperlink"/>
          </w:rPr>
          <w:t>Introduction</w:t>
        </w:r>
        <w:r w:rsidR="00B059FF">
          <w:rPr>
            <w:webHidden/>
          </w:rPr>
          <w:tab/>
        </w:r>
        <w:r w:rsidR="00B059FF">
          <w:rPr>
            <w:webHidden/>
          </w:rPr>
          <w:fldChar w:fldCharType="begin"/>
        </w:r>
        <w:r w:rsidR="00B059FF">
          <w:rPr>
            <w:webHidden/>
          </w:rPr>
          <w:instrText xml:space="preserve"> PAGEREF _Toc62639067 \h </w:instrText>
        </w:r>
        <w:r w:rsidR="00B059FF">
          <w:rPr>
            <w:webHidden/>
          </w:rPr>
        </w:r>
        <w:r w:rsidR="00B059FF">
          <w:rPr>
            <w:webHidden/>
          </w:rPr>
          <w:fldChar w:fldCharType="separate"/>
        </w:r>
        <w:r w:rsidR="00B059FF">
          <w:rPr>
            <w:webHidden/>
          </w:rPr>
          <w:t>5</w:t>
        </w:r>
        <w:r w:rsidR="00B059FF">
          <w:rPr>
            <w:webHidden/>
          </w:rPr>
          <w:fldChar w:fldCharType="end"/>
        </w:r>
      </w:hyperlink>
    </w:p>
    <w:p w14:paraId="726A24B0" w14:textId="16ED71FB" w:rsidR="00B059FF" w:rsidRDefault="009E5111">
      <w:pPr>
        <w:pStyle w:val="TOC1"/>
        <w:rPr>
          <w:rFonts w:asciiTheme="minorHAnsi" w:eastAsiaTheme="minorEastAsia" w:hAnsiTheme="minorHAnsi" w:cstheme="minorBidi"/>
          <w:b w:val="0"/>
          <w:sz w:val="22"/>
          <w:szCs w:val="22"/>
          <w:lang w:eastAsia="en-GB"/>
        </w:rPr>
      </w:pPr>
      <w:hyperlink w:anchor="_Toc62639068" w:history="1">
        <w:r w:rsidR="00B059FF" w:rsidRPr="00B300F9">
          <w:rPr>
            <w:rStyle w:val="Hyperlink"/>
          </w:rPr>
          <w:t>Unit 9.1 Number and calculation</w:t>
        </w:r>
        <w:r w:rsidR="00B059FF">
          <w:rPr>
            <w:webHidden/>
          </w:rPr>
          <w:tab/>
        </w:r>
        <w:r w:rsidR="00B059FF">
          <w:rPr>
            <w:webHidden/>
          </w:rPr>
          <w:fldChar w:fldCharType="begin"/>
        </w:r>
        <w:r w:rsidR="00B059FF">
          <w:rPr>
            <w:webHidden/>
          </w:rPr>
          <w:instrText xml:space="preserve"> PAGEREF _Toc62639068 \h </w:instrText>
        </w:r>
        <w:r w:rsidR="00B059FF">
          <w:rPr>
            <w:webHidden/>
          </w:rPr>
        </w:r>
        <w:r w:rsidR="00B059FF">
          <w:rPr>
            <w:webHidden/>
          </w:rPr>
          <w:fldChar w:fldCharType="separate"/>
        </w:r>
        <w:r w:rsidR="00B059FF">
          <w:rPr>
            <w:webHidden/>
          </w:rPr>
          <w:t>9</w:t>
        </w:r>
        <w:r w:rsidR="00B059FF">
          <w:rPr>
            <w:webHidden/>
          </w:rPr>
          <w:fldChar w:fldCharType="end"/>
        </w:r>
      </w:hyperlink>
    </w:p>
    <w:p w14:paraId="6D0E7962" w14:textId="4A2AABFF"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69" w:history="1">
        <w:r w:rsidR="00B059FF" w:rsidRPr="00B300F9">
          <w:rPr>
            <w:rStyle w:val="Hyperlink"/>
            <w:noProof/>
          </w:rPr>
          <w:t>Unit 9.1 Topic 1 Indices and standard form</w:t>
        </w:r>
        <w:r w:rsidR="00B059FF">
          <w:rPr>
            <w:noProof/>
            <w:webHidden/>
          </w:rPr>
          <w:tab/>
        </w:r>
        <w:r w:rsidR="00B059FF">
          <w:rPr>
            <w:noProof/>
            <w:webHidden/>
          </w:rPr>
          <w:fldChar w:fldCharType="begin"/>
        </w:r>
        <w:r w:rsidR="00B059FF">
          <w:rPr>
            <w:noProof/>
            <w:webHidden/>
          </w:rPr>
          <w:instrText xml:space="preserve"> PAGEREF _Toc62639069 \h </w:instrText>
        </w:r>
        <w:r w:rsidR="00B059FF">
          <w:rPr>
            <w:noProof/>
            <w:webHidden/>
          </w:rPr>
        </w:r>
        <w:r w:rsidR="00B059FF">
          <w:rPr>
            <w:noProof/>
            <w:webHidden/>
          </w:rPr>
          <w:fldChar w:fldCharType="separate"/>
        </w:r>
        <w:r w:rsidR="00B059FF">
          <w:rPr>
            <w:noProof/>
            <w:webHidden/>
          </w:rPr>
          <w:t>10</w:t>
        </w:r>
        <w:r w:rsidR="00B059FF">
          <w:rPr>
            <w:noProof/>
            <w:webHidden/>
          </w:rPr>
          <w:fldChar w:fldCharType="end"/>
        </w:r>
      </w:hyperlink>
    </w:p>
    <w:p w14:paraId="5F5391C5" w14:textId="4CD8808A"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70" w:history="1">
        <w:r w:rsidR="00B059FF" w:rsidRPr="00B300F9">
          <w:rPr>
            <w:rStyle w:val="Hyperlink"/>
            <w:noProof/>
          </w:rPr>
          <w:t>Unit 9.1 Topic 2 The number system</w:t>
        </w:r>
        <w:r w:rsidR="00B059FF">
          <w:rPr>
            <w:noProof/>
            <w:webHidden/>
          </w:rPr>
          <w:tab/>
        </w:r>
        <w:r w:rsidR="00B059FF">
          <w:rPr>
            <w:noProof/>
            <w:webHidden/>
          </w:rPr>
          <w:fldChar w:fldCharType="begin"/>
        </w:r>
        <w:r w:rsidR="00B059FF">
          <w:rPr>
            <w:noProof/>
            <w:webHidden/>
          </w:rPr>
          <w:instrText xml:space="preserve"> PAGEREF _Toc62639070 \h </w:instrText>
        </w:r>
        <w:r w:rsidR="00B059FF">
          <w:rPr>
            <w:noProof/>
            <w:webHidden/>
          </w:rPr>
        </w:r>
        <w:r w:rsidR="00B059FF">
          <w:rPr>
            <w:noProof/>
            <w:webHidden/>
          </w:rPr>
          <w:fldChar w:fldCharType="separate"/>
        </w:r>
        <w:r w:rsidR="00B059FF">
          <w:rPr>
            <w:noProof/>
            <w:webHidden/>
          </w:rPr>
          <w:t>15</w:t>
        </w:r>
        <w:r w:rsidR="00B059FF">
          <w:rPr>
            <w:noProof/>
            <w:webHidden/>
          </w:rPr>
          <w:fldChar w:fldCharType="end"/>
        </w:r>
      </w:hyperlink>
    </w:p>
    <w:p w14:paraId="240C256F" w14:textId="5C0D004E" w:rsidR="00B059FF" w:rsidRDefault="009E5111">
      <w:pPr>
        <w:pStyle w:val="TOC1"/>
        <w:rPr>
          <w:rFonts w:asciiTheme="minorHAnsi" w:eastAsiaTheme="minorEastAsia" w:hAnsiTheme="minorHAnsi" w:cstheme="minorBidi"/>
          <w:b w:val="0"/>
          <w:sz w:val="22"/>
          <w:szCs w:val="22"/>
          <w:lang w:eastAsia="en-GB"/>
        </w:rPr>
      </w:pPr>
      <w:hyperlink w:anchor="_Toc62639071" w:history="1">
        <w:r w:rsidR="00B059FF" w:rsidRPr="00B300F9">
          <w:rPr>
            <w:rStyle w:val="Hyperlink"/>
          </w:rPr>
          <w:t>Unit 9.2 Algebraic representation and manipulation</w:t>
        </w:r>
        <w:r w:rsidR="00B059FF">
          <w:rPr>
            <w:webHidden/>
          </w:rPr>
          <w:tab/>
        </w:r>
        <w:r w:rsidR="00B059FF">
          <w:rPr>
            <w:webHidden/>
          </w:rPr>
          <w:fldChar w:fldCharType="begin"/>
        </w:r>
        <w:r w:rsidR="00B059FF">
          <w:rPr>
            <w:webHidden/>
          </w:rPr>
          <w:instrText xml:space="preserve"> PAGEREF _Toc62639071 \h </w:instrText>
        </w:r>
        <w:r w:rsidR="00B059FF">
          <w:rPr>
            <w:webHidden/>
          </w:rPr>
        </w:r>
        <w:r w:rsidR="00B059FF">
          <w:rPr>
            <w:webHidden/>
          </w:rPr>
          <w:fldChar w:fldCharType="separate"/>
        </w:r>
        <w:r w:rsidR="00B059FF">
          <w:rPr>
            <w:webHidden/>
          </w:rPr>
          <w:t>19</w:t>
        </w:r>
        <w:r w:rsidR="00B059FF">
          <w:rPr>
            <w:webHidden/>
          </w:rPr>
          <w:fldChar w:fldCharType="end"/>
        </w:r>
      </w:hyperlink>
    </w:p>
    <w:p w14:paraId="0104D843" w14:textId="1EA73123"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72" w:history="1">
        <w:r w:rsidR="00B059FF" w:rsidRPr="00B300F9">
          <w:rPr>
            <w:rStyle w:val="Hyperlink"/>
            <w:noProof/>
          </w:rPr>
          <w:t>Unit 9.2 Topic 1 Manipulating algebra, expressions and formulae</w:t>
        </w:r>
        <w:r w:rsidR="00B059FF">
          <w:rPr>
            <w:noProof/>
            <w:webHidden/>
          </w:rPr>
          <w:tab/>
        </w:r>
        <w:r w:rsidR="00B059FF">
          <w:rPr>
            <w:noProof/>
            <w:webHidden/>
          </w:rPr>
          <w:fldChar w:fldCharType="begin"/>
        </w:r>
        <w:r w:rsidR="00B059FF">
          <w:rPr>
            <w:noProof/>
            <w:webHidden/>
          </w:rPr>
          <w:instrText xml:space="preserve"> PAGEREF _Toc62639072 \h </w:instrText>
        </w:r>
        <w:r w:rsidR="00B059FF">
          <w:rPr>
            <w:noProof/>
            <w:webHidden/>
          </w:rPr>
        </w:r>
        <w:r w:rsidR="00B059FF">
          <w:rPr>
            <w:noProof/>
            <w:webHidden/>
          </w:rPr>
          <w:fldChar w:fldCharType="separate"/>
        </w:r>
        <w:r w:rsidR="00B059FF">
          <w:rPr>
            <w:noProof/>
            <w:webHidden/>
          </w:rPr>
          <w:t>20</w:t>
        </w:r>
        <w:r w:rsidR="00B059FF">
          <w:rPr>
            <w:noProof/>
            <w:webHidden/>
          </w:rPr>
          <w:fldChar w:fldCharType="end"/>
        </w:r>
      </w:hyperlink>
    </w:p>
    <w:p w14:paraId="31E93A03" w14:textId="1C7E3AD9"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73" w:history="1">
        <w:r w:rsidR="00B059FF" w:rsidRPr="00B300F9">
          <w:rPr>
            <w:rStyle w:val="Hyperlink"/>
            <w:noProof/>
          </w:rPr>
          <w:t>Unit 9.2 Topic 2 Linear and simultaneous equations</w:t>
        </w:r>
        <w:r w:rsidR="00B059FF">
          <w:rPr>
            <w:noProof/>
            <w:webHidden/>
          </w:rPr>
          <w:tab/>
        </w:r>
        <w:r w:rsidR="00B059FF">
          <w:rPr>
            <w:noProof/>
            <w:webHidden/>
          </w:rPr>
          <w:fldChar w:fldCharType="begin"/>
        </w:r>
        <w:r w:rsidR="00B059FF">
          <w:rPr>
            <w:noProof/>
            <w:webHidden/>
          </w:rPr>
          <w:instrText xml:space="preserve"> PAGEREF _Toc62639073 \h </w:instrText>
        </w:r>
        <w:r w:rsidR="00B059FF">
          <w:rPr>
            <w:noProof/>
            <w:webHidden/>
          </w:rPr>
        </w:r>
        <w:r w:rsidR="00B059FF">
          <w:rPr>
            <w:noProof/>
            <w:webHidden/>
          </w:rPr>
          <w:fldChar w:fldCharType="separate"/>
        </w:r>
        <w:r w:rsidR="00B059FF">
          <w:rPr>
            <w:noProof/>
            <w:webHidden/>
          </w:rPr>
          <w:t>25</w:t>
        </w:r>
        <w:r w:rsidR="00B059FF">
          <w:rPr>
            <w:noProof/>
            <w:webHidden/>
          </w:rPr>
          <w:fldChar w:fldCharType="end"/>
        </w:r>
      </w:hyperlink>
    </w:p>
    <w:p w14:paraId="5B635D5B" w14:textId="2C406DEE"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74" w:history="1">
        <w:r w:rsidR="00B059FF" w:rsidRPr="00B300F9">
          <w:rPr>
            <w:rStyle w:val="Hyperlink"/>
            <w:noProof/>
          </w:rPr>
          <w:t>Unit 9.2 Topic 3 Inequalities and upper and lower limits</w:t>
        </w:r>
        <w:r w:rsidR="00B059FF">
          <w:rPr>
            <w:noProof/>
            <w:webHidden/>
          </w:rPr>
          <w:tab/>
        </w:r>
        <w:r w:rsidR="00B059FF">
          <w:rPr>
            <w:noProof/>
            <w:webHidden/>
          </w:rPr>
          <w:fldChar w:fldCharType="begin"/>
        </w:r>
        <w:r w:rsidR="00B059FF">
          <w:rPr>
            <w:noProof/>
            <w:webHidden/>
          </w:rPr>
          <w:instrText xml:space="preserve"> PAGEREF _Toc62639074 \h </w:instrText>
        </w:r>
        <w:r w:rsidR="00B059FF">
          <w:rPr>
            <w:noProof/>
            <w:webHidden/>
          </w:rPr>
        </w:r>
        <w:r w:rsidR="00B059FF">
          <w:rPr>
            <w:noProof/>
            <w:webHidden/>
          </w:rPr>
          <w:fldChar w:fldCharType="separate"/>
        </w:r>
        <w:r w:rsidR="00B059FF">
          <w:rPr>
            <w:noProof/>
            <w:webHidden/>
          </w:rPr>
          <w:t>28</w:t>
        </w:r>
        <w:r w:rsidR="00B059FF">
          <w:rPr>
            <w:noProof/>
            <w:webHidden/>
          </w:rPr>
          <w:fldChar w:fldCharType="end"/>
        </w:r>
      </w:hyperlink>
    </w:p>
    <w:p w14:paraId="0E01505A" w14:textId="387F930A" w:rsidR="00B059FF" w:rsidRDefault="009E5111">
      <w:pPr>
        <w:pStyle w:val="TOC1"/>
        <w:rPr>
          <w:rFonts w:asciiTheme="minorHAnsi" w:eastAsiaTheme="minorEastAsia" w:hAnsiTheme="minorHAnsi" w:cstheme="minorBidi"/>
          <w:b w:val="0"/>
          <w:sz w:val="22"/>
          <w:szCs w:val="22"/>
          <w:lang w:eastAsia="en-GB"/>
        </w:rPr>
      </w:pPr>
      <w:hyperlink w:anchor="_Toc62639075" w:history="1">
        <w:r w:rsidR="00B059FF" w:rsidRPr="00B300F9">
          <w:rPr>
            <w:rStyle w:val="Hyperlink"/>
          </w:rPr>
          <w:t>Unit 9.3 Shape and measure</w:t>
        </w:r>
        <w:r w:rsidR="00B059FF">
          <w:rPr>
            <w:webHidden/>
          </w:rPr>
          <w:tab/>
        </w:r>
        <w:r w:rsidR="00B059FF">
          <w:rPr>
            <w:webHidden/>
          </w:rPr>
          <w:fldChar w:fldCharType="begin"/>
        </w:r>
        <w:r w:rsidR="00B059FF">
          <w:rPr>
            <w:webHidden/>
          </w:rPr>
          <w:instrText xml:space="preserve"> PAGEREF _Toc62639075 \h </w:instrText>
        </w:r>
        <w:r w:rsidR="00B059FF">
          <w:rPr>
            <w:webHidden/>
          </w:rPr>
        </w:r>
        <w:r w:rsidR="00B059FF">
          <w:rPr>
            <w:webHidden/>
          </w:rPr>
          <w:fldChar w:fldCharType="separate"/>
        </w:r>
        <w:r w:rsidR="00B059FF">
          <w:rPr>
            <w:webHidden/>
          </w:rPr>
          <w:t>31</w:t>
        </w:r>
        <w:r w:rsidR="00B059FF">
          <w:rPr>
            <w:webHidden/>
          </w:rPr>
          <w:fldChar w:fldCharType="end"/>
        </w:r>
      </w:hyperlink>
    </w:p>
    <w:p w14:paraId="63745839" w14:textId="66BE8D2C"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76" w:history="1">
        <w:r w:rsidR="00B059FF" w:rsidRPr="00B300F9">
          <w:rPr>
            <w:rStyle w:val="Hyperlink"/>
            <w:noProof/>
          </w:rPr>
          <w:t>Unit 9.3 Topic 1 2D shapes and measure</w:t>
        </w:r>
        <w:r w:rsidR="00B059FF">
          <w:rPr>
            <w:noProof/>
            <w:webHidden/>
          </w:rPr>
          <w:tab/>
        </w:r>
        <w:r w:rsidR="00B059FF">
          <w:rPr>
            <w:noProof/>
            <w:webHidden/>
          </w:rPr>
          <w:fldChar w:fldCharType="begin"/>
        </w:r>
        <w:r w:rsidR="00B059FF">
          <w:rPr>
            <w:noProof/>
            <w:webHidden/>
          </w:rPr>
          <w:instrText xml:space="preserve"> PAGEREF _Toc62639076 \h </w:instrText>
        </w:r>
        <w:r w:rsidR="00B059FF">
          <w:rPr>
            <w:noProof/>
            <w:webHidden/>
          </w:rPr>
        </w:r>
        <w:r w:rsidR="00B059FF">
          <w:rPr>
            <w:noProof/>
            <w:webHidden/>
          </w:rPr>
          <w:fldChar w:fldCharType="separate"/>
        </w:r>
        <w:r w:rsidR="00B059FF">
          <w:rPr>
            <w:noProof/>
            <w:webHidden/>
          </w:rPr>
          <w:t>32</w:t>
        </w:r>
        <w:r w:rsidR="00B059FF">
          <w:rPr>
            <w:noProof/>
            <w:webHidden/>
          </w:rPr>
          <w:fldChar w:fldCharType="end"/>
        </w:r>
      </w:hyperlink>
    </w:p>
    <w:p w14:paraId="01696026" w14:textId="58395E6A"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77" w:history="1">
        <w:r w:rsidR="00B059FF" w:rsidRPr="00B300F9">
          <w:rPr>
            <w:rStyle w:val="Hyperlink"/>
            <w:noProof/>
          </w:rPr>
          <w:t>Unit 9.3 Topic 2 3D shapes</w:t>
        </w:r>
        <w:r w:rsidR="00B059FF">
          <w:rPr>
            <w:noProof/>
            <w:webHidden/>
          </w:rPr>
          <w:tab/>
        </w:r>
        <w:r w:rsidR="00B059FF">
          <w:rPr>
            <w:noProof/>
            <w:webHidden/>
          </w:rPr>
          <w:fldChar w:fldCharType="begin"/>
        </w:r>
        <w:r w:rsidR="00B059FF">
          <w:rPr>
            <w:noProof/>
            <w:webHidden/>
          </w:rPr>
          <w:instrText xml:space="preserve"> PAGEREF _Toc62639077 \h </w:instrText>
        </w:r>
        <w:r w:rsidR="00B059FF">
          <w:rPr>
            <w:noProof/>
            <w:webHidden/>
          </w:rPr>
        </w:r>
        <w:r w:rsidR="00B059FF">
          <w:rPr>
            <w:noProof/>
            <w:webHidden/>
          </w:rPr>
          <w:fldChar w:fldCharType="separate"/>
        </w:r>
        <w:r w:rsidR="00B059FF">
          <w:rPr>
            <w:noProof/>
            <w:webHidden/>
          </w:rPr>
          <w:t>38</w:t>
        </w:r>
        <w:r w:rsidR="00B059FF">
          <w:rPr>
            <w:noProof/>
            <w:webHidden/>
          </w:rPr>
          <w:fldChar w:fldCharType="end"/>
        </w:r>
      </w:hyperlink>
    </w:p>
    <w:p w14:paraId="429A3253" w14:textId="4F8CAF47"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78" w:history="1">
        <w:r w:rsidR="00B059FF" w:rsidRPr="00B300F9">
          <w:rPr>
            <w:rStyle w:val="Hyperlink"/>
            <w:noProof/>
          </w:rPr>
          <w:t>Unit 9.3 Topic 3 Pythagoras’ theorem</w:t>
        </w:r>
        <w:r w:rsidR="00B059FF">
          <w:rPr>
            <w:noProof/>
            <w:webHidden/>
          </w:rPr>
          <w:tab/>
        </w:r>
        <w:r w:rsidR="00B059FF">
          <w:rPr>
            <w:noProof/>
            <w:webHidden/>
          </w:rPr>
          <w:fldChar w:fldCharType="begin"/>
        </w:r>
        <w:r w:rsidR="00B059FF">
          <w:rPr>
            <w:noProof/>
            <w:webHidden/>
          </w:rPr>
          <w:instrText xml:space="preserve"> PAGEREF _Toc62639078 \h </w:instrText>
        </w:r>
        <w:r w:rsidR="00B059FF">
          <w:rPr>
            <w:noProof/>
            <w:webHidden/>
          </w:rPr>
        </w:r>
        <w:r w:rsidR="00B059FF">
          <w:rPr>
            <w:noProof/>
            <w:webHidden/>
          </w:rPr>
          <w:fldChar w:fldCharType="separate"/>
        </w:r>
        <w:r w:rsidR="00B059FF">
          <w:rPr>
            <w:noProof/>
            <w:webHidden/>
          </w:rPr>
          <w:t>43</w:t>
        </w:r>
        <w:r w:rsidR="00B059FF">
          <w:rPr>
            <w:noProof/>
            <w:webHidden/>
          </w:rPr>
          <w:fldChar w:fldCharType="end"/>
        </w:r>
      </w:hyperlink>
    </w:p>
    <w:p w14:paraId="30896D8D" w14:textId="36C0AC7D" w:rsidR="00B059FF" w:rsidRDefault="009E5111">
      <w:pPr>
        <w:pStyle w:val="TOC1"/>
        <w:rPr>
          <w:rFonts w:asciiTheme="minorHAnsi" w:eastAsiaTheme="minorEastAsia" w:hAnsiTheme="minorHAnsi" w:cstheme="minorBidi"/>
          <w:b w:val="0"/>
          <w:sz w:val="22"/>
          <w:szCs w:val="22"/>
          <w:lang w:eastAsia="en-GB"/>
        </w:rPr>
      </w:pPr>
      <w:hyperlink w:anchor="_Toc62639079" w:history="1">
        <w:r w:rsidR="00B059FF" w:rsidRPr="00B300F9">
          <w:rPr>
            <w:rStyle w:val="Hyperlink"/>
          </w:rPr>
          <w:t>Unit 9.4 Fractions, decimals, percentages, ratio and proportion</w:t>
        </w:r>
        <w:r w:rsidR="00B059FF">
          <w:rPr>
            <w:webHidden/>
          </w:rPr>
          <w:tab/>
        </w:r>
        <w:r w:rsidR="00B059FF">
          <w:rPr>
            <w:webHidden/>
          </w:rPr>
          <w:fldChar w:fldCharType="begin"/>
        </w:r>
        <w:r w:rsidR="00B059FF">
          <w:rPr>
            <w:webHidden/>
          </w:rPr>
          <w:instrText xml:space="preserve"> PAGEREF _Toc62639079 \h </w:instrText>
        </w:r>
        <w:r w:rsidR="00B059FF">
          <w:rPr>
            <w:webHidden/>
          </w:rPr>
        </w:r>
        <w:r w:rsidR="00B059FF">
          <w:rPr>
            <w:webHidden/>
          </w:rPr>
          <w:fldChar w:fldCharType="separate"/>
        </w:r>
        <w:r w:rsidR="00B059FF">
          <w:rPr>
            <w:webHidden/>
          </w:rPr>
          <w:t>47</w:t>
        </w:r>
        <w:r w:rsidR="00B059FF">
          <w:rPr>
            <w:webHidden/>
          </w:rPr>
          <w:fldChar w:fldCharType="end"/>
        </w:r>
      </w:hyperlink>
    </w:p>
    <w:p w14:paraId="233C7F89" w14:textId="35A4EB44"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80" w:history="1">
        <w:r w:rsidR="00B059FF" w:rsidRPr="00B300F9">
          <w:rPr>
            <w:rStyle w:val="Hyperlink"/>
            <w:noProof/>
          </w:rPr>
          <w:t>Unit 9.4 Topic 1 Calculating with fractions and decimals</w:t>
        </w:r>
        <w:r w:rsidR="00B059FF">
          <w:rPr>
            <w:noProof/>
            <w:webHidden/>
          </w:rPr>
          <w:tab/>
        </w:r>
        <w:r w:rsidR="00B059FF">
          <w:rPr>
            <w:noProof/>
            <w:webHidden/>
          </w:rPr>
          <w:fldChar w:fldCharType="begin"/>
        </w:r>
        <w:r w:rsidR="00B059FF">
          <w:rPr>
            <w:noProof/>
            <w:webHidden/>
          </w:rPr>
          <w:instrText xml:space="preserve"> PAGEREF _Toc62639080 \h </w:instrText>
        </w:r>
        <w:r w:rsidR="00B059FF">
          <w:rPr>
            <w:noProof/>
            <w:webHidden/>
          </w:rPr>
        </w:r>
        <w:r w:rsidR="00B059FF">
          <w:rPr>
            <w:noProof/>
            <w:webHidden/>
          </w:rPr>
          <w:fldChar w:fldCharType="separate"/>
        </w:r>
        <w:r w:rsidR="00B059FF">
          <w:rPr>
            <w:noProof/>
            <w:webHidden/>
          </w:rPr>
          <w:t>48</w:t>
        </w:r>
        <w:r w:rsidR="00B059FF">
          <w:rPr>
            <w:noProof/>
            <w:webHidden/>
          </w:rPr>
          <w:fldChar w:fldCharType="end"/>
        </w:r>
      </w:hyperlink>
    </w:p>
    <w:p w14:paraId="62F55EEB" w14:textId="4CA54CC3"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81" w:history="1">
        <w:r w:rsidR="00B059FF" w:rsidRPr="00B300F9">
          <w:rPr>
            <w:rStyle w:val="Hyperlink"/>
            <w:noProof/>
          </w:rPr>
          <w:t>Unit 9.4 Topic 2 Percentages</w:t>
        </w:r>
        <w:r w:rsidR="00B059FF">
          <w:rPr>
            <w:noProof/>
            <w:webHidden/>
          </w:rPr>
          <w:tab/>
        </w:r>
        <w:r w:rsidR="00B059FF">
          <w:rPr>
            <w:noProof/>
            <w:webHidden/>
          </w:rPr>
          <w:fldChar w:fldCharType="begin"/>
        </w:r>
        <w:r w:rsidR="00B059FF">
          <w:rPr>
            <w:noProof/>
            <w:webHidden/>
          </w:rPr>
          <w:instrText xml:space="preserve"> PAGEREF _Toc62639081 \h </w:instrText>
        </w:r>
        <w:r w:rsidR="00B059FF">
          <w:rPr>
            <w:noProof/>
            <w:webHidden/>
          </w:rPr>
        </w:r>
        <w:r w:rsidR="00B059FF">
          <w:rPr>
            <w:noProof/>
            <w:webHidden/>
          </w:rPr>
          <w:fldChar w:fldCharType="separate"/>
        </w:r>
        <w:r w:rsidR="00B059FF">
          <w:rPr>
            <w:noProof/>
            <w:webHidden/>
          </w:rPr>
          <w:t>53</w:t>
        </w:r>
        <w:r w:rsidR="00B059FF">
          <w:rPr>
            <w:noProof/>
            <w:webHidden/>
          </w:rPr>
          <w:fldChar w:fldCharType="end"/>
        </w:r>
      </w:hyperlink>
    </w:p>
    <w:p w14:paraId="7A474764" w14:textId="6D2AF1ED"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82" w:history="1">
        <w:r w:rsidR="00B059FF" w:rsidRPr="00B300F9">
          <w:rPr>
            <w:rStyle w:val="Hyperlink"/>
            <w:noProof/>
          </w:rPr>
          <w:t>Unit 9.4 Topic 3 Ratio and proportion</w:t>
        </w:r>
        <w:r w:rsidR="00B059FF">
          <w:rPr>
            <w:noProof/>
            <w:webHidden/>
          </w:rPr>
          <w:tab/>
        </w:r>
        <w:r w:rsidR="00B059FF">
          <w:rPr>
            <w:noProof/>
            <w:webHidden/>
          </w:rPr>
          <w:fldChar w:fldCharType="begin"/>
        </w:r>
        <w:r w:rsidR="00B059FF">
          <w:rPr>
            <w:noProof/>
            <w:webHidden/>
          </w:rPr>
          <w:instrText xml:space="preserve"> PAGEREF _Toc62639082 \h </w:instrText>
        </w:r>
        <w:r w:rsidR="00B059FF">
          <w:rPr>
            <w:noProof/>
            <w:webHidden/>
          </w:rPr>
        </w:r>
        <w:r w:rsidR="00B059FF">
          <w:rPr>
            <w:noProof/>
            <w:webHidden/>
          </w:rPr>
          <w:fldChar w:fldCharType="separate"/>
        </w:r>
        <w:r w:rsidR="00B059FF">
          <w:rPr>
            <w:noProof/>
            <w:webHidden/>
          </w:rPr>
          <w:t>55</w:t>
        </w:r>
        <w:r w:rsidR="00B059FF">
          <w:rPr>
            <w:noProof/>
            <w:webHidden/>
          </w:rPr>
          <w:fldChar w:fldCharType="end"/>
        </w:r>
      </w:hyperlink>
    </w:p>
    <w:p w14:paraId="1B8AC85B" w14:textId="7FCA5AFA" w:rsidR="00B059FF" w:rsidRDefault="009E5111">
      <w:pPr>
        <w:pStyle w:val="TOC1"/>
        <w:rPr>
          <w:rFonts w:asciiTheme="minorHAnsi" w:eastAsiaTheme="minorEastAsia" w:hAnsiTheme="minorHAnsi" w:cstheme="minorBidi"/>
          <w:b w:val="0"/>
          <w:sz w:val="22"/>
          <w:szCs w:val="22"/>
          <w:lang w:eastAsia="en-GB"/>
        </w:rPr>
      </w:pPr>
      <w:hyperlink w:anchor="_Toc62639083" w:history="1">
        <w:r w:rsidR="00B059FF" w:rsidRPr="00B300F9">
          <w:rPr>
            <w:rStyle w:val="Hyperlink"/>
          </w:rPr>
          <w:t>Unit 9.5 Probability</w:t>
        </w:r>
        <w:r w:rsidR="00B059FF">
          <w:rPr>
            <w:webHidden/>
          </w:rPr>
          <w:tab/>
        </w:r>
        <w:r w:rsidR="00B059FF">
          <w:rPr>
            <w:webHidden/>
          </w:rPr>
          <w:fldChar w:fldCharType="begin"/>
        </w:r>
        <w:r w:rsidR="00B059FF">
          <w:rPr>
            <w:webHidden/>
          </w:rPr>
          <w:instrText xml:space="preserve"> PAGEREF _Toc62639083 \h </w:instrText>
        </w:r>
        <w:r w:rsidR="00B059FF">
          <w:rPr>
            <w:webHidden/>
          </w:rPr>
        </w:r>
        <w:r w:rsidR="00B059FF">
          <w:rPr>
            <w:webHidden/>
          </w:rPr>
          <w:fldChar w:fldCharType="separate"/>
        </w:r>
        <w:r w:rsidR="00B059FF">
          <w:rPr>
            <w:webHidden/>
          </w:rPr>
          <w:t>58</w:t>
        </w:r>
        <w:r w:rsidR="00B059FF">
          <w:rPr>
            <w:webHidden/>
          </w:rPr>
          <w:fldChar w:fldCharType="end"/>
        </w:r>
      </w:hyperlink>
    </w:p>
    <w:p w14:paraId="36351CCE" w14:textId="0C02B02C"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84" w:history="1">
        <w:r w:rsidR="00B059FF" w:rsidRPr="00B300F9">
          <w:rPr>
            <w:rStyle w:val="Hyperlink"/>
            <w:noProof/>
          </w:rPr>
          <w:t>Unit 9.5 Topic 1 Mutually exclusive and combined events</w:t>
        </w:r>
        <w:r w:rsidR="00B059FF">
          <w:rPr>
            <w:noProof/>
            <w:webHidden/>
          </w:rPr>
          <w:tab/>
        </w:r>
        <w:r w:rsidR="00B059FF">
          <w:rPr>
            <w:noProof/>
            <w:webHidden/>
          </w:rPr>
          <w:fldChar w:fldCharType="begin"/>
        </w:r>
        <w:r w:rsidR="00B059FF">
          <w:rPr>
            <w:noProof/>
            <w:webHidden/>
          </w:rPr>
          <w:instrText xml:space="preserve"> PAGEREF _Toc62639084 \h </w:instrText>
        </w:r>
        <w:r w:rsidR="00B059FF">
          <w:rPr>
            <w:noProof/>
            <w:webHidden/>
          </w:rPr>
        </w:r>
        <w:r w:rsidR="00B059FF">
          <w:rPr>
            <w:noProof/>
            <w:webHidden/>
          </w:rPr>
          <w:fldChar w:fldCharType="separate"/>
        </w:r>
        <w:r w:rsidR="00B059FF">
          <w:rPr>
            <w:noProof/>
            <w:webHidden/>
          </w:rPr>
          <w:t>59</w:t>
        </w:r>
        <w:r w:rsidR="00B059FF">
          <w:rPr>
            <w:noProof/>
            <w:webHidden/>
          </w:rPr>
          <w:fldChar w:fldCharType="end"/>
        </w:r>
      </w:hyperlink>
    </w:p>
    <w:p w14:paraId="2E9EEB32" w14:textId="7F63FBC7"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85" w:history="1">
        <w:r w:rsidR="00B059FF" w:rsidRPr="00B300F9">
          <w:rPr>
            <w:rStyle w:val="Hyperlink"/>
            <w:noProof/>
          </w:rPr>
          <w:t>Unit 9.5 Topic 2 Expected frequency</w:t>
        </w:r>
        <w:r w:rsidR="00B059FF">
          <w:rPr>
            <w:noProof/>
            <w:webHidden/>
          </w:rPr>
          <w:tab/>
        </w:r>
        <w:r w:rsidR="00B059FF">
          <w:rPr>
            <w:noProof/>
            <w:webHidden/>
          </w:rPr>
          <w:fldChar w:fldCharType="begin"/>
        </w:r>
        <w:r w:rsidR="00B059FF">
          <w:rPr>
            <w:noProof/>
            <w:webHidden/>
          </w:rPr>
          <w:instrText xml:space="preserve"> PAGEREF _Toc62639085 \h </w:instrText>
        </w:r>
        <w:r w:rsidR="00B059FF">
          <w:rPr>
            <w:noProof/>
            <w:webHidden/>
          </w:rPr>
        </w:r>
        <w:r w:rsidR="00B059FF">
          <w:rPr>
            <w:noProof/>
            <w:webHidden/>
          </w:rPr>
          <w:fldChar w:fldCharType="separate"/>
        </w:r>
        <w:r w:rsidR="00B059FF">
          <w:rPr>
            <w:noProof/>
            <w:webHidden/>
          </w:rPr>
          <w:t>64</w:t>
        </w:r>
        <w:r w:rsidR="00B059FF">
          <w:rPr>
            <w:noProof/>
            <w:webHidden/>
          </w:rPr>
          <w:fldChar w:fldCharType="end"/>
        </w:r>
      </w:hyperlink>
    </w:p>
    <w:p w14:paraId="21B1A745" w14:textId="5F680842" w:rsidR="00B059FF" w:rsidRDefault="009E5111">
      <w:pPr>
        <w:pStyle w:val="TOC1"/>
        <w:rPr>
          <w:rFonts w:asciiTheme="minorHAnsi" w:eastAsiaTheme="minorEastAsia" w:hAnsiTheme="minorHAnsi" w:cstheme="minorBidi"/>
          <w:b w:val="0"/>
          <w:sz w:val="22"/>
          <w:szCs w:val="22"/>
          <w:lang w:eastAsia="en-GB"/>
        </w:rPr>
      </w:pPr>
      <w:hyperlink w:anchor="_Toc62639086" w:history="1">
        <w:r w:rsidR="00B059FF" w:rsidRPr="00B300F9">
          <w:rPr>
            <w:rStyle w:val="Hyperlink"/>
          </w:rPr>
          <w:t>Unit 9.6 Angles and constructions</w:t>
        </w:r>
        <w:r w:rsidR="00B059FF">
          <w:rPr>
            <w:webHidden/>
          </w:rPr>
          <w:tab/>
        </w:r>
        <w:r w:rsidR="00B059FF">
          <w:rPr>
            <w:webHidden/>
          </w:rPr>
          <w:fldChar w:fldCharType="begin"/>
        </w:r>
        <w:r w:rsidR="00B059FF">
          <w:rPr>
            <w:webHidden/>
          </w:rPr>
          <w:instrText xml:space="preserve"> PAGEREF _Toc62639086 \h </w:instrText>
        </w:r>
        <w:r w:rsidR="00B059FF">
          <w:rPr>
            <w:webHidden/>
          </w:rPr>
        </w:r>
        <w:r w:rsidR="00B059FF">
          <w:rPr>
            <w:webHidden/>
          </w:rPr>
          <w:fldChar w:fldCharType="separate"/>
        </w:r>
        <w:r w:rsidR="00B059FF">
          <w:rPr>
            <w:webHidden/>
          </w:rPr>
          <w:t>66</w:t>
        </w:r>
        <w:r w:rsidR="00B059FF">
          <w:rPr>
            <w:webHidden/>
          </w:rPr>
          <w:fldChar w:fldCharType="end"/>
        </w:r>
      </w:hyperlink>
    </w:p>
    <w:p w14:paraId="376ACE32" w14:textId="4E67C650"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87" w:history="1">
        <w:r w:rsidR="00B059FF" w:rsidRPr="00B300F9">
          <w:rPr>
            <w:rStyle w:val="Hyperlink"/>
            <w:noProof/>
          </w:rPr>
          <w:t>Unit 9.6 Topic 1 Angles</w:t>
        </w:r>
        <w:r w:rsidR="00B059FF">
          <w:rPr>
            <w:noProof/>
            <w:webHidden/>
          </w:rPr>
          <w:tab/>
        </w:r>
        <w:r w:rsidR="00B059FF">
          <w:rPr>
            <w:noProof/>
            <w:webHidden/>
          </w:rPr>
          <w:fldChar w:fldCharType="begin"/>
        </w:r>
        <w:r w:rsidR="00B059FF">
          <w:rPr>
            <w:noProof/>
            <w:webHidden/>
          </w:rPr>
          <w:instrText xml:space="preserve"> PAGEREF _Toc62639087 \h </w:instrText>
        </w:r>
        <w:r w:rsidR="00B059FF">
          <w:rPr>
            <w:noProof/>
            <w:webHidden/>
          </w:rPr>
        </w:r>
        <w:r w:rsidR="00B059FF">
          <w:rPr>
            <w:noProof/>
            <w:webHidden/>
          </w:rPr>
          <w:fldChar w:fldCharType="separate"/>
        </w:r>
        <w:r w:rsidR="00B059FF">
          <w:rPr>
            <w:noProof/>
            <w:webHidden/>
          </w:rPr>
          <w:t>67</w:t>
        </w:r>
        <w:r w:rsidR="00B059FF">
          <w:rPr>
            <w:noProof/>
            <w:webHidden/>
          </w:rPr>
          <w:fldChar w:fldCharType="end"/>
        </w:r>
      </w:hyperlink>
    </w:p>
    <w:p w14:paraId="17751C9F" w14:textId="528F156B"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88" w:history="1">
        <w:r w:rsidR="00B059FF" w:rsidRPr="00B300F9">
          <w:rPr>
            <w:rStyle w:val="Hyperlink"/>
            <w:noProof/>
          </w:rPr>
          <w:t>Unit 9.6 Topic 2 Bearings and constructions</w:t>
        </w:r>
        <w:r w:rsidR="00B059FF">
          <w:rPr>
            <w:noProof/>
            <w:webHidden/>
          </w:rPr>
          <w:tab/>
        </w:r>
        <w:r w:rsidR="00B059FF">
          <w:rPr>
            <w:noProof/>
            <w:webHidden/>
          </w:rPr>
          <w:fldChar w:fldCharType="begin"/>
        </w:r>
        <w:r w:rsidR="00B059FF">
          <w:rPr>
            <w:noProof/>
            <w:webHidden/>
          </w:rPr>
          <w:instrText xml:space="preserve"> PAGEREF _Toc62639088 \h </w:instrText>
        </w:r>
        <w:r w:rsidR="00B059FF">
          <w:rPr>
            <w:noProof/>
            <w:webHidden/>
          </w:rPr>
        </w:r>
        <w:r w:rsidR="00B059FF">
          <w:rPr>
            <w:noProof/>
            <w:webHidden/>
          </w:rPr>
          <w:fldChar w:fldCharType="separate"/>
        </w:r>
        <w:r w:rsidR="00B059FF">
          <w:rPr>
            <w:noProof/>
            <w:webHidden/>
          </w:rPr>
          <w:t>73</w:t>
        </w:r>
        <w:r w:rsidR="00B059FF">
          <w:rPr>
            <w:noProof/>
            <w:webHidden/>
          </w:rPr>
          <w:fldChar w:fldCharType="end"/>
        </w:r>
      </w:hyperlink>
    </w:p>
    <w:p w14:paraId="02D7CC0B" w14:textId="1CCDB848" w:rsidR="00B059FF" w:rsidRDefault="009E5111">
      <w:pPr>
        <w:pStyle w:val="TOC1"/>
        <w:rPr>
          <w:rFonts w:asciiTheme="minorHAnsi" w:eastAsiaTheme="minorEastAsia" w:hAnsiTheme="minorHAnsi" w:cstheme="minorBidi"/>
          <w:b w:val="0"/>
          <w:sz w:val="22"/>
          <w:szCs w:val="22"/>
          <w:lang w:eastAsia="en-GB"/>
        </w:rPr>
      </w:pPr>
      <w:hyperlink w:anchor="_Toc62639089" w:history="1">
        <w:r w:rsidR="00B059FF" w:rsidRPr="00B300F9">
          <w:rPr>
            <w:rStyle w:val="Hyperlink"/>
          </w:rPr>
          <w:t>Unit 9.7 Sequences, functions and graphs</w:t>
        </w:r>
        <w:r w:rsidR="00B059FF">
          <w:rPr>
            <w:webHidden/>
          </w:rPr>
          <w:tab/>
        </w:r>
        <w:r w:rsidR="00B059FF">
          <w:rPr>
            <w:webHidden/>
          </w:rPr>
          <w:fldChar w:fldCharType="begin"/>
        </w:r>
        <w:r w:rsidR="00B059FF">
          <w:rPr>
            <w:webHidden/>
          </w:rPr>
          <w:instrText xml:space="preserve"> PAGEREF _Toc62639089 \h </w:instrText>
        </w:r>
        <w:r w:rsidR="00B059FF">
          <w:rPr>
            <w:webHidden/>
          </w:rPr>
        </w:r>
        <w:r w:rsidR="00B059FF">
          <w:rPr>
            <w:webHidden/>
          </w:rPr>
          <w:fldChar w:fldCharType="separate"/>
        </w:r>
        <w:r w:rsidR="00B059FF">
          <w:rPr>
            <w:webHidden/>
          </w:rPr>
          <w:t>77</w:t>
        </w:r>
        <w:r w:rsidR="00B059FF">
          <w:rPr>
            <w:webHidden/>
          </w:rPr>
          <w:fldChar w:fldCharType="end"/>
        </w:r>
      </w:hyperlink>
    </w:p>
    <w:p w14:paraId="2BBB7207" w14:textId="4AD3F00D"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90" w:history="1">
        <w:r w:rsidR="00B059FF" w:rsidRPr="00B300F9">
          <w:rPr>
            <w:rStyle w:val="Hyperlink"/>
            <w:noProof/>
          </w:rPr>
          <w:t>Unit 9.7 Topic 1 Generating terms and finding rules of sequences</w:t>
        </w:r>
        <w:r w:rsidR="00B059FF">
          <w:rPr>
            <w:noProof/>
            <w:webHidden/>
          </w:rPr>
          <w:tab/>
        </w:r>
        <w:r w:rsidR="00B059FF">
          <w:rPr>
            <w:noProof/>
            <w:webHidden/>
          </w:rPr>
          <w:fldChar w:fldCharType="begin"/>
        </w:r>
        <w:r w:rsidR="00B059FF">
          <w:rPr>
            <w:noProof/>
            <w:webHidden/>
          </w:rPr>
          <w:instrText xml:space="preserve"> PAGEREF _Toc62639090 \h </w:instrText>
        </w:r>
        <w:r w:rsidR="00B059FF">
          <w:rPr>
            <w:noProof/>
            <w:webHidden/>
          </w:rPr>
        </w:r>
        <w:r w:rsidR="00B059FF">
          <w:rPr>
            <w:noProof/>
            <w:webHidden/>
          </w:rPr>
          <w:fldChar w:fldCharType="separate"/>
        </w:r>
        <w:r w:rsidR="00B059FF">
          <w:rPr>
            <w:noProof/>
            <w:webHidden/>
          </w:rPr>
          <w:t>78</w:t>
        </w:r>
        <w:r w:rsidR="00B059FF">
          <w:rPr>
            <w:noProof/>
            <w:webHidden/>
          </w:rPr>
          <w:fldChar w:fldCharType="end"/>
        </w:r>
      </w:hyperlink>
    </w:p>
    <w:p w14:paraId="51123A94" w14:textId="2B94447D"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91" w:history="1">
        <w:r w:rsidR="00B059FF" w:rsidRPr="00B300F9">
          <w:rPr>
            <w:rStyle w:val="Hyperlink"/>
            <w:noProof/>
          </w:rPr>
          <w:t>Unit 9.7 Topic 2 Functions</w:t>
        </w:r>
        <w:r w:rsidR="00B059FF">
          <w:rPr>
            <w:noProof/>
            <w:webHidden/>
          </w:rPr>
          <w:tab/>
        </w:r>
        <w:r w:rsidR="00B059FF">
          <w:rPr>
            <w:noProof/>
            <w:webHidden/>
          </w:rPr>
          <w:fldChar w:fldCharType="begin"/>
        </w:r>
        <w:r w:rsidR="00B059FF">
          <w:rPr>
            <w:noProof/>
            <w:webHidden/>
          </w:rPr>
          <w:instrText xml:space="preserve"> PAGEREF _Toc62639091 \h </w:instrText>
        </w:r>
        <w:r w:rsidR="00B059FF">
          <w:rPr>
            <w:noProof/>
            <w:webHidden/>
          </w:rPr>
        </w:r>
        <w:r w:rsidR="00B059FF">
          <w:rPr>
            <w:noProof/>
            <w:webHidden/>
          </w:rPr>
          <w:fldChar w:fldCharType="separate"/>
        </w:r>
        <w:r w:rsidR="00B059FF">
          <w:rPr>
            <w:noProof/>
            <w:webHidden/>
          </w:rPr>
          <w:t>82</w:t>
        </w:r>
        <w:r w:rsidR="00B059FF">
          <w:rPr>
            <w:noProof/>
            <w:webHidden/>
          </w:rPr>
          <w:fldChar w:fldCharType="end"/>
        </w:r>
      </w:hyperlink>
    </w:p>
    <w:p w14:paraId="435E2DE9" w14:textId="52846CFD"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92" w:history="1">
        <w:r w:rsidR="00B059FF" w:rsidRPr="00B300F9">
          <w:rPr>
            <w:rStyle w:val="Hyperlink"/>
            <w:noProof/>
          </w:rPr>
          <w:t>Unit 9.7 Topic 3 Graphs and coordinates</w:t>
        </w:r>
        <w:r w:rsidR="00B059FF">
          <w:rPr>
            <w:noProof/>
            <w:webHidden/>
          </w:rPr>
          <w:tab/>
        </w:r>
        <w:r w:rsidR="00B059FF">
          <w:rPr>
            <w:noProof/>
            <w:webHidden/>
          </w:rPr>
          <w:fldChar w:fldCharType="begin"/>
        </w:r>
        <w:r w:rsidR="00B059FF">
          <w:rPr>
            <w:noProof/>
            <w:webHidden/>
          </w:rPr>
          <w:instrText xml:space="preserve"> PAGEREF _Toc62639092 \h </w:instrText>
        </w:r>
        <w:r w:rsidR="00B059FF">
          <w:rPr>
            <w:noProof/>
            <w:webHidden/>
          </w:rPr>
        </w:r>
        <w:r w:rsidR="00B059FF">
          <w:rPr>
            <w:noProof/>
            <w:webHidden/>
          </w:rPr>
          <w:fldChar w:fldCharType="separate"/>
        </w:r>
        <w:r w:rsidR="00B059FF">
          <w:rPr>
            <w:noProof/>
            <w:webHidden/>
          </w:rPr>
          <w:t>84</w:t>
        </w:r>
        <w:r w:rsidR="00B059FF">
          <w:rPr>
            <w:noProof/>
            <w:webHidden/>
          </w:rPr>
          <w:fldChar w:fldCharType="end"/>
        </w:r>
      </w:hyperlink>
    </w:p>
    <w:p w14:paraId="0F141DF0" w14:textId="77EC0DAB" w:rsidR="00B059FF" w:rsidRDefault="009E5111">
      <w:pPr>
        <w:pStyle w:val="TOC1"/>
        <w:rPr>
          <w:rFonts w:asciiTheme="minorHAnsi" w:eastAsiaTheme="minorEastAsia" w:hAnsiTheme="minorHAnsi" w:cstheme="minorBidi"/>
          <w:b w:val="0"/>
          <w:sz w:val="22"/>
          <w:szCs w:val="22"/>
          <w:lang w:eastAsia="en-GB"/>
        </w:rPr>
      </w:pPr>
      <w:hyperlink w:anchor="_Toc62639093" w:history="1">
        <w:r w:rsidR="00B059FF" w:rsidRPr="00B300F9">
          <w:rPr>
            <w:rStyle w:val="Hyperlink"/>
          </w:rPr>
          <w:t>Unit 9.8 Transformations</w:t>
        </w:r>
        <w:r w:rsidR="00B059FF">
          <w:rPr>
            <w:webHidden/>
          </w:rPr>
          <w:tab/>
        </w:r>
        <w:r w:rsidR="00B059FF">
          <w:rPr>
            <w:webHidden/>
          </w:rPr>
          <w:fldChar w:fldCharType="begin"/>
        </w:r>
        <w:r w:rsidR="00B059FF">
          <w:rPr>
            <w:webHidden/>
          </w:rPr>
          <w:instrText xml:space="preserve"> PAGEREF _Toc62639093 \h </w:instrText>
        </w:r>
        <w:r w:rsidR="00B059FF">
          <w:rPr>
            <w:webHidden/>
          </w:rPr>
        </w:r>
        <w:r w:rsidR="00B059FF">
          <w:rPr>
            <w:webHidden/>
          </w:rPr>
          <w:fldChar w:fldCharType="separate"/>
        </w:r>
        <w:r w:rsidR="00B059FF">
          <w:rPr>
            <w:webHidden/>
          </w:rPr>
          <w:t>91</w:t>
        </w:r>
        <w:r w:rsidR="00B059FF">
          <w:rPr>
            <w:webHidden/>
          </w:rPr>
          <w:fldChar w:fldCharType="end"/>
        </w:r>
      </w:hyperlink>
    </w:p>
    <w:p w14:paraId="11CD2EF2" w14:textId="7EBA1C4B"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94" w:history="1">
        <w:r w:rsidR="00B059FF" w:rsidRPr="00B300F9">
          <w:rPr>
            <w:rStyle w:val="Hyperlink"/>
            <w:noProof/>
          </w:rPr>
          <w:t>Unit 9.8 Topic 1 Reflections, rotations and translations</w:t>
        </w:r>
        <w:r w:rsidR="00B059FF">
          <w:rPr>
            <w:noProof/>
            <w:webHidden/>
          </w:rPr>
          <w:tab/>
        </w:r>
        <w:r w:rsidR="00B059FF">
          <w:rPr>
            <w:noProof/>
            <w:webHidden/>
          </w:rPr>
          <w:fldChar w:fldCharType="begin"/>
        </w:r>
        <w:r w:rsidR="00B059FF">
          <w:rPr>
            <w:noProof/>
            <w:webHidden/>
          </w:rPr>
          <w:instrText xml:space="preserve"> PAGEREF _Toc62639094 \h </w:instrText>
        </w:r>
        <w:r w:rsidR="00B059FF">
          <w:rPr>
            <w:noProof/>
            <w:webHidden/>
          </w:rPr>
        </w:r>
        <w:r w:rsidR="00B059FF">
          <w:rPr>
            <w:noProof/>
            <w:webHidden/>
          </w:rPr>
          <w:fldChar w:fldCharType="separate"/>
        </w:r>
        <w:r w:rsidR="00B059FF">
          <w:rPr>
            <w:noProof/>
            <w:webHidden/>
          </w:rPr>
          <w:t>92</w:t>
        </w:r>
        <w:r w:rsidR="00B059FF">
          <w:rPr>
            <w:noProof/>
            <w:webHidden/>
          </w:rPr>
          <w:fldChar w:fldCharType="end"/>
        </w:r>
      </w:hyperlink>
    </w:p>
    <w:p w14:paraId="078EBA95" w14:textId="677D0CF0"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95" w:history="1">
        <w:r w:rsidR="00B059FF" w:rsidRPr="00B300F9">
          <w:rPr>
            <w:rStyle w:val="Hyperlink"/>
            <w:noProof/>
          </w:rPr>
          <w:t>Unit 9.8 Topic 2 Enlargements</w:t>
        </w:r>
        <w:r w:rsidR="00B059FF">
          <w:rPr>
            <w:noProof/>
            <w:webHidden/>
          </w:rPr>
          <w:tab/>
        </w:r>
        <w:r w:rsidR="00B059FF">
          <w:rPr>
            <w:noProof/>
            <w:webHidden/>
          </w:rPr>
          <w:fldChar w:fldCharType="begin"/>
        </w:r>
        <w:r w:rsidR="00B059FF">
          <w:rPr>
            <w:noProof/>
            <w:webHidden/>
          </w:rPr>
          <w:instrText xml:space="preserve"> PAGEREF _Toc62639095 \h </w:instrText>
        </w:r>
        <w:r w:rsidR="00B059FF">
          <w:rPr>
            <w:noProof/>
            <w:webHidden/>
          </w:rPr>
        </w:r>
        <w:r w:rsidR="00B059FF">
          <w:rPr>
            <w:noProof/>
            <w:webHidden/>
          </w:rPr>
          <w:fldChar w:fldCharType="separate"/>
        </w:r>
        <w:r w:rsidR="00B059FF">
          <w:rPr>
            <w:noProof/>
            <w:webHidden/>
          </w:rPr>
          <w:t>95</w:t>
        </w:r>
        <w:r w:rsidR="00B059FF">
          <w:rPr>
            <w:noProof/>
            <w:webHidden/>
          </w:rPr>
          <w:fldChar w:fldCharType="end"/>
        </w:r>
      </w:hyperlink>
    </w:p>
    <w:p w14:paraId="0998903E" w14:textId="56F7B649" w:rsidR="00B059FF" w:rsidRDefault="009E5111">
      <w:pPr>
        <w:pStyle w:val="TOC1"/>
        <w:rPr>
          <w:rFonts w:asciiTheme="minorHAnsi" w:eastAsiaTheme="minorEastAsia" w:hAnsiTheme="minorHAnsi" w:cstheme="minorBidi"/>
          <w:b w:val="0"/>
          <w:sz w:val="22"/>
          <w:szCs w:val="22"/>
          <w:lang w:eastAsia="en-GB"/>
        </w:rPr>
      </w:pPr>
      <w:hyperlink w:anchor="_Toc62639096" w:history="1">
        <w:r w:rsidR="00B059FF" w:rsidRPr="00B300F9">
          <w:rPr>
            <w:rStyle w:val="Hyperlink"/>
          </w:rPr>
          <w:t>Unit 9.9 Statistics</w:t>
        </w:r>
        <w:r w:rsidR="00B059FF">
          <w:rPr>
            <w:webHidden/>
          </w:rPr>
          <w:tab/>
        </w:r>
        <w:r w:rsidR="00B059FF">
          <w:rPr>
            <w:webHidden/>
          </w:rPr>
          <w:fldChar w:fldCharType="begin"/>
        </w:r>
        <w:r w:rsidR="00B059FF">
          <w:rPr>
            <w:webHidden/>
          </w:rPr>
          <w:instrText xml:space="preserve"> PAGEREF _Toc62639096 \h </w:instrText>
        </w:r>
        <w:r w:rsidR="00B059FF">
          <w:rPr>
            <w:webHidden/>
          </w:rPr>
        </w:r>
        <w:r w:rsidR="00B059FF">
          <w:rPr>
            <w:webHidden/>
          </w:rPr>
          <w:fldChar w:fldCharType="separate"/>
        </w:r>
        <w:r w:rsidR="00B059FF">
          <w:rPr>
            <w:webHidden/>
          </w:rPr>
          <w:t>99</w:t>
        </w:r>
        <w:r w:rsidR="00B059FF">
          <w:rPr>
            <w:webHidden/>
          </w:rPr>
          <w:fldChar w:fldCharType="end"/>
        </w:r>
      </w:hyperlink>
    </w:p>
    <w:p w14:paraId="3CE25126" w14:textId="66EF6043"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97" w:history="1">
        <w:r w:rsidR="00B059FF" w:rsidRPr="00B300F9">
          <w:rPr>
            <w:rStyle w:val="Hyperlink"/>
            <w:noProof/>
          </w:rPr>
          <w:t>Unit 9.9 Topic 1 Collecting, presenting and interpreting data</w:t>
        </w:r>
        <w:r w:rsidR="00B059FF">
          <w:rPr>
            <w:noProof/>
            <w:webHidden/>
          </w:rPr>
          <w:tab/>
        </w:r>
        <w:r w:rsidR="00B059FF">
          <w:rPr>
            <w:noProof/>
            <w:webHidden/>
          </w:rPr>
          <w:fldChar w:fldCharType="begin"/>
        </w:r>
        <w:r w:rsidR="00B059FF">
          <w:rPr>
            <w:noProof/>
            <w:webHidden/>
          </w:rPr>
          <w:instrText xml:space="preserve"> PAGEREF _Toc62639097 \h </w:instrText>
        </w:r>
        <w:r w:rsidR="00B059FF">
          <w:rPr>
            <w:noProof/>
            <w:webHidden/>
          </w:rPr>
        </w:r>
        <w:r w:rsidR="00B059FF">
          <w:rPr>
            <w:noProof/>
            <w:webHidden/>
          </w:rPr>
          <w:fldChar w:fldCharType="separate"/>
        </w:r>
        <w:r w:rsidR="00B059FF">
          <w:rPr>
            <w:noProof/>
            <w:webHidden/>
          </w:rPr>
          <w:t>100</w:t>
        </w:r>
        <w:r w:rsidR="00B059FF">
          <w:rPr>
            <w:noProof/>
            <w:webHidden/>
          </w:rPr>
          <w:fldChar w:fldCharType="end"/>
        </w:r>
      </w:hyperlink>
    </w:p>
    <w:p w14:paraId="514FE23D" w14:textId="009DC724"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98" w:history="1">
        <w:r w:rsidR="00B059FF" w:rsidRPr="00B300F9">
          <w:rPr>
            <w:rStyle w:val="Hyperlink"/>
            <w:noProof/>
          </w:rPr>
          <w:t>Unit 9.9 Topic 2 Descriptive statistics</w:t>
        </w:r>
        <w:r w:rsidR="00B059FF">
          <w:rPr>
            <w:noProof/>
            <w:webHidden/>
          </w:rPr>
          <w:tab/>
        </w:r>
        <w:r w:rsidR="00B059FF">
          <w:rPr>
            <w:noProof/>
            <w:webHidden/>
          </w:rPr>
          <w:fldChar w:fldCharType="begin"/>
        </w:r>
        <w:r w:rsidR="00B059FF">
          <w:rPr>
            <w:noProof/>
            <w:webHidden/>
          </w:rPr>
          <w:instrText xml:space="preserve"> PAGEREF _Toc62639098 \h </w:instrText>
        </w:r>
        <w:r w:rsidR="00B059FF">
          <w:rPr>
            <w:noProof/>
            <w:webHidden/>
          </w:rPr>
        </w:r>
        <w:r w:rsidR="00B059FF">
          <w:rPr>
            <w:noProof/>
            <w:webHidden/>
          </w:rPr>
          <w:fldChar w:fldCharType="separate"/>
        </w:r>
        <w:r w:rsidR="00B059FF">
          <w:rPr>
            <w:noProof/>
            <w:webHidden/>
          </w:rPr>
          <w:t>106</w:t>
        </w:r>
        <w:r w:rsidR="00B059FF">
          <w:rPr>
            <w:noProof/>
            <w:webHidden/>
          </w:rPr>
          <w:fldChar w:fldCharType="end"/>
        </w:r>
      </w:hyperlink>
    </w:p>
    <w:p w14:paraId="00A72A49" w14:textId="1F9DCF22" w:rsidR="00B059FF" w:rsidRDefault="009E5111">
      <w:pPr>
        <w:pStyle w:val="TOC2"/>
        <w:tabs>
          <w:tab w:val="right" w:leader="dot" w:pos="14562"/>
        </w:tabs>
        <w:rPr>
          <w:rFonts w:asciiTheme="minorHAnsi" w:eastAsiaTheme="minorEastAsia" w:hAnsiTheme="minorHAnsi" w:cstheme="minorBidi"/>
          <w:noProof/>
          <w:sz w:val="22"/>
          <w:szCs w:val="22"/>
          <w:lang w:eastAsia="en-GB"/>
        </w:rPr>
      </w:pPr>
      <w:hyperlink w:anchor="_Toc62639099" w:history="1">
        <w:r w:rsidR="00B059FF" w:rsidRPr="00B300F9">
          <w:rPr>
            <w:rStyle w:val="Hyperlink"/>
            <w:noProof/>
          </w:rPr>
          <w:t>Unit 9.9 Topic 3 The statistical cycle</w:t>
        </w:r>
        <w:r w:rsidR="00B059FF">
          <w:rPr>
            <w:noProof/>
            <w:webHidden/>
          </w:rPr>
          <w:tab/>
        </w:r>
        <w:r w:rsidR="00B059FF">
          <w:rPr>
            <w:noProof/>
            <w:webHidden/>
          </w:rPr>
          <w:fldChar w:fldCharType="begin"/>
        </w:r>
        <w:r w:rsidR="00B059FF">
          <w:rPr>
            <w:noProof/>
            <w:webHidden/>
          </w:rPr>
          <w:instrText xml:space="preserve"> PAGEREF _Toc62639099 \h </w:instrText>
        </w:r>
        <w:r w:rsidR="00B059FF">
          <w:rPr>
            <w:noProof/>
            <w:webHidden/>
          </w:rPr>
        </w:r>
        <w:r w:rsidR="00B059FF">
          <w:rPr>
            <w:noProof/>
            <w:webHidden/>
          </w:rPr>
          <w:fldChar w:fldCharType="separate"/>
        </w:r>
        <w:r w:rsidR="00B059FF">
          <w:rPr>
            <w:noProof/>
            <w:webHidden/>
          </w:rPr>
          <w:t>109</w:t>
        </w:r>
        <w:r w:rsidR="00B059FF">
          <w:rPr>
            <w:noProof/>
            <w:webHidden/>
          </w:rPr>
          <w:fldChar w:fldCharType="end"/>
        </w:r>
      </w:hyperlink>
    </w:p>
    <w:p w14:paraId="280DEA1E" w14:textId="638A69F0" w:rsidR="00B059FF" w:rsidRDefault="009E5111">
      <w:pPr>
        <w:pStyle w:val="TOC1"/>
        <w:rPr>
          <w:rFonts w:asciiTheme="minorHAnsi" w:eastAsiaTheme="minorEastAsia" w:hAnsiTheme="minorHAnsi" w:cstheme="minorBidi"/>
          <w:b w:val="0"/>
          <w:sz w:val="22"/>
          <w:szCs w:val="22"/>
          <w:lang w:eastAsia="en-GB"/>
        </w:rPr>
      </w:pPr>
      <w:hyperlink w:anchor="_Toc62639100" w:history="1">
        <w:r w:rsidR="00B059FF" w:rsidRPr="00B300F9">
          <w:rPr>
            <w:rStyle w:val="Hyperlink"/>
          </w:rPr>
          <w:t>Sample lesson 1</w:t>
        </w:r>
        <w:r w:rsidR="00B059FF">
          <w:rPr>
            <w:webHidden/>
          </w:rPr>
          <w:tab/>
        </w:r>
        <w:r w:rsidR="00B059FF">
          <w:rPr>
            <w:webHidden/>
          </w:rPr>
          <w:fldChar w:fldCharType="begin"/>
        </w:r>
        <w:r w:rsidR="00B059FF">
          <w:rPr>
            <w:webHidden/>
          </w:rPr>
          <w:instrText xml:space="preserve"> PAGEREF _Toc62639100 \h </w:instrText>
        </w:r>
        <w:r w:rsidR="00B059FF">
          <w:rPr>
            <w:webHidden/>
          </w:rPr>
        </w:r>
        <w:r w:rsidR="00B059FF">
          <w:rPr>
            <w:webHidden/>
          </w:rPr>
          <w:fldChar w:fldCharType="separate"/>
        </w:r>
        <w:r w:rsidR="00B059FF">
          <w:rPr>
            <w:webHidden/>
          </w:rPr>
          <w:t>112</w:t>
        </w:r>
        <w:r w:rsidR="00B059FF">
          <w:rPr>
            <w:webHidden/>
          </w:rPr>
          <w:fldChar w:fldCharType="end"/>
        </w:r>
      </w:hyperlink>
    </w:p>
    <w:p w14:paraId="38DB5233" w14:textId="62DD25A1" w:rsidR="00B059FF" w:rsidRDefault="009E5111">
      <w:pPr>
        <w:pStyle w:val="TOC1"/>
        <w:rPr>
          <w:rFonts w:asciiTheme="minorHAnsi" w:eastAsiaTheme="minorEastAsia" w:hAnsiTheme="minorHAnsi" w:cstheme="minorBidi"/>
          <w:b w:val="0"/>
          <w:sz w:val="22"/>
          <w:szCs w:val="22"/>
          <w:lang w:eastAsia="en-GB"/>
        </w:rPr>
      </w:pPr>
      <w:hyperlink w:anchor="_Toc62639101" w:history="1">
        <w:r w:rsidR="00B059FF" w:rsidRPr="00B300F9">
          <w:rPr>
            <w:rStyle w:val="Hyperlink"/>
          </w:rPr>
          <w:t>Sample lesson 2</w:t>
        </w:r>
        <w:r w:rsidR="00B059FF">
          <w:rPr>
            <w:webHidden/>
          </w:rPr>
          <w:tab/>
        </w:r>
        <w:r w:rsidR="00B059FF">
          <w:rPr>
            <w:webHidden/>
          </w:rPr>
          <w:fldChar w:fldCharType="begin"/>
        </w:r>
        <w:r w:rsidR="00B059FF">
          <w:rPr>
            <w:webHidden/>
          </w:rPr>
          <w:instrText xml:space="preserve"> PAGEREF _Toc62639101 \h </w:instrText>
        </w:r>
        <w:r w:rsidR="00B059FF">
          <w:rPr>
            <w:webHidden/>
          </w:rPr>
        </w:r>
        <w:r w:rsidR="00B059FF">
          <w:rPr>
            <w:webHidden/>
          </w:rPr>
          <w:fldChar w:fldCharType="separate"/>
        </w:r>
        <w:r w:rsidR="00B059FF">
          <w:rPr>
            <w:webHidden/>
          </w:rPr>
          <w:t>115</w:t>
        </w:r>
        <w:r w:rsidR="00B059FF">
          <w:rPr>
            <w:webHidden/>
          </w:rPr>
          <w:fldChar w:fldCharType="end"/>
        </w:r>
      </w:hyperlink>
    </w:p>
    <w:p w14:paraId="50ED3093" w14:textId="68D469D0" w:rsidR="00B059FF" w:rsidRDefault="009E5111">
      <w:pPr>
        <w:pStyle w:val="TOC1"/>
        <w:rPr>
          <w:rFonts w:asciiTheme="minorHAnsi" w:eastAsiaTheme="minorEastAsia" w:hAnsiTheme="minorHAnsi" w:cstheme="minorBidi"/>
          <w:b w:val="0"/>
          <w:sz w:val="22"/>
          <w:szCs w:val="22"/>
          <w:lang w:eastAsia="en-GB"/>
        </w:rPr>
      </w:pPr>
      <w:hyperlink w:anchor="_Toc62639102" w:history="1">
        <w:r w:rsidR="00B059FF" w:rsidRPr="00B300F9">
          <w:rPr>
            <w:rStyle w:val="Hyperlink"/>
          </w:rPr>
          <w:t>Changes to this Scheme of Work</w:t>
        </w:r>
        <w:r w:rsidR="00B059FF">
          <w:rPr>
            <w:webHidden/>
          </w:rPr>
          <w:tab/>
        </w:r>
        <w:r w:rsidR="00B059FF">
          <w:rPr>
            <w:webHidden/>
          </w:rPr>
          <w:fldChar w:fldCharType="begin"/>
        </w:r>
        <w:r w:rsidR="00B059FF">
          <w:rPr>
            <w:webHidden/>
          </w:rPr>
          <w:instrText xml:space="preserve"> PAGEREF _Toc62639102 \h </w:instrText>
        </w:r>
        <w:r w:rsidR="00B059FF">
          <w:rPr>
            <w:webHidden/>
          </w:rPr>
        </w:r>
        <w:r w:rsidR="00B059FF">
          <w:rPr>
            <w:webHidden/>
          </w:rPr>
          <w:fldChar w:fldCharType="separate"/>
        </w:r>
        <w:r w:rsidR="00B059FF">
          <w:rPr>
            <w:webHidden/>
          </w:rPr>
          <w:t>117</w:t>
        </w:r>
        <w:r w:rsidR="00B059FF">
          <w:rPr>
            <w:webHidden/>
          </w:rPr>
          <w:fldChar w:fldCharType="end"/>
        </w:r>
      </w:hyperlink>
    </w:p>
    <w:p w14:paraId="76123966" w14:textId="366D68D8" w:rsidR="009E6C2A" w:rsidRPr="00B059FF" w:rsidRDefault="001D5A1D" w:rsidP="003D2B2A">
      <w:pPr>
        <w:rPr>
          <w:rFonts w:ascii="Arial" w:hAnsi="Arial" w:cs="Arial"/>
          <w:noProof/>
          <w:sz w:val="20"/>
          <w:szCs w:val="20"/>
        </w:rPr>
      </w:pPr>
      <w:r w:rsidRPr="00DA0AF8">
        <w:rPr>
          <w:rFonts w:ascii="Arial" w:hAnsi="Arial" w:cs="Arial"/>
          <w:b/>
          <w:bCs/>
          <w:noProof/>
          <w:sz w:val="20"/>
          <w:szCs w:val="20"/>
        </w:rPr>
        <w:fldChar w:fldCharType="end"/>
      </w:r>
    </w:p>
    <w:p w14:paraId="4FBBB8F6" w14:textId="71B5AE56" w:rsidR="00B059FF" w:rsidRDefault="00B059FF" w:rsidP="003D2B2A">
      <w:pPr>
        <w:rPr>
          <w:rFonts w:ascii="Arial" w:hAnsi="Arial" w:cs="Arial"/>
          <w:noProof/>
          <w:sz w:val="20"/>
          <w:szCs w:val="20"/>
        </w:rPr>
      </w:pPr>
    </w:p>
    <w:p w14:paraId="61EDFBEC" w14:textId="01E66F1F" w:rsidR="00B059FF" w:rsidRDefault="00B059FF" w:rsidP="003D2B2A">
      <w:pPr>
        <w:rPr>
          <w:rFonts w:ascii="Arial" w:hAnsi="Arial" w:cs="Arial"/>
          <w:noProof/>
          <w:sz w:val="20"/>
          <w:szCs w:val="20"/>
        </w:rPr>
      </w:pPr>
    </w:p>
    <w:p w14:paraId="00419856" w14:textId="6F7DC4D4" w:rsidR="00B059FF" w:rsidRDefault="00B059FF" w:rsidP="003D2B2A">
      <w:pPr>
        <w:rPr>
          <w:rFonts w:ascii="Arial" w:hAnsi="Arial" w:cs="Arial"/>
          <w:noProof/>
          <w:sz w:val="20"/>
          <w:szCs w:val="20"/>
        </w:rPr>
      </w:pPr>
    </w:p>
    <w:p w14:paraId="46F4E295" w14:textId="3BA55B9A" w:rsidR="00B059FF" w:rsidRDefault="00B059FF" w:rsidP="003D2B2A">
      <w:pPr>
        <w:rPr>
          <w:rFonts w:ascii="Arial" w:hAnsi="Arial" w:cs="Arial"/>
          <w:noProof/>
          <w:sz w:val="20"/>
          <w:szCs w:val="20"/>
        </w:rPr>
      </w:pPr>
    </w:p>
    <w:p w14:paraId="51B7E4E2" w14:textId="16D485F3" w:rsidR="00B059FF" w:rsidRDefault="00B059FF" w:rsidP="003D2B2A">
      <w:pPr>
        <w:rPr>
          <w:rFonts w:ascii="Arial" w:hAnsi="Arial" w:cs="Arial"/>
          <w:noProof/>
          <w:sz w:val="20"/>
          <w:szCs w:val="20"/>
        </w:rPr>
      </w:pPr>
    </w:p>
    <w:p w14:paraId="72237891" w14:textId="55D542D8" w:rsidR="00B059FF" w:rsidRDefault="00B059FF" w:rsidP="003D2B2A">
      <w:pPr>
        <w:rPr>
          <w:rFonts w:ascii="Arial" w:hAnsi="Arial" w:cs="Arial"/>
          <w:noProof/>
          <w:sz w:val="20"/>
          <w:szCs w:val="20"/>
        </w:rPr>
      </w:pPr>
    </w:p>
    <w:p w14:paraId="71722F28" w14:textId="448817CE" w:rsidR="00B059FF" w:rsidRDefault="00B059FF" w:rsidP="003D2B2A">
      <w:pPr>
        <w:rPr>
          <w:rFonts w:ascii="Arial" w:hAnsi="Arial" w:cs="Arial"/>
          <w:noProof/>
          <w:sz w:val="20"/>
          <w:szCs w:val="20"/>
        </w:rPr>
      </w:pPr>
    </w:p>
    <w:p w14:paraId="3406007F" w14:textId="654DC6A0" w:rsidR="00B059FF" w:rsidRDefault="00B059FF" w:rsidP="003D2B2A">
      <w:pPr>
        <w:rPr>
          <w:rFonts w:ascii="Arial" w:hAnsi="Arial" w:cs="Arial"/>
          <w:noProof/>
          <w:sz w:val="20"/>
          <w:szCs w:val="20"/>
        </w:rPr>
      </w:pPr>
    </w:p>
    <w:p w14:paraId="73C9D4B1" w14:textId="20F19213" w:rsidR="00B059FF" w:rsidRDefault="00B059FF" w:rsidP="003D2B2A">
      <w:pPr>
        <w:rPr>
          <w:rFonts w:ascii="Arial" w:hAnsi="Arial" w:cs="Arial"/>
          <w:noProof/>
          <w:sz w:val="20"/>
          <w:szCs w:val="20"/>
        </w:rPr>
      </w:pPr>
    </w:p>
    <w:p w14:paraId="6E7D9B78" w14:textId="63C2501D" w:rsidR="00B059FF" w:rsidRDefault="00B059FF" w:rsidP="003D2B2A">
      <w:pPr>
        <w:rPr>
          <w:rFonts w:ascii="Arial" w:hAnsi="Arial" w:cs="Arial"/>
          <w:noProof/>
          <w:sz w:val="20"/>
          <w:szCs w:val="20"/>
        </w:rPr>
      </w:pPr>
    </w:p>
    <w:p w14:paraId="30885CC0" w14:textId="7A5B0105" w:rsidR="00B059FF" w:rsidRDefault="00B059FF" w:rsidP="003D2B2A">
      <w:pPr>
        <w:rPr>
          <w:rFonts w:ascii="Arial" w:hAnsi="Arial" w:cs="Arial"/>
          <w:noProof/>
          <w:sz w:val="20"/>
          <w:szCs w:val="20"/>
        </w:rPr>
      </w:pPr>
    </w:p>
    <w:p w14:paraId="104323C4" w14:textId="7ABFCEEC" w:rsidR="00B059FF" w:rsidRDefault="00B059FF" w:rsidP="003D2B2A">
      <w:pPr>
        <w:rPr>
          <w:rFonts w:ascii="Arial" w:hAnsi="Arial" w:cs="Arial"/>
          <w:noProof/>
          <w:sz w:val="20"/>
          <w:szCs w:val="20"/>
        </w:rPr>
      </w:pPr>
    </w:p>
    <w:p w14:paraId="2B7220D5" w14:textId="546250D6" w:rsidR="00B059FF" w:rsidRDefault="00B059FF" w:rsidP="003D2B2A">
      <w:pPr>
        <w:rPr>
          <w:rFonts w:ascii="Arial" w:hAnsi="Arial" w:cs="Arial"/>
          <w:noProof/>
          <w:sz w:val="20"/>
          <w:szCs w:val="20"/>
        </w:rPr>
      </w:pPr>
    </w:p>
    <w:p w14:paraId="5AC40A31" w14:textId="2DC7DB95" w:rsidR="00B059FF" w:rsidRDefault="00B059FF" w:rsidP="003D2B2A">
      <w:pPr>
        <w:rPr>
          <w:rFonts w:ascii="Arial" w:hAnsi="Arial" w:cs="Arial"/>
          <w:noProof/>
          <w:sz w:val="20"/>
          <w:szCs w:val="20"/>
        </w:rPr>
      </w:pPr>
    </w:p>
    <w:p w14:paraId="673FBE8A" w14:textId="137DA50E" w:rsidR="00B059FF" w:rsidRDefault="00B059FF" w:rsidP="003D2B2A">
      <w:pPr>
        <w:rPr>
          <w:rFonts w:ascii="Arial" w:hAnsi="Arial" w:cs="Arial"/>
          <w:noProof/>
          <w:sz w:val="20"/>
          <w:szCs w:val="20"/>
        </w:rPr>
      </w:pPr>
    </w:p>
    <w:p w14:paraId="5631B34C" w14:textId="4BB840B4" w:rsidR="00B059FF" w:rsidRDefault="00B059FF" w:rsidP="003D2B2A">
      <w:pPr>
        <w:rPr>
          <w:rFonts w:ascii="Arial" w:hAnsi="Arial" w:cs="Arial"/>
          <w:noProof/>
          <w:sz w:val="20"/>
          <w:szCs w:val="20"/>
        </w:rPr>
      </w:pPr>
    </w:p>
    <w:p w14:paraId="769707EA" w14:textId="1B1783A3" w:rsidR="00B059FF" w:rsidRDefault="00B059FF" w:rsidP="003D2B2A">
      <w:pPr>
        <w:rPr>
          <w:rFonts w:ascii="Arial" w:hAnsi="Arial" w:cs="Arial"/>
          <w:noProof/>
          <w:sz w:val="20"/>
          <w:szCs w:val="20"/>
        </w:rPr>
      </w:pPr>
    </w:p>
    <w:p w14:paraId="7021BFC8" w14:textId="59C74501" w:rsidR="00B059FF" w:rsidRDefault="00B059FF" w:rsidP="003D2B2A">
      <w:pPr>
        <w:rPr>
          <w:rFonts w:ascii="Arial" w:hAnsi="Arial" w:cs="Arial"/>
          <w:noProof/>
          <w:sz w:val="20"/>
          <w:szCs w:val="20"/>
        </w:rPr>
      </w:pPr>
    </w:p>
    <w:p w14:paraId="4CAF2030" w14:textId="7572AFB2" w:rsidR="00B059FF" w:rsidRDefault="00B059FF" w:rsidP="003D2B2A">
      <w:pPr>
        <w:rPr>
          <w:rFonts w:ascii="Arial" w:hAnsi="Arial" w:cs="Arial"/>
          <w:noProof/>
          <w:sz w:val="20"/>
          <w:szCs w:val="20"/>
        </w:rPr>
      </w:pPr>
    </w:p>
    <w:p w14:paraId="4BCB2CD6" w14:textId="77777777" w:rsidR="00B059FF" w:rsidRPr="00B059FF" w:rsidRDefault="00B059FF" w:rsidP="003D2B2A">
      <w:pPr>
        <w:rPr>
          <w:rFonts w:ascii="Arial" w:hAnsi="Arial" w:cs="Arial"/>
          <w:noProof/>
          <w:sz w:val="20"/>
          <w:szCs w:val="20"/>
        </w:rPr>
      </w:pPr>
    </w:p>
    <w:p w14:paraId="0C1E2B88" w14:textId="77777777" w:rsidR="00B059FF" w:rsidRPr="009C21E1" w:rsidRDefault="00B059FF" w:rsidP="00B059FF">
      <w:pPr>
        <w:rPr>
          <w:rFonts w:ascii="Arial" w:hAnsi="Arial" w:cs="Arial"/>
          <w:b/>
          <w:bCs/>
          <w:noProof/>
          <w:sz w:val="20"/>
          <w:szCs w:val="20"/>
        </w:rPr>
      </w:pPr>
      <w:r w:rsidRPr="009C21E1">
        <w:rPr>
          <w:rFonts w:ascii="Arial" w:hAnsi="Arial" w:cs="Arial"/>
          <w:b/>
          <w:bCs/>
          <w:noProof/>
          <w:sz w:val="20"/>
          <w:szCs w:val="20"/>
        </w:rPr>
        <w:t xml:space="preserve">Changes to this </w:t>
      </w:r>
      <w:r>
        <w:rPr>
          <w:rFonts w:ascii="Arial" w:hAnsi="Arial" w:cs="Arial"/>
          <w:b/>
          <w:bCs/>
          <w:noProof/>
          <w:sz w:val="20"/>
          <w:szCs w:val="20"/>
        </w:rPr>
        <w:t>Scheme of Work</w:t>
      </w:r>
    </w:p>
    <w:p w14:paraId="7C78BDFE" w14:textId="4DD4A473" w:rsidR="00B059FF" w:rsidRPr="009C21E1" w:rsidRDefault="00B059FF" w:rsidP="00B059FF">
      <w:pPr>
        <w:rPr>
          <w:rFonts w:ascii="Arial" w:hAnsi="Arial" w:cs="Arial"/>
          <w:noProof/>
          <w:sz w:val="20"/>
          <w:szCs w:val="20"/>
        </w:rPr>
      </w:pPr>
      <w:r w:rsidRPr="009C21E1">
        <w:rPr>
          <w:rFonts w:ascii="Arial" w:hAnsi="Arial" w:cs="Arial"/>
          <w:noProof/>
          <w:sz w:val="20"/>
          <w:szCs w:val="20"/>
        </w:rPr>
        <w:t xml:space="preserve">For information about changes to this </w:t>
      </w:r>
      <w:r>
        <w:rPr>
          <w:rFonts w:ascii="Arial" w:hAnsi="Arial" w:cs="Arial"/>
          <w:noProof/>
          <w:sz w:val="20"/>
          <w:szCs w:val="20"/>
        </w:rPr>
        <w:t>Scheme of Work</w:t>
      </w:r>
      <w:r w:rsidRPr="009C21E1">
        <w:rPr>
          <w:rFonts w:ascii="Arial" w:hAnsi="Arial" w:cs="Arial"/>
          <w:noProof/>
          <w:sz w:val="20"/>
          <w:szCs w:val="20"/>
        </w:rPr>
        <w:t xml:space="preserve">, go to page </w:t>
      </w:r>
      <w:r>
        <w:rPr>
          <w:rFonts w:ascii="Arial" w:hAnsi="Arial" w:cs="Arial"/>
          <w:noProof/>
          <w:sz w:val="20"/>
          <w:szCs w:val="20"/>
        </w:rPr>
        <w:t>117</w:t>
      </w:r>
      <w:r w:rsidRPr="009C21E1">
        <w:rPr>
          <w:rFonts w:ascii="Arial" w:hAnsi="Arial" w:cs="Arial"/>
          <w:noProof/>
          <w:sz w:val="20"/>
          <w:szCs w:val="20"/>
        </w:rPr>
        <w:t>.</w:t>
      </w:r>
    </w:p>
    <w:p w14:paraId="59CB506C" w14:textId="599714E9" w:rsidR="00B059FF" w:rsidRPr="00B059FF" w:rsidRDefault="00B059FF" w:rsidP="003D2B2A">
      <w:pPr>
        <w:rPr>
          <w:rFonts w:ascii="Arial" w:hAnsi="Arial" w:cs="Arial"/>
          <w:noProof/>
          <w:sz w:val="20"/>
          <w:szCs w:val="20"/>
        </w:rPr>
      </w:pPr>
      <w:r w:rsidRPr="009C21E1">
        <w:rPr>
          <w:rFonts w:ascii="Arial" w:hAnsi="Arial" w:cs="Arial"/>
          <w:noProof/>
          <w:sz w:val="20"/>
          <w:szCs w:val="20"/>
        </w:rPr>
        <w:t xml:space="preserve">The latest </w:t>
      </w:r>
      <w:r>
        <w:rPr>
          <w:rFonts w:ascii="Arial" w:hAnsi="Arial" w:cs="Arial"/>
          <w:noProof/>
          <w:sz w:val="20"/>
          <w:szCs w:val="20"/>
        </w:rPr>
        <w:t>Scheme of Work</w:t>
      </w:r>
      <w:r w:rsidRPr="009C21E1">
        <w:rPr>
          <w:rFonts w:ascii="Arial" w:hAnsi="Arial" w:cs="Arial"/>
          <w:noProof/>
          <w:sz w:val="20"/>
          <w:szCs w:val="20"/>
        </w:rPr>
        <w:t xml:space="preserve"> is version </w:t>
      </w:r>
      <w:r>
        <w:rPr>
          <w:rFonts w:ascii="Arial" w:hAnsi="Arial" w:cs="Arial"/>
          <w:noProof/>
          <w:sz w:val="20"/>
          <w:szCs w:val="20"/>
        </w:rPr>
        <w:t>2.0</w:t>
      </w:r>
      <w:r w:rsidRPr="009C21E1">
        <w:rPr>
          <w:rFonts w:ascii="Arial" w:hAnsi="Arial" w:cs="Arial"/>
          <w:noProof/>
          <w:sz w:val="20"/>
          <w:szCs w:val="20"/>
        </w:rPr>
        <w:t xml:space="preserve">, published </w:t>
      </w:r>
      <w:r>
        <w:rPr>
          <w:rFonts w:ascii="Arial" w:hAnsi="Arial" w:cs="Arial"/>
          <w:noProof/>
          <w:sz w:val="20"/>
          <w:szCs w:val="20"/>
        </w:rPr>
        <w:t>January</w:t>
      </w:r>
      <w:r w:rsidRPr="009C21E1">
        <w:rPr>
          <w:rFonts w:ascii="Arial" w:hAnsi="Arial" w:cs="Arial"/>
          <w:noProof/>
          <w:sz w:val="20"/>
          <w:szCs w:val="20"/>
        </w:rPr>
        <w:t xml:space="preserve"> 202</w:t>
      </w:r>
      <w:r>
        <w:rPr>
          <w:rFonts w:ascii="Arial" w:hAnsi="Arial" w:cs="Arial"/>
          <w:noProof/>
          <w:sz w:val="20"/>
          <w:szCs w:val="20"/>
        </w:rPr>
        <w:t>1</w:t>
      </w:r>
      <w:r w:rsidRPr="009C21E1">
        <w:rPr>
          <w:rFonts w:ascii="Arial" w:hAnsi="Arial" w:cs="Arial"/>
          <w:noProof/>
          <w:sz w:val="20"/>
          <w:szCs w:val="20"/>
        </w:rPr>
        <w:t>.</w:t>
      </w:r>
    </w:p>
    <w:p w14:paraId="0DB24A71" w14:textId="77777777" w:rsidR="00B059FF" w:rsidRPr="00B059FF" w:rsidRDefault="00B059FF" w:rsidP="003D2B2A">
      <w:pPr>
        <w:rPr>
          <w:rFonts w:ascii="Arial" w:hAnsi="Arial" w:cs="Arial"/>
          <w:noProof/>
          <w:sz w:val="20"/>
          <w:szCs w:val="20"/>
        </w:rPr>
      </w:pPr>
    </w:p>
    <w:p w14:paraId="58270CF9" w14:textId="67D912C7" w:rsidR="00B059FF" w:rsidRPr="00DA0AF8" w:rsidRDefault="00B059FF" w:rsidP="003D2B2A">
      <w:pPr>
        <w:rPr>
          <w:rFonts w:ascii="Arial" w:hAnsi="Arial" w:cs="Arial"/>
          <w:bCs/>
          <w:sz w:val="20"/>
          <w:szCs w:val="20"/>
        </w:rPr>
        <w:sectPr w:rsidR="00B059FF" w:rsidRPr="00DA0AF8"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p>
    <w:p w14:paraId="300EBF71" w14:textId="77777777" w:rsidR="00D429D1" w:rsidRPr="00DA0AF8" w:rsidRDefault="001803D8" w:rsidP="001C3C7B">
      <w:pPr>
        <w:pStyle w:val="Heading1"/>
      </w:pPr>
      <w:bookmarkStart w:id="4" w:name="_Toc62639067"/>
      <w:bookmarkStart w:id="5" w:name="Overview"/>
      <w:r w:rsidRPr="00DA0AF8">
        <w:lastRenderedPageBreak/>
        <w:t>Introduction</w:t>
      </w:r>
      <w:bookmarkEnd w:id="4"/>
    </w:p>
    <w:p w14:paraId="0E5CB850" w14:textId="0916AB3C" w:rsidR="00FE721D" w:rsidRPr="00DA0AF8" w:rsidRDefault="00FE721D" w:rsidP="00D1725B">
      <w:pPr>
        <w:pStyle w:val="Body"/>
      </w:pPr>
      <w:bookmarkStart w:id="6" w:name="_Hlk25758766"/>
      <w:bookmarkEnd w:id="5"/>
      <w:r w:rsidRPr="00DA0AF8">
        <w:t xml:space="preserve">This document is a scheme of work created by Cambridge Assessment International Education for Cambridge Lower Secondary Mathematics Stage 9. </w:t>
      </w:r>
    </w:p>
    <w:p w14:paraId="16178625" w14:textId="77777777" w:rsidR="00FE721D" w:rsidRPr="00DA0AF8" w:rsidRDefault="00FE721D" w:rsidP="00D1725B">
      <w:pPr>
        <w:pStyle w:val="Body"/>
      </w:pPr>
    </w:p>
    <w:p w14:paraId="1F81EBF2" w14:textId="77777777" w:rsidR="00FE721D" w:rsidRPr="00DA0AF8" w:rsidRDefault="00FE721D" w:rsidP="00D1725B">
      <w:pPr>
        <w:pStyle w:val="Body"/>
      </w:pPr>
      <w:r w:rsidRPr="00DA0AF8">
        <w:t>It contains:</w:t>
      </w:r>
    </w:p>
    <w:p w14:paraId="564566B9" w14:textId="77777777" w:rsidR="00FE721D" w:rsidRPr="00DA0AF8" w:rsidRDefault="00FE721D" w:rsidP="00D1725B">
      <w:pPr>
        <w:pStyle w:val="Bulletedlist"/>
        <w:rPr>
          <w:lang w:val="en-GB"/>
        </w:rPr>
      </w:pPr>
      <w:r w:rsidRPr="00DA0AF8">
        <w:rPr>
          <w:lang w:val="en-GB"/>
        </w:rPr>
        <w:t>suggested units showing how the learning objectives in the curriculum framework can be grouped and ordered</w:t>
      </w:r>
    </w:p>
    <w:p w14:paraId="3F82AFCF" w14:textId="77777777" w:rsidR="00FE721D" w:rsidRPr="00DA0AF8" w:rsidRDefault="00FE721D" w:rsidP="00D1725B">
      <w:pPr>
        <w:pStyle w:val="Bulletedlist"/>
        <w:rPr>
          <w:lang w:val="en-GB"/>
        </w:rPr>
      </w:pPr>
      <w:r w:rsidRPr="00DA0AF8">
        <w:rPr>
          <w:lang w:val="en-GB"/>
        </w:rPr>
        <w:t>at least one suggested teaching activity for each learning objective</w:t>
      </w:r>
    </w:p>
    <w:p w14:paraId="139F618F" w14:textId="77777777" w:rsidR="00FE721D" w:rsidRPr="00DA0AF8" w:rsidRDefault="00FE721D" w:rsidP="00D1725B">
      <w:pPr>
        <w:pStyle w:val="Bulletedlist"/>
        <w:rPr>
          <w:lang w:val="en-GB"/>
        </w:rPr>
      </w:pPr>
      <w:r w:rsidRPr="00DA0AF8">
        <w:rPr>
          <w:lang w:val="en-GB"/>
        </w:rPr>
        <w:t>a list of subject-specific language that will be useful for your learners</w:t>
      </w:r>
    </w:p>
    <w:p w14:paraId="646E57C1" w14:textId="77777777" w:rsidR="00FE721D" w:rsidRPr="00DA0AF8" w:rsidRDefault="00FE721D" w:rsidP="00D1725B">
      <w:pPr>
        <w:pStyle w:val="Bulletedlist"/>
        <w:rPr>
          <w:lang w:val="en-GB"/>
        </w:rPr>
      </w:pPr>
      <w:r w:rsidRPr="00DA0AF8">
        <w:rPr>
          <w:lang w:val="en-GB"/>
        </w:rPr>
        <w:t>common misconceptions</w:t>
      </w:r>
    </w:p>
    <w:p w14:paraId="782978C7" w14:textId="77777777" w:rsidR="00FE721D" w:rsidRPr="00DA0AF8" w:rsidRDefault="00FE721D" w:rsidP="00D1725B">
      <w:pPr>
        <w:pStyle w:val="Bulletedlist"/>
        <w:rPr>
          <w:lang w:val="en-GB"/>
        </w:rPr>
      </w:pPr>
      <w:r w:rsidRPr="00DA0AF8">
        <w:rPr>
          <w:lang w:val="en-GB"/>
        </w:rPr>
        <w:t>sample lesson plans</w:t>
      </w:r>
    </w:p>
    <w:p w14:paraId="6A0B592F" w14:textId="77777777" w:rsidR="00FE721D" w:rsidRPr="00DA0AF8" w:rsidRDefault="00FE721D" w:rsidP="00D1725B">
      <w:pPr>
        <w:pStyle w:val="Bulletedlist"/>
        <w:rPr>
          <w:lang w:val="en-GB"/>
        </w:rPr>
      </w:pPr>
      <w:r w:rsidRPr="00DA0AF8">
        <w:rPr>
          <w:lang w:val="en-GB"/>
        </w:rPr>
        <w:t xml:space="preserve">links to relevant NRICH activities to enrich learners’ mathematical experiences, </w:t>
      </w:r>
      <w:r w:rsidRPr="00DA0AF8">
        <w:rPr>
          <w:b/>
          <w:bCs/>
          <w:lang w:val="en-GB"/>
        </w:rPr>
        <w:t>https://nrich.maths.org/</w:t>
      </w:r>
    </w:p>
    <w:p w14:paraId="506959AF" w14:textId="77777777" w:rsidR="00FE721D" w:rsidRPr="00DA0AF8" w:rsidRDefault="00FE721D" w:rsidP="00D1725B">
      <w:pPr>
        <w:pStyle w:val="Bulletedlist"/>
        <w:numPr>
          <w:ilvl w:val="0"/>
          <w:numId w:val="0"/>
        </w:numPr>
        <w:ind w:left="357"/>
        <w:rPr>
          <w:lang w:val="en-GB"/>
        </w:rPr>
      </w:pPr>
    </w:p>
    <w:p w14:paraId="74A260D8" w14:textId="1EF37779" w:rsidR="00FE721D" w:rsidRPr="00DA0AF8" w:rsidRDefault="00FE721D" w:rsidP="00D1725B">
      <w:pPr>
        <w:pStyle w:val="Body"/>
      </w:pPr>
      <w:r w:rsidRPr="00DA0AF8">
        <w:t>You do not need to use the ideas in this scheme of work to teach Cambridge Lower Secondary Mathematics Stage 9. Instead use them as a starting point for your planning and adapt them to suit the requirements of your school and the needs of your learners. The schemes of work are designed to indicate the types of activities you might use, and the intended depth and breadth of each learning objective. These activities are not designed to fill all the teaching time for this stage. You should use other activities with a similar level of difficulty, for example, those from endorsed resources.</w:t>
      </w:r>
    </w:p>
    <w:p w14:paraId="146A293F" w14:textId="77777777" w:rsidR="00FE721D" w:rsidRPr="00DA0AF8" w:rsidRDefault="00FE721D" w:rsidP="00D1725B">
      <w:pPr>
        <w:pStyle w:val="Body"/>
      </w:pPr>
    </w:p>
    <w:p w14:paraId="47BD0338" w14:textId="77777777" w:rsidR="00FE721D" w:rsidRPr="00DA0AF8" w:rsidRDefault="00FE721D" w:rsidP="00D1725B">
      <w:pPr>
        <w:pStyle w:val="Body"/>
      </w:pPr>
      <w:r w:rsidRPr="00DA0AF8">
        <w:t>The accompanying teacher guide for Cambridge Lower Secondary Mathematics suggests effective teaching and learning approaches. You can use this scheme of work as a starting point for your planning, adapting it to suit the requirements of your school and needs of your learners.</w:t>
      </w:r>
    </w:p>
    <w:bookmarkEnd w:id="6"/>
    <w:p w14:paraId="39315110" w14:textId="77777777" w:rsidR="00FE721D" w:rsidRPr="00DA0AF8" w:rsidRDefault="00FE721D" w:rsidP="00D1725B">
      <w:pPr>
        <w:pStyle w:val="Heading2"/>
        <w:rPr>
          <w:sz w:val="20"/>
          <w:szCs w:val="20"/>
        </w:rPr>
      </w:pPr>
    </w:p>
    <w:p w14:paraId="33FFA4DC" w14:textId="77777777" w:rsidR="00FE721D" w:rsidRPr="00DA0AF8" w:rsidRDefault="00FE721D" w:rsidP="00D1725B">
      <w:pPr>
        <w:pStyle w:val="Heading2"/>
        <w:spacing w:before="40" w:after="40"/>
      </w:pPr>
      <w:r w:rsidRPr="00DA0AF8">
        <w:t>Long-term plan</w:t>
      </w:r>
    </w:p>
    <w:p w14:paraId="716461C9" w14:textId="59F6458E" w:rsidR="00FE721D" w:rsidRPr="00DA0AF8" w:rsidRDefault="00FE721D" w:rsidP="00FE721D">
      <w:pPr>
        <w:pStyle w:val="Body"/>
      </w:pPr>
      <w:bookmarkStart w:id="7" w:name="_Hlk25760841"/>
      <w:r w:rsidRPr="00DA0AF8">
        <w:t xml:space="preserve">This long-term plan shows the units in this scheme of work and a suggestion of how long to spend teaching each one. The suggested teaching time is based on learners having about 4 to 5 hours of Mathematics per week (about 120 </w:t>
      </w:r>
      <w:r w:rsidR="00FA0F42">
        <w:t xml:space="preserve">to </w:t>
      </w:r>
      <w:r w:rsidRPr="00DA0AF8">
        <w:t>150 hours per stage). The actual number of teaching hours may vary according to your context.</w:t>
      </w:r>
    </w:p>
    <w:tbl>
      <w:tblPr>
        <w:tblW w:w="0" w:type="auto"/>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Suggested unit order and teaching time"/>
      </w:tblPr>
      <w:tblGrid>
        <w:gridCol w:w="6043"/>
        <w:gridCol w:w="2605"/>
      </w:tblGrid>
      <w:tr w:rsidR="0062348D" w:rsidRPr="00DA0AF8" w14:paraId="5EE2C87C" w14:textId="77777777" w:rsidTr="00FE721D">
        <w:trPr>
          <w:trHeight w:val="312"/>
          <w:tblHeader/>
          <w:jc w:val="center"/>
        </w:trPr>
        <w:tc>
          <w:tcPr>
            <w:tcW w:w="6043" w:type="dxa"/>
            <w:shd w:val="clear" w:color="auto" w:fill="6CB52D"/>
            <w:vAlign w:val="center"/>
          </w:tcPr>
          <w:bookmarkEnd w:id="7"/>
          <w:p w14:paraId="0B12F7CB" w14:textId="651DB699" w:rsidR="0062348D" w:rsidRPr="00DA0AF8" w:rsidRDefault="0062348D" w:rsidP="00857D2E">
            <w:pPr>
              <w:pStyle w:val="Body"/>
              <w:rPr>
                <w:color w:val="FFFFFF" w:themeColor="background1"/>
              </w:rPr>
            </w:pPr>
            <w:r w:rsidRPr="00DA0AF8">
              <w:rPr>
                <w:color w:val="FFFFFF" w:themeColor="background1"/>
              </w:rPr>
              <w:t>Unit and suggested order</w:t>
            </w:r>
          </w:p>
        </w:tc>
        <w:tc>
          <w:tcPr>
            <w:tcW w:w="2605" w:type="dxa"/>
            <w:shd w:val="clear" w:color="auto" w:fill="6CB52D"/>
            <w:vAlign w:val="center"/>
          </w:tcPr>
          <w:p w14:paraId="71B8F02C" w14:textId="3AEA46E2" w:rsidR="0062348D" w:rsidRPr="00DA0AF8" w:rsidRDefault="00573E1E" w:rsidP="00857D2E">
            <w:pPr>
              <w:pStyle w:val="Body"/>
              <w:rPr>
                <w:color w:val="FFFFFF" w:themeColor="background1"/>
              </w:rPr>
            </w:pPr>
            <w:r w:rsidRPr="00DA0AF8">
              <w:rPr>
                <w:color w:val="FFFFFF" w:themeColor="background1"/>
              </w:rPr>
              <w:t>Suggested teaching time</w:t>
            </w:r>
          </w:p>
        </w:tc>
      </w:tr>
      <w:tr w:rsidR="00857D2E" w:rsidRPr="00DA0AF8" w14:paraId="18084F3E" w14:textId="77777777" w:rsidTr="00FE721D">
        <w:trPr>
          <w:trHeight w:val="312"/>
          <w:jc w:val="center"/>
        </w:trPr>
        <w:tc>
          <w:tcPr>
            <w:tcW w:w="6043" w:type="dxa"/>
            <w:vAlign w:val="center"/>
          </w:tcPr>
          <w:p w14:paraId="3D322AAB" w14:textId="731971FC" w:rsidR="00857D2E" w:rsidRPr="00DA0AF8" w:rsidRDefault="00857D2E" w:rsidP="0087228A">
            <w:pPr>
              <w:pStyle w:val="Body"/>
            </w:pPr>
            <w:r w:rsidRPr="00DA0AF8">
              <w:rPr>
                <w:b/>
              </w:rPr>
              <w:t xml:space="preserve">Unit </w:t>
            </w:r>
            <w:r w:rsidR="00452904" w:rsidRPr="00DA0AF8">
              <w:rPr>
                <w:b/>
              </w:rPr>
              <w:t>9</w:t>
            </w:r>
            <w:r w:rsidRPr="00DA0AF8">
              <w:rPr>
                <w:b/>
              </w:rPr>
              <w:t>.1</w:t>
            </w:r>
            <w:r w:rsidRPr="00DA0AF8">
              <w:t xml:space="preserve"> </w:t>
            </w:r>
            <w:r w:rsidR="00452904" w:rsidRPr="00DA0AF8">
              <w:t>Number and calculation</w:t>
            </w:r>
          </w:p>
        </w:tc>
        <w:tc>
          <w:tcPr>
            <w:tcW w:w="2605" w:type="dxa"/>
            <w:vAlign w:val="center"/>
          </w:tcPr>
          <w:p w14:paraId="489BB1FF" w14:textId="49D77AE7" w:rsidR="00857D2E" w:rsidRPr="00DA0AF8" w:rsidRDefault="00452904" w:rsidP="00857D2E">
            <w:pPr>
              <w:pStyle w:val="Body"/>
            </w:pPr>
            <w:r w:rsidRPr="00DA0AF8">
              <w:t>10</w:t>
            </w:r>
            <w:r w:rsidR="004A6E76" w:rsidRPr="00DA0AF8">
              <w:t>% (</w:t>
            </w:r>
            <w:r w:rsidRPr="00DA0AF8">
              <w:t>15</w:t>
            </w:r>
            <w:r w:rsidR="00857D2E" w:rsidRPr="00DA0AF8">
              <w:t xml:space="preserve"> hours</w:t>
            </w:r>
            <w:r w:rsidR="004A6E76" w:rsidRPr="00DA0AF8">
              <w:t>)</w:t>
            </w:r>
          </w:p>
        </w:tc>
      </w:tr>
      <w:tr w:rsidR="005E1854" w:rsidRPr="00DA0AF8" w14:paraId="5FE99AF1" w14:textId="77777777" w:rsidTr="00FE721D">
        <w:trPr>
          <w:trHeight w:val="312"/>
          <w:jc w:val="center"/>
        </w:trPr>
        <w:tc>
          <w:tcPr>
            <w:tcW w:w="6043" w:type="dxa"/>
            <w:vAlign w:val="center"/>
          </w:tcPr>
          <w:p w14:paraId="1ECE7B33" w14:textId="6C361259" w:rsidR="005E1854" w:rsidRPr="00DA0AF8" w:rsidRDefault="005E1854" w:rsidP="0087228A">
            <w:pPr>
              <w:pStyle w:val="Body"/>
            </w:pPr>
            <w:r w:rsidRPr="00DA0AF8">
              <w:rPr>
                <w:b/>
              </w:rPr>
              <w:t xml:space="preserve">Unit </w:t>
            </w:r>
            <w:r w:rsidR="00452904" w:rsidRPr="00DA0AF8">
              <w:rPr>
                <w:b/>
              </w:rPr>
              <w:t>9</w:t>
            </w:r>
            <w:r w:rsidRPr="00DA0AF8">
              <w:rPr>
                <w:b/>
              </w:rPr>
              <w:t>.2</w:t>
            </w:r>
            <w:r w:rsidRPr="00DA0AF8">
              <w:t xml:space="preserve"> </w:t>
            </w:r>
            <w:r w:rsidR="00452904" w:rsidRPr="00DA0AF8">
              <w:t>Algebraic representation and manipulation</w:t>
            </w:r>
          </w:p>
        </w:tc>
        <w:tc>
          <w:tcPr>
            <w:tcW w:w="2605" w:type="dxa"/>
            <w:vAlign w:val="center"/>
          </w:tcPr>
          <w:p w14:paraId="72591E3A" w14:textId="7EEE04B6" w:rsidR="005E1854" w:rsidRPr="00DA0AF8" w:rsidRDefault="00452904" w:rsidP="00857D2E">
            <w:pPr>
              <w:pStyle w:val="Body"/>
            </w:pPr>
            <w:r w:rsidRPr="00DA0AF8">
              <w:t>13</w:t>
            </w:r>
            <w:r w:rsidR="004A6E76" w:rsidRPr="00DA0AF8">
              <w:t>% (</w:t>
            </w:r>
            <w:r w:rsidRPr="00DA0AF8">
              <w:t>20</w:t>
            </w:r>
            <w:r w:rsidR="004A6E76" w:rsidRPr="00DA0AF8">
              <w:t xml:space="preserve"> hours)</w:t>
            </w:r>
          </w:p>
        </w:tc>
      </w:tr>
      <w:tr w:rsidR="004A6E76" w:rsidRPr="00DA0AF8" w14:paraId="2848D876" w14:textId="77777777" w:rsidTr="00FE721D">
        <w:trPr>
          <w:trHeight w:val="312"/>
          <w:jc w:val="center"/>
        </w:trPr>
        <w:tc>
          <w:tcPr>
            <w:tcW w:w="6043" w:type="dxa"/>
            <w:vAlign w:val="center"/>
          </w:tcPr>
          <w:p w14:paraId="11D4BB91" w14:textId="450AA1AB" w:rsidR="004A6E76" w:rsidRPr="00DA0AF8" w:rsidRDefault="004A6E76" w:rsidP="004A6E76">
            <w:pPr>
              <w:pStyle w:val="Body"/>
            </w:pPr>
            <w:r w:rsidRPr="00DA0AF8">
              <w:rPr>
                <w:b/>
              </w:rPr>
              <w:t xml:space="preserve">Unit </w:t>
            </w:r>
            <w:r w:rsidR="00452904" w:rsidRPr="00DA0AF8">
              <w:rPr>
                <w:b/>
              </w:rPr>
              <w:t>9</w:t>
            </w:r>
            <w:r w:rsidRPr="00DA0AF8">
              <w:rPr>
                <w:b/>
              </w:rPr>
              <w:t>.3</w:t>
            </w:r>
            <w:r w:rsidRPr="00DA0AF8">
              <w:t xml:space="preserve"> </w:t>
            </w:r>
            <w:r w:rsidR="00452904" w:rsidRPr="00DA0AF8">
              <w:t>Shape and measure</w:t>
            </w:r>
          </w:p>
        </w:tc>
        <w:tc>
          <w:tcPr>
            <w:tcW w:w="2605" w:type="dxa"/>
            <w:vAlign w:val="center"/>
          </w:tcPr>
          <w:p w14:paraId="292C6C70" w14:textId="0596E3DD" w:rsidR="004A6E76" w:rsidRPr="00DA0AF8" w:rsidRDefault="00452904" w:rsidP="004A6E76">
            <w:pPr>
              <w:pStyle w:val="Body"/>
            </w:pPr>
            <w:r w:rsidRPr="00DA0AF8">
              <w:t>17</w:t>
            </w:r>
            <w:r w:rsidR="004A6E76" w:rsidRPr="00DA0AF8">
              <w:t>% (</w:t>
            </w:r>
            <w:r w:rsidRPr="00DA0AF8">
              <w:t>25</w:t>
            </w:r>
            <w:r w:rsidR="004A6E76" w:rsidRPr="00DA0AF8">
              <w:t xml:space="preserve"> hours)</w:t>
            </w:r>
          </w:p>
        </w:tc>
      </w:tr>
      <w:tr w:rsidR="004A6E76" w:rsidRPr="00DA0AF8" w14:paraId="3F92ABD0" w14:textId="77777777" w:rsidTr="00FE721D">
        <w:trPr>
          <w:trHeight w:val="312"/>
          <w:jc w:val="center"/>
        </w:trPr>
        <w:tc>
          <w:tcPr>
            <w:tcW w:w="6043" w:type="dxa"/>
            <w:vAlign w:val="center"/>
          </w:tcPr>
          <w:p w14:paraId="0DA4DD32" w14:textId="7AADA523" w:rsidR="004A6E76" w:rsidRPr="00DA0AF8" w:rsidRDefault="004A6E76" w:rsidP="004A6E76">
            <w:pPr>
              <w:pStyle w:val="Body"/>
            </w:pPr>
            <w:r w:rsidRPr="00DA0AF8">
              <w:rPr>
                <w:b/>
              </w:rPr>
              <w:t xml:space="preserve">Unit </w:t>
            </w:r>
            <w:r w:rsidR="00452904" w:rsidRPr="00DA0AF8">
              <w:rPr>
                <w:b/>
              </w:rPr>
              <w:t>9</w:t>
            </w:r>
            <w:r w:rsidRPr="00DA0AF8">
              <w:rPr>
                <w:b/>
              </w:rPr>
              <w:t>.4</w:t>
            </w:r>
            <w:r w:rsidRPr="00DA0AF8">
              <w:t xml:space="preserve"> </w:t>
            </w:r>
            <w:r w:rsidR="00452904" w:rsidRPr="00DA0AF8">
              <w:t>Fractions, decimals, percentages, ratio and proportion</w:t>
            </w:r>
          </w:p>
        </w:tc>
        <w:tc>
          <w:tcPr>
            <w:tcW w:w="2605" w:type="dxa"/>
            <w:vAlign w:val="center"/>
          </w:tcPr>
          <w:p w14:paraId="08C66EBB" w14:textId="24739D13" w:rsidR="004A6E76" w:rsidRPr="00DA0AF8" w:rsidRDefault="00452904" w:rsidP="004A6E76">
            <w:pPr>
              <w:pStyle w:val="Body"/>
            </w:pPr>
            <w:r w:rsidRPr="00DA0AF8">
              <w:t>13</w:t>
            </w:r>
            <w:r w:rsidR="004A6E76" w:rsidRPr="00DA0AF8">
              <w:t>% (</w:t>
            </w:r>
            <w:r w:rsidRPr="00DA0AF8">
              <w:t>20</w:t>
            </w:r>
            <w:r w:rsidR="004A6E76" w:rsidRPr="00DA0AF8">
              <w:t xml:space="preserve"> hours)</w:t>
            </w:r>
          </w:p>
        </w:tc>
      </w:tr>
      <w:tr w:rsidR="004A6E76" w:rsidRPr="00DA0AF8" w14:paraId="0E50A6FF" w14:textId="77777777" w:rsidTr="00FE721D">
        <w:trPr>
          <w:trHeight w:val="312"/>
          <w:jc w:val="center"/>
        </w:trPr>
        <w:tc>
          <w:tcPr>
            <w:tcW w:w="6043" w:type="dxa"/>
            <w:vAlign w:val="center"/>
          </w:tcPr>
          <w:p w14:paraId="78D62705" w14:textId="3D3D4392" w:rsidR="004A6E76" w:rsidRPr="00DA0AF8" w:rsidRDefault="004A6E76" w:rsidP="004A6E76">
            <w:pPr>
              <w:pStyle w:val="Body"/>
            </w:pPr>
            <w:r w:rsidRPr="00DA0AF8">
              <w:rPr>
                <w:b/>
              </w:rPr>
              <w:t xml:space="preserve">Unit </w:t>
            </w:r>
            <w:r w:rsidR="00452904" w:rsidRPr="00DA0AF8">
              <w:rPr>
                <w:b/>
              </w:rPr>
              <w:t>9</w:t>
            </w:r>
            <w:r w:rsidRPr="00DA0AF8">
              <w:rPr>
                <w:b/>
              </w:rPr>
              <w:t>.5</w:t>
            </w:r>
            <w:r w:rsidRPr="00DA0AF8">
              <w:t xml:space="preserve"> </w:t>
            </w:r>
            <w:r w:rsidR="00452904" w:rsidRPr="00DA0AF8">
              <w:t>Probability</w:t>
            </w:r>
          </w:p>
        </w:tc>
        <w:tc>
          <w:tcPr>
            <w:tcW w:w="2605" w:type="dxa"/>
            <w:vAlign w:val="center"/>
          </w:tcPr>
          <w:p w14:paraId="4AA3F090" w14:textId="5DA71052" w:rsidR="004A6E76" w:rsidRPr="00DA0AF8" w:rsidRDefault="00452904" w:rsidP="004A6E76">
            <w:pPr>
              <w:pStyle w:val="Body"/>
            </w:pPr>
            <w:r w:rsidRPr="00DA0AF8">
              <w:t xml:space="preserve"> 7</w:t>
            </w:r>
            <w:r w:rsidR="004A6E76" w:rsidRPr="00DA0AF8">
              <w:t>% (</w:t>
            </w:r>
            <w:r w:rsidRPr="00DA0AF8">
              <w:t>10</w:t>
            </w:r>
            <w:r w:rsidR="004A6E76" w:rsidRPr="00DA0AF8">
              <w:t xml:space="preserve"> hours)</w:t>
            </w:r>
          </w:p>
        </w:tc>
      </w:tr>
      <w:tr w:rsidR="004A6E76" w:rsidRPr="00DA0AF8" w14:paraId="4CA0C24A" w14:textId="77777777" w:rsidTr="00FE721D">
        <w:trPr>
          <w:trHeight w:val="312"/>
          <w:jc w:val="center"/>
        </w:trPr>
        <w:tc>
          <w:tcPr>
            <w:tcW w:w="6043" w:type="dxa"/>
            <w:vAlign w:val="center"/>
          </w:tcPr>
          <w:p w14:paraId="47234094" w14:textId="209DFC47" w:rsidR="004A6E76" w:rsidRPr="00DA0AF8" w:rsidRDefault="004A6E76" w:rsidP="004A6E76">
            <w:pPr>
              <w:pStyle w:val="Body"/>
            </w:pPr>
            <w:r w:rsidRPr="00DA0AF8">
              <w:rPr>
                <w:b/>
              </w:rPr>
              <w:t xml:space="preserve">Unit </w:t>
            </w:r>
            <w:r w:rsidR="00452904" w:rsidRPr="00DA0AF8">
              <w:rPr>
                <w:b/>
              </w:rPr>
              <w:t>9</w:t>
            </w:r>
            <w:r w:rsidRPr="00DA0AF8">
              <w:rPr>
                <w:b/>
              </w:rPr>
              <w:t>.6</w:t>
            </w:r>
            <w:r w:rsidRPr="00DA0AF8">
              <w:t xml:space="preserve"> </w:t>
            </w:r>
            <w:r w:rsidR="00452904" w:rsidRPr="00DA0AF8">
              <w:t>Angles and construction</w:t>
            </w:r>
            <w:r w:rsidR="00717373" w:rsidRPr="00DA0AF8">
              <w:t>s</w:t>
            </w:r>
          </w:p>
        </w:tc>
        <w:tc>
          <w:tcPr>
            <w:tcW w:w="2605" w:type="dxa"/>
            <w:vAlign w:val="center"/>
          </w:tcPr>
          <w:p w14:paraId="2E715398" w14:textId="37B9D09C" w:rsidR="004A6E76" w:rsidRPr="00DA0AF8" w:rsidRDefault="00452904" w:rsidP="004A6E76">
            <w:pPr>
              <w:pStyle w:val="Body"/>
            </w:pPr>
            <w:r w:rsidRPr="00DA0AF8">
              <w:t>10</w:t>
            </w:r>
            <w:r w:rsidR="004A6E76" w:rsidRPr="00DA0AF8">
              <w:t>% (</w:t>
            </w:r>
            <w:r w:rsidRPr="00DA0AF8">
              <w:t>15</w:t>
            </w:r>
            <w:r w:rsidR="004A6E76" w:rsidRPr="00DA0AF8">
              <w:t xml:space="preserve"> hours)</w:t>
            </w:r>
          </w:p>
        </w:tc>
      </w:tr>
      <w:tr w:rsidR="004A6E76" w:rsidRPr="00DA0AF8" w14:paraId="60CC8687" w14:textId="77777777" w:rsidTr="00FE721D">
        <w:trPr>
          <w:trHeight w:val="312"/>
          <w:jc w:val="center"/>
        </w:trPr>
        <w:tc>
          <w:tcPr>
            <w:tcW w:w="6043" w:type="dxa"/>
            <w:vAlign w:val="center"/>
          </w:tcPr>
          <w:p w14:paraId="5B084541" w14:textId="1B13568F" w:rsidR="004A6E76" w:rsidRPr="00DA0AF8" w:rsidRDefault="004A6E76" w:rsidP="004A6E76">
            <w:pPr>
              <w:pStyle w:val="Body"/>
            </w:pPr>
            <w:r w:rsidRPr="00DA0AF8">
              <w:rPr>
                <w:b/>
              </w:rPr>
              <w:t xml:space="preserve">Unit </w:t>
            </w:r>
            <w:r w:rsidR="00452904" w:rsidRPr="00DA0AF8">
              <w:rPr>
                <w:b/>
              </w:rPr>
              <w:t>9</w:t>
            </w:r>
            <w:r w:rsidRPr="00DA0AF8">
              <w:rPr>
                <w:b/>
              </w:rPr>
              <w:t>.7</w:t>
            </w:r>
            <w:r w:rsidRPr="00DA0AF8">
              <w:t xml:space="preserve"> </w:t>
            </w:r>
            <w:r w:rsidR="00452904" w:rsidRPr="00DA0AF8">
              <w:t>Sequences, functions and graphs</w:t>
            </w:r>
          </w:p>
        </w:tc>
        <w:tc>
          <w:tcPr>
            <w:tcW w:w="2605" w:type="dxa"/>
            <w:vAlign w:val="center"/>
          </w:tcPr>
          <w:p w14:paraId="6755C752" w14:textId="08F6AA0E" w:rsidR="004A6E76" w:rsidRPr="00DA0AF8" w:rsidRDefault="00452904" w:rsidP="004A6E76">
            <w:pPr>
              <w:pStyle w:val="Body"/>
            </w:pPr>
            <w:r w:rsidRPr="00DA0AF8">
              <w:t>13</w:t>
            </w:r>
            <w:r w:rsidR="004A6E76" w:rsidRPr="00DA0AF8">
              <w:t>% (</w:t>
            </w:r>
            <w:r w:rsidRPr="00DA0AF8">
              <w:t>20</w:t>
            </w:r>
            <w:r w:rsidR="004A6E76" w:rsidRPr="00DA0AF8">
              <w:t xml:space="preserve"> hours)</w:t>
            </w:r>
          </w:p>
        </w:tc>
      </w:tr>
      <w:tr w:rsidR="004A6E76" w:rsidRPr="00DA0AF8" w14:paraId="55DE9228" w14:textId="77777777" w:rsidTr="00FE721D">
        <w:trPr>
          <w:trHeight w:val="312"/>
          <w:jc w:val="center"/>
        </w:trPr>
        <w:tc>
          <w:tcPr>
            <w:tcW w:w="6043" w:type="dxa"/>
            <w:vAlign w:val="center"/>
          </w:tcPr>
          <w:p w14:paraId="44EA1F6B" w14:textId="00D4C0BA" w:rsidR="004A6E76" w:rsidRPr="00DA0AF8" w:rsidRDefault="004A6E76" w:rsidP="004A6E76">
            <w:pPr>
              <w:pStyle w:val="Body"/>
            </w:pPr>
            <w:r w:rsidRPr="00DA0AF8">
              <w:rPr>
                <w:b/>
              </w:rPr>
              <w:t xml:space="preserve">Unit </w:t>
            </w:r>
            <w:r w:rsidR="00452904" w:rsidRPr="00DA0AF8">
              <w:rPr>
                <w:b/>
              </w:rPr>
              <w:t>9</w:t>
            </w:r>
            <w:r w:rsidRPr="00DA0AF8">
              <w:rPr>
                <w:b/>
              </w:rPr>
              <w:t>.8</w:t>
            </w:r>
            <w:r w:rsidRPr="00DA0AF8">
              <w:t xml:space="preserve"> </w:t>
            </w:r>
            <w:r w:rsidR="00452904" w:rsidRPr="00DA0AF8">
              <w:t>Transformations</w:t>
            </w:r>
          </w:p>
        </w:tc>
        <w:tc>
          <w:tcPr>
            <w:tcW w:w="2605" w:type="dxa"/>
            <w:vAlign w:val="center"/>
          </w:tcPr>
          <w:p w14:paraId="64C432D2" w14:textId="00515C7F" w:rsidR="004A6E76" w:rsidRPr="00DA0AF8" w:rsidRDefault="00452904" w:rsidP="004A6E76">
            <w:pPr>
              <w:pStyle w:val="Body"/>
            </w:pPr>
            <w:r w:rsidRPr="00DA0AF8">
              <w:t xml:space="preserve"> 7</w:t>
            </w:r>
            <w:r w:rsidR="004A6E76" w:rsidRPr="00DA0AF8">
              <w:t>% (</w:t>
            </w:r>
            <w:r w:rsidRPr="00DA0AF8">
              <w:t>10</w:t>
            </w:r>
            <w:r w:rsidR="004A6E76" w:rsidRPr="00DA0AF8">
              <w:t xml:space="preserve"> hours)</w:t>
            </w:r>
          </w:p>
        </w:tc>
      </w:tr>
      <w:tr w:rsidR="0078742E" w:rsidRPr="00DA0AF8" w14:paraId="646FDFF5" w14:textId="77777777" w:rsidTr="00FE721D">
        <w:trPr>
          <w:trHeight w:val="312"/>
          <w:jc w:val="center"/>
        </w:trPr>
        <w:tc>
          <w:tcPr>
            <w:tcW w:w="6043" w:type="dxa"/>
            <w:vAlign w:val="center"/>
          </w:tcPr>
          <w:p w14:paraId="1721B437" w14:textId="2E3E6D9E" w:rsidR="0078742E" w:rsidRPr="00DA0AF8" w:rsidRDefault="0078742E" w:rsidP="0078742E">
            <w:pPr>
              <w:pStyle w:val="Body"/>
              <w:rPr>
                <w:b/>
              </w:rPr>
            </w:pPr>
            <w:r w:rsidRPr="00DA0AF8">
              <w:rPr>
                <w:b/>
              </w:rPr>
              <w:t xml:space="preserve">Unit </w:t>
            </w:r>
            <w:r w:rsidR="00452904" w:rsidRPr="00DA0AF8">
              <w:rPr>
                <w:b/>
              </w:rPr>
              <w:t>9</w:t>
            </w:r>
            <w:r w:rsidRPr="00DA0AF8">
              <w:rPr>
                <w:b/>
              </w:rPr>
              <w:t>.9</w:t>
            </w:r>
            <w:r w:rsidRPr="00DA0AF8">
              <w:t xml:space="preserve"> </w:t>
            </w:r>
            <w:r w:rsidR="00452904" w:rsidRPr="00DA0AF8">
              <w:t>Statistics</w:t>
            </w:r>
          </w:p>
        </w:tc>
        <w:tc>
          <w:tcPr>
            <w:tcW w:w="2605" w:type="dxa"/>
            <w:vAlign w:val="center"/>
          </w:tcPr>
          <w:p w14:paraId="030B52B0" w14:textId="2BDCEDCD" w:rsidR="0078742E" w:rsidRPr="00DA0AF8" w:rsidRDefault="00452904" w:rsidP="0078742E">
            <w:pPr>
              <w:pStyle w:val="Body"/>
            </w:pPr>
            <w:r w:rsidRPr="00DA0AF8">
              <w:t>10</w:t>
            </w:r>
            <w:r w:rsidR="0078742E" w:rsidRPr="00DA0AF8">
              <w:t>% (</w:t>
            </w:r>
            <w:r w:rsidRPr="00DA0AF8">
              <w:t>15</w:t>
            </w:r>
            <w:r w:rsidR="0078742E" w:rsidRPr="00DA0AF8">
              <w:t xml:space="preserve"> hours)</w:t>
            </w:r>
          </w:p>
        </w:tc>
      </w:tr>
      <w:tr w:rsidR="0078742E" w:rsidRPr="00DA0AF8" w14:paraId="3765BE62" w14:textId="77777777" w:rsidTr="00FE721D">
        <w:trPr>
          <w:trHeight w:val="312"/>
          <w:jc w:val="center"/>
        </w:trPr>
        <w:tc>
          <w:tcPr>
            <w:tcW w:w="6043" w:type="dxa"/>
            <w:vAlign w:val="center"/>
          </w:tcPr>
          <w:p w14:paraId="41A38B12" w14:textId="03ACBC03" w:rsidR="0078742E" w:rsidRPr="00DA0AF8" w:rsidRDefault="0078742E" w:rsidP="0078742E">
            <w:pPr>
              <w:pStyle w:val="Body"/>
              <w:rPr>
                <w:b/>
              </w:rPr>
            </w:pPr>
            <w:r w:rsidRPr="00DA0AF8">
              <w:rPr>
                <w:b/>
              </w:rPr>
              <w:t>Total</w:t>
            </w:r>
          </w:p>
        </w:tc>
        <w:tc>
          <w:tcPr>
            <w:tcW w:w="2605" w:type="dxa"/>
            <w:vAlign w:val="center"/>
          </w:tcPr>
          <w:p w14:paraId="3A1AF640" w14:textId="7C230E60" w:rsidR="0078742E" w:rsidRPr="00DA0AF8" w:rsidRDefault="0078742E" w:rsidP="0078742E">
            <w:pPr>
              <w:pStyle w:val="Body"/>
              <w:rPr>
                <w:b/>
              </w:rPr>
            </w:pPr>
            <w:r w:rsidRPr="00DA0AF8">
              <w:rPr>
                <w:b/>
              </w:rPr>
              <w:t>150 hours</w:t>
            </w:r>
          </w:p>
        </w:tc>
      </w:tr>
    </w:tbl>
    <w:p w14:paraId="50E7304E" w14:textId="2F1799B6" w:rsidR="002812D9" w:rsidRPr="00DA0AF8" w:rsidRDefault="002812D9" w:rsidP="002812D9">
      <w:pPr>
        <w:pStyle w:val="Heading2"/>
      </w:pPr>
      <w:r w:rsidRPr="00DA0AF8">
        <w:lastRenderedPageBreak/>
        <w:t>Sample lesson plans</w:t>
      </w:r>
    </w:p>
    <w:p w14:paraId="5034F169" w14:textId="77777777" w:rsidR="002812D9" w:rsidRPr="00DA0AF8" w:rsidRDefault="002812D9" w:rsidP="002812D9">
      <w:pPr>
        <w:pStyle w:val="Body"/>
      </w:pPr>
      <w:bookmarkStart w:id="8" w:name="_Hlk25758859"/>
      <w:r w:rsidRPr="00DA0AF8">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DA0AF8">
        <w:t xml:space="preserve"> Cambridge</w:t>
      </w:r>
      <w:r w:rsidRPr="00DA0AF8">
        <w:rPr>
          <w:spacing w:val="-14"/>
        </w:rPr>
        <w:t xml:space="preserve"> </w:t>
      </w:r>
      <w:r w:rsidRPr="00DA0AF8">
        <w:t>Lower Secondary</w:t>
      </w:r>
      <w:r w:rsidRPr="00DA0AF8">
        <w:rPr>
          <w:spacing w:val="-15"/>
        </w:rPr>
        <w:t xml:space="preserve"> </w:t>
      </w:r>
      <w:r w:rsidRPr="00DA0AF8">
        <w:t>Mathematics Teacher Guide has information on creating lesson plans</w:t>
      </w:r>
      <w:bookmarkEnd w:id="8"/>
      <w:r w:rsidRPr="00DA0AF8">
        <w:t>.</w:t>
      </w:r>
    </w:p>
    <w:p w14:paraId="1A1E1C9E" w14:textId="77777777" w:rsidR="002812D9" w:rsidRPr="00DA0AF8" w:rsidRDefault="002812D9" w:rsidP="002812D9">
      <w:pPr>
        <w:pStyle w:val="Body"/>
      </w:pPr>
    </w:p>
    <w:p w14:paraId="28DE3BD1" w14:textId="61AF78EE" w:rsidR="006D0E61" w:rsidRPr="00DA0AF8" w:rsidRDefault="006D0E61" w:rsidP="006D0E61">
      <w:pPr>
        <w:pStyle w:val="Heading2"/>
      </w:pPr>
      <w:r w:rsidRPr="00DA0AF8">
        <w:t xml:space="preserve">Other support for teaching </w:t>
      </w:r>
      <w:r w:rsidRPr="00DA0AF8">
        <w:rPr>
          <w:szCs w:val="20"/>
        </w:rPr>
        <w:t xml:space="preserve">Cambridge </w:t>
      </w:r>
      <w:r w:rsidRPr="00DA0AF8">
        <w:t xml:space="preserve">Lower Secondary Mathematics Stage </w:t>
      </w:r>
      <w:r w:rsidR="00FE721D" w:rsidRPr="00DA0AF8">
        <w:t>9</w:t>
      </w:r>
    </w:p>
    <w:p w14:paraId="70A998AA" w14:textId="77777777" w:rsidR="006D0E61" w:rsidRPr="00DA0AF8" w:rsidRDefault="006D0E61" w:rsidP="006D0E61">
      <w:pPr>
        <w:rPr>
          <w:rStyle w:val="WebLink"/>
          <w:rFonts w:ascii="Times New Roman" w:hAnsi="Times New Roman"/>
          <w:color w:val="auto"/>
          <w:sz w:val="24"/>
          <w:u w:val="none"/>
        </w:rPr>
      </w:pPr>
      <w:r w:rsidRPr="00DA0AF8">
        <w:rPr>
          <w:rStyle w:val="WebLink"/>
          <w:rFonts w:cs="Arial"/>
          <w:color w:val="auto"/>
          <w:szCs w:val="20"/>
          <w:u w:val="none"/>
        </w:rPr>
        <w:t xml:space="preserve">Cambridge Lower Secondary centres receive access to a range of resources when they register. The Cambridge Lower Secondary support site at </w:t>
      </w:r>
      <w:hyperlink r:id="rId23" w:history="1">
        <w:r w:rsidRPr="00DA0AF8">
          <w:rPr>
            <w:rStyle w:val="BodyChar"/>
            <w:b/>
            <w:lang w:val="en-GB"/>
          </w:rPr>
          <w:t>https://lowersecondary.cambridgeinternational.org</w:t>
        </w:r>
      </w:hyperlink>
      <w:r w:rsidRPr="00DA0AF8">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3552A67F" w14:textId="77777777" w:rsidR="006D0E61" w:rsidRPr="00DA0AF8" w:rsidRDefault="006D0E61" w:rsidP="006D0E61">
      <w:pPr>
        <w:rPr>
          <w:rStyle w:val="WebLink"/>
          <w:rFonts w:cs="Arial"/>
          <w:color w:val="auto"/>
          <w:u w:val="none"/>
        </w:rPr>
      </w:pPr>
    </w:p>
    <w:p w14:paraId="3ECA2FFA" w14:textId="77777777" w:rsidR="006D0E61" w:rsidRPr="00DA0AF8" w:rsidRDefault="006D0E61" w:rsidP="006D0E61">
      <w:pPr>
        <w:rPr>
          <w:rStyle w:val="WebLink"/>
          <w:rFonts w:cs="Arial"/>
          <w:color w:val="auto"/>
          <w:u w:val="none"/>
        </w:rPr>
      </w:pPr>
      <w:r w:rsidRPr="00DA0AF8">
        <w:rPr>
          <w:rStyle w:val="WebLink"/>
          <w:rFonts w:cs="Arial"/>
          <w:color w:val="auto"/>
          <w:u w:val="none"/>
        </w:rPr>
        <w:t>Included on this support site are:</w:t>
      </w:r>
    </w:p>
    <w:p w14:paraId="6D9F5B7D" w14:textId="77777777" w:rsidR="006D0E61" w:rsidRPr="00DA0AF8" w:rsidRDefault="006D0E61" w:rsidP="006D0E61">
      <w:pPr>
        <w:pStyle w:val="Bulletedlist"/>
        <w:rPr>
          <w:lang w:val="en-GB"/>
        </w:rPr>
      </w:pPr>
      <w:r w:rsidRPr="00DA0AF8">
        <w:rPr>
          <w:lang w:val="en-GB"/>
        </w:rPr>
        <w:t xml:space="preserve">the Cambridge Lower Secondary Mathematics Curriculum Framework, which contains the learning objectives that provide a structure for your teaching and learning </w:t>
      </w:r>
    </w:p>
    <w:p w14:paraId="1585CA2A" w14:textId="77777777" w:rsidR="006D0E61" w:rsidRPr="00DA0AF8" w:rsidRDefault="006D0E61" w:rsidP="006D0E61">
      <w:pPr>
        <w:pStyle w:val="Bulletedlist"/>
        <w:rPr>
          <w:lang w:val="en-GB"/>
        </w:rPr>
      </w:pPr>
      <w:r w:rsidRPr="00DA0AF8">
        <w:rPr>
          <w:lang w:val="en-GB"/>
        </w:rPr>
        <w:t>grids showing the progression of learning objectives across stages</w:t>
      </w:r>
    </w:p>
    <w:p w14:paraId="48A97B8F" w14:textId="77777777" w:rsidR="006D0E61" w:rsidRPr="00DA0AF8" w:rsidRDefault="006D0E61" w:rsidP="006D0E61">
      <w:pPr>
        <w:pStyle w:val="Bulletedlist"/>
        <w:rPr>
          <w:lang w:val="en-GB"/>
        </w:rPr>
      </w:pPr>
      <w:r w:rsidRPr="00DA0AF8">
        <w:rPr>
          <w:lang w:val="en-GB"/>
        </w:rPr>
        <w:t>the Cambridge Lower Secondary Mathematics Teacher Guide, which will help you to implement Cambridge Lower Secondary Mathematics in your school</w:t>
      </w:r>
    </w:p>
    <w:p w14:paraId="28F5EFAC" w14:textId="77777777" w:rsidR="006D0E61" w:rsidRPr="00DA0AF8" w:rsidRDefault="006D0E61" w:rsidP="006D0E61">
      <w:pPr>
        <w:pStyle w:val="Bulletedlist"/>
        <w:rPr>
          <w:lang w:val="en-GB"/>
        </w:rPr>
      </w:pPr>
      <w:r w:rsidRPr="00DA0AF8">
        <w:rPr>
          <w:lang w:val="en-GB"/>
        </w:rPr>
        <w:t>templates for planning</w:t>
      </w:r>
    </w:p>
    <w:p w14:paraId="7DF86156" w14:textId="77777777" w:rsidR="006D0E61" w:rsidRPr="00DA0AF8" w:rsidRDefault="006D0E61" w:rsidP="006D0E61">
      <w:pPr>
        <w:pStyle w:val="Bulletedlist"/>
        <w:rPr>
          <w:lang w:val="en-GB"/>
        </w:rPr>
      </w:pPr>
      <w:r w:rsidRPr="00DA0AF8">
        <w:rPr>
          <w:lang w:val="en-GB"/>
        </w:rPr>
        <w:t>worksheets for short teacher training activities that link to the teacher guide</w:t>
      </w:r>
    </w:p>
    <w:p w14:paraId="3CBB27DD" w14:textId="77777777" w:rsidR="006D0E61" w:rsidRPr="00DA0AF8" w:rsidRDefault="006D0E61" w:rsidP="006D0E61">
      <w:pPr>
        <w:pStyle w:val="Bulletedlist"/>
        <w:rPr>
          <w:lang w:val="en-GB"/>
        </w:rPr>
      </w:pPr>
      <w:r w:rsidRPr="00DA0AF8">
        <w:rPr>
          <w:lang w:val="en-GB"/>
        </w:rPr>
        <w:t>assessments provided by Cambridge</w:t>
      </w:r>
    </w:p>
    <w:p w14:paraId="72F51A6E" w14:textId="77777777" w:rsidR="006D0E61" w:rsidRPr="00DA0AF8" w:rsidRDefault="006D0E61" w:rsidP="006D0E61">
      <w:pPr>
        <w:pStyle w:val="Bulletedlist"/>
        <w:rPr>
          <w:lang w:val="en-GB"/>
        </w:rPr>
      </w:pPr>
      <w:r w:rsidRPr="00DA0AF8">
        <w:rPr>
          <w:lang w:val="en-GB"/>
        </w:rPr>
        <w:t>a list of endorsed resources, which have been through a detailed quality assurance process to make sure they are suitable for schools teaching Cambridge Lower Secondary Mathematics worldwide</w:t>
      </w:r>
    </w:p>
    <w:p w14:paraId="4003E34D" w14:textId="77777777" w:rsidR="006D0E61" w:rsidRPr="00DA0AF8" w:rsidRDefault="006D0E61" w:rsidP="006D0E61">
      <w:pPr>
        <w:pStyle w:val="Bulletedlist"/>
        <w:rPr>
          <w:lang w:val="en-GB"/>
        </w:rPr>
      </w:pPr>
      <w:r w:rsidRPr="00DA0AF8">
        <w:rPr>
          <w:lang w:val="en-GB"/>
        </w:rPr>
        <w:t>links to online communities of Cambridge Lower Secondary teachers.</w:t>
      </w:r>
    </w:p>
    <w:p w14:paraId="7033C5D4" w14:textId="77777777" w:rsidR="006D0E61" w:rsidRPr="00DA0AF8" w:rsidRDefault="006D0E61" w:rsidP="006D0E61">
      <w:pPr>
        <w:pStyle w:val="Body"/>
      </w:pPr>
    </w:p>
    <w:p w14:paraId="0D395373" w14:textId="77777777" w:rsidR="006D0E61" w:rsidRPr="00DA0AF8" w:rsidRDefault="006D0E61" w:rsidP="006D0E61">
      <w:pPr>
        <w:pStyle w:val="Heading2"/>
      </w:pPr>
      <w:r w:rsidRPr="00DA0AF8">
        <w:t>Resources for the activities in this scheme of work</w:t>
      </w:r>
    </w:p>
    <w:p w14:paraId="6B4318F3" w14:textId="77777777" w:rsidR="006D0E61" w:rsidRPr="00DA0AF8" w:rsidRDefault="006D0E61" w:rsidP="006D0E61">
      <w:pPr>
        <w:pStyle w:val="Body"/>
        <w:rPr>
          <w:rStyle w:val="WebLink"/>
          <w:rFonts w:cs="Arial"/>
          <w:color w:val="auto"/>
          <w:u w:val="none"/>
        </w:rPr>
      </w:pPr>
      <w:r w:rsidRPr="00DA0AF8">
        <w:rPr>
          <w:rStyle w:val="WebLink"/>
          <w:rFonts w:cs="Arial"/>
          <w:color w:val="auto"/>
          <w:u w:val="none"/>
        </w:rPr>
        <w:t>We have assumed that you will have access to these resources:</w:t>
      </w:r>
    </w:p>
    <w:p w14:paraId="082108A2" w14:textId="77777777" w:rsidR="006D0E61" w:rsidRPr="00DA0AF8" w:rsidRDefault="006D0E61" w:rsidP="006D0E61">
      <w:pPr>
        <w:pStyle w:val="Bulletedlist"/>
        <w:rPr>
          <w:rStyle w:val="WebLink"/>
          <w:rFonts w:cs="Arial"/>
          <w:color w:val="auto"/>
          <w:u w:val="none"/>
          <w:lang w:val="en-GB"/>
        </w:rPr>
      </w:pPr>
      <w:r w:rsidRPr="00DA0AF8">
        <w:rPr>
          <w:rStyle w:val="WebLink"/>
          <w:rFonts w:cs="Arial"/>
          <w:color w:val="auto"/>
          <w:u w:val="none"/>
          <w:lang w:val="en-GB"/>
        </w:rPr>
        <w:t>squared paper, pens and pencils for learners to use</w:t>
      </w:r>
    </w:p>
    <w:p w14:paraId="7654E71F" w14:textId="77777777" w:rsidR="006D0E61" w:rsidRPr="00DA0AF8" w:rsidRDefault="006D0E61" w:rsidP="006D0E61">
      <w:pPr>
        <w:pStyle w:val="Bulletedlist"/>
        <w:rPr>
          <w:rStyle w:val="WebLink"/>
          <w:rFonts w:cs="Arial"/>
          <w:color w:val="auto"/>
          <w:u w:val="none"/>
          <w:lang w:val="en-GB"/>
        </w:rPr>
      </w:pPr>
      <w:r w:rsidRPr="00DA0AF8">
        <w:rPr>
          <w:rStyle w:val="WebLink"/>
          <w:rFonts w:cs="Arial"/>
          <w:color w:val="auto"/>
          <w:u w:val="none"/>
          <w:lang w:val="en-GB"/>
        </w:rPr>
        <w:t>rulers, set squares, protractors, compasses and calculators.</w:t>
      </w:r>
    </w:p>
    <w:p w14:paraId="323379E9" w14:textId="77777777" w:rsidR="006D0E61" w:rsidRPr="00DA0AF8" w:rsidRDefault="006D0E61" w:rsidP="006D0E61">
      <w:pPr>
        <w:pStyle w:val="Bulletedlist"/>
        <w:numPr>
          <w:ilvl w:val="0"/>
          <w:numId w:val="0"/>
        </w:numPr>
        <w:ind w:left="357"/>
        <w:rPr>
          <w:rStyle w:val="WebLink"/>
          <w:rFonts w:cs="Arial"/>
          <w:color w:val="auto"/>
          <w:u w:val="none"/>
          <w:lang w:val="en-GB"/>
        </w:rPr>
      </w:pPr>
    </w:p>
    <w:p w14:paraId="7BD8BDFA" w14:textId="77777777" w:rsidR="006D0E61" w:rsidRPr="00DA0AF8" w:rsidRDefault="006D0E61" w:rsidP="006D0E61">
      <w:pPr>
        <w:pStyle w:val="Body"/>
        <w:rPr>
          <w:rStyle w:val="WebLink"/>
          <w:rFonts w:cs="Arial"/>
          <w:color w:val="auto"/>
          <w:u w:val="none"/>
        </w:rPr>
      </w:pPr>
      <w:r w:rsidRPr="00DA0AF8">
        <w:rPr>
          <w:rStyle w:val="WebLink"/>
          <w:rFonts w:cs="Arial"/>
          <w:color w:val="auto"/>
          <w:u w:val="none"/>
        </w:rPr>
        <w:t>Other suggested resources for individual units and/or activities are described in the rest of this document. You can swap these for other resources that are available in your school.</w:t>
      </w:r>
    </w:p>
    <w:p w14:paraId="44FD13F6" w14:textId="77777777" w:rsidR="006D0E61" w:rsidRPr="00DA0AF8" w:rsidRDefault="006D0E61" w:rsidP="006D0E61">
      <w:pPr>
        <w:rPr>
          <w:rFonts w:ascii="Arial" w:eastAsia="MS ??" w:hAnsi="Arial" w:cs="Arial"/>
          <w:color w:val="6CB52D"/>
          <w:sz w:val="22"/>
          <w:szCs w:val="22"/>
        </w:rPr>
      </w:pPr>
    </w:p>
    <w:p w14:paraId="3BF38CD3" w14:textId="77777777" w:rsidR="006D0E61" w:rsidRPr="00DA0AF8" w:rsidRDefault="006D0E61" w:rsidP="006D0E61">
      <w:pPr>
        <w:pStyle w:val="Heading2"/>
      </w:pPr>
      <w:r w:rsidRPr="00DA0AF8">
        <w:t>Websites</w:t>
      </w:r>
    </w:p>
    <w:p w14:paraId="096E46EF" w14:textId="77777777" w:rsidR="006D0E61" w:rsidRPr="00DA0AF8" w:rsidRDefault="006D0E61" w:rsidP="006D0E61">
      <w:pPr>
        <w:pStyle w:val="Body"/>
      </w:pPr>
      <w:r w:rsidRPr="00DA0AF8">
        <w:t>We recommend NRICH to support Cambridge</w:t>
      </w:r>
      <w:r w:rsidRPr="00DA0AF8">
        <w:rPr>
          <w:spacing w:val="-18"/>
        </w:rPr>
        <w:t xml:space="preserve"> </w:t>
      </w:r>
      <w:r w:rsidRPr="00DA0AF8">
        <w:t xml:space="preserve">Lower Secondary Mathematics at </w:t>
      </w:r>
      <w:hyperlink r:id="rId24" w:history="1">
        <w:r w:rsidRPr="00DA0AF8">
          <w:rPr>
            <w:rStyle w:val="WebLink"/>
            <w:rFonts w:cs="Arial"/>
            <w:b/>
            <w:bCs/>
            <w:color w:val="auto"/>
            <w:u w:val="none"/>
          </w:rPr>
          <w:t>https://nrich.maths.org/</w:t>
        </w:r>
      </w:hyperlink>
    </w:p>
    <w:p w14:paraId="66A3EEDA" w14:textId="77777777" w:rsidR="006D0E61" w:rsidRPr="00DA0AF8" w:rsidRDefault="006D0E61" w:rsidP="006D0E61">
      <w:pPr>
        <w:pStyle w:val="Body"/>
      </w:pPr>
    </w:p>
    <w:p w14:paraId="3A0F0B98" w14:textId="77777777" w:rsidR="006D0E61" w:rsidRPr="00DA0AF8" w:rsidRDefault="006D0E61" w:rsidP="006D0E61">
      <w:pPr>
        <w:pStyle w:val="Body"/>
      </w:pPr>
      <w:r w:rsidRPr="00DA0AF8">
        <w:t xml:space="preserve">NRICH publishes free and challenging mathematics activities for learners of all ages. The resources assist teachers to embed thinking and working mathematically with mathematics content. NRICH is based in both the University of Cambridge's Faculty of Education and the Centre for Mathematical Sciences. </w:t>
      </w:r>
    </w:p>
    <w:p w14:paraId="6E3C9D5C" w14:textId="77777777" w:rsidR="006D0E61" w:rsidRPr="00DA0AF8" w:rsidRDefault="006D0E61" w:rsidP="006D0E61">
      <w:pPr>
        <w:pStyle w:val="Body"/>
      </w:pPr>
    </w:p>
    <w:p w14:paraId="5DC6F9DE" w14:textId="266DB5C7" w:rsidR="002812D9" w:rsidRPr="00DA0AF8" w:rsidRDefault="006D0E61" w:rsidP="006D0E61">
      <w:pPr>
        <w:pStyle w:val="Body"/>
      </w:pPr>
      <w:r w:rsidRPr="00DA0AF8">
        <w:t>There are many excellent online resources suitable for teaching Cambridge</w:t>
      </w:r>
      <w:r w:rsidRPr="00DA0AF8">
        <w:rPr>
          <w:spacing w:val="-18"/>
        </w:rPr>
        <w:t xml:space="preserve"> </w:t>
      </w:r>
      <w:r w:rsidRPr="00DA0AF8">
        <w:t>Lower Secondary Mathematics. Since these are updated frequently, and many are only available in some countries, we recommend that you and your colleagues identify and share resources that you have found to be effective for your learners</w:t>
      </w:r>
    </w:p>
    <w:p w14:paraId="7D240A7A" w14:textId="77777777" w:rsidR="00FE721D" w:rsidRPr="00DA0AF8" w:rsidRDefault="00FE721D">
      <w:pPr>
        <w:rPr>
          <w:rFonts w:ascii="Arial" w:eastAsia="MS ??" w:hAnsi="Arial" w:cs="Arial"/>
          <w:color w:val="6CB52D"/>
          <w:sz w:val="22"/>
          <w:szCs w:val="22"/>
        </w:rPr>
      </w:pPr>
      <w:r w:rsidRPr="00DA0AF8">
        <w:br w:type="page"/>
      </w:r>
    </w:p>
    <w:p w14:paraId="356CA506" w14:textId="6D7002B0" w:rsidR="002812D9" w:rsidRPr="00DA0AF8" w:rsidRDefault="002812D9" w:rsidP="002812D9">
      <w:pPr>
        <w:pStyle w:val="Heading2"/>
      </w:pPr>
      <w:r w:rsidRPr="00DA0AF8">
        <w:lastRenderedPageBreak/>
        <w:t xml:space="preserve">Approaches to teaching Cambridge Lower Secondary Mathematics Stage </w:t>
      </w:r>
      <w:r w:rsidR="00FE721D" w:rsidRPr="00DA0AF8">
        <w:t>9</w:t>
      </w:r>
    </w:p>
    <w:p w14:paraId="240395D2" w14:textId="77777777" w:rsidR="002812D9" w:rsidRPr="00DA0AF8" w:rsidRDefault="002812D9" w:rsidP="002812D9">
      <w:pPr>
        <w:pStyle w:val="DHead"/>
      </w:pPr>
      <w:r w:rsidRPr="00DA0AF8">
        <w:rPr>
          <w:noProof/>
          <w:lang w:eastAsia="en-GB"/>
        </w:rPr>
        <w:drawing>
          <wp:anchor distT="0" distB="0" distL="114300" distR="114300" simplePos="0" relativeHeight="251716608" behindDoc="0" locked="0" layoutInCell="1" allowOverlap="1" wp14:anchorId="331C4480" wp14:editId="7A86E0F4">
            <wp:simplePos x="0" y="0"/>
            <wp:positionH relativeFrom="margin">
              <wp:posOffset>6819723</wp:posOffset>
            </wp:positionH>
            <wp:positionV relativeFrom="paragraph">
              <wp:posOffset>28604</wp:posOffset>
            </wp:positionV>
            <wp:extent cx="2312670" cy="2336800"/>
            <wp:effectExtent l="0" t="0" r="0" b="6350"/>
            <wp:wrapSquare wrapText="bothSides"/>
            <wp:docPr id="1" name="Picture 1" descr="The Cambridge International thinking and working mathematically star that illustrates the connections between the eigh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ambridge International thinking and working mathematically star that illustrates the connections between the eight characteristics."/>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4775" t="3580" r="3802" b="4042"/>
                    <a:stretch/>
                  </pic:blipFill>
                  <pic:spPr bwMode="auto">
                    <a:xfrm>
                      <a:off x="0" y="0"/>
                      <a:ext cx="2312670" cy="23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57B66" w14:textId="77777777" w:rsidR="00FE721D" w:rsidRPr="00DA0AF8" w:rsidRDefault="00FE721D" w:rsidP="00FE721D">
      <w:pPr>
        <w:pStyle w:val="DHead"/>
      </w:pPr>
      <w:r w:rsidRPr="00DA0AF8">
        <w:t>Thinking and Working Mathematically</w:t>
      </w:r>
    </w:p>
    <w:p w14:paraId="1E5BE1B5" w14:textId="6CD1621C" w:rsidR="00FE721D" w:rsidRPr="00DA0AF8" w:rsidRDefault="00FE721D" w:rsidP="00FE721D">
      <w:pPr>
        <w:pStyle w:val="Body"/>
      </w:pPr>
      <w:bookmarkStart w:id="9" w:name="_Hlk25758446"/>
      <w:r w:rsidRPr="00DA0AF8">
        <w:t>Thinking and Working Mathematically supports the mathematical concepts and skills in all strands of the Cambridge Lower Secondary Mathematics curriculum. When learners think and work mathematically, they actively engage with their learning of mathematics. They try to make sense of ideas and build connections between different facts, procedures and concepts. Learners who do not think and work mathematically can carry out processes that their teacher has shown them, but the</w:t>
      </w:r>
      <w:r w:rsidR="00C64519" w:rsidRPr="00DA0AF8">
        <w:t>y</w:t>
      </w:r>
      <w:r w:rsidRPr="00DA0AF8">
        <w:t xml:space="preserve"> may not understand why the processes work or what the results mean. Noticing inconsistencies, patterns and particular representations encourages learners to think and work mathematically. Practice, reflection and questioning will help them to improve.</w:t>
      </w:r>
    </w:p>
    <w:p w14:paraId="45EE9493" w14:textId="77777777" w:rsidR="00FE721D" w:rsidRPr="00DA0AF8" w:rsidRDefault="00FE721D" w:rsidP="00FE721D">
      <w:pPr>
        <w:pStyle w:val="Body"/>
      </w:pPr>
    </w:p>
    <w:p w14:paraId="6CC6B19A" w14:textId="49071ECC" w:rsidR="00FE721D" w:rsidRDefault="00FE721D" w:rsidP="00FE721D">
      <w:pPr>
        <w:pStyle w:val="Body"/>
        <w:rPr>
          <w:rStyle w:val="Emphasis"/>
          <w:i w:val="0"/>
        </w:rPr>
      </w:pPr>
      <w:r w:rsidRPr="00DA0AF8">
        <w:t>Thinking and Working Mathematically has eight characteristics that are presented in four pairs</w:t>
      </w:r>
      <w:r w:rsidRPr="00DA0AF8">
        <w:rPr>
          <w:rStyle w:val="Emphasis"/>
          <w:i w:val="0"/>
        </w:rPr>
        <w:t>:</w:t>
      </w:r>
    </w:p>
    <w:p w14:paraId="31354B81" w14:textId="77777777" w:rsidR="00D1725B" w:rsidRDefault="00D1725B" w:rsidP="00FE721D">
      <w:pPr>
        <w:pStyle w:val="Body"/>
        <w:rPr>
          <w:rStyle w:val="Emphasis"/>
          <w:i w:val="0"/>
        </w:rPr>
      </w:pPr>
    </w:p>
    <w:p w14:paraId="412524F2" w14:textId="77777777" w:rsidR="00D1725B" w:rsidRDefault="00D1725B" w:rsidP="00FE721D">
      <w:pPr>
        <w:pStyle w:val="Body"/>
        <w:rPr>
          <w:rStyle w:val="Emphasis"/>
          <w:i w:val="0"/>
        </w:rPr>
        <w:sectPr w:rsidR="00D1725B" w:rsidSect="00171F35">
          <w:headerReference w:type="default" r:id="rId27"/>
          <w:pgSz w:w="16838" w:h="11906" w:orient="landscape"/>
          <w:pgMar w:top="1134" w:right="1134" w:bottom="284" w:left="1134" w:header="283" w:footer="283" w:gutter="0"/>
          <w:cols w:space="708"/>
          <w:docGrid w:linePitch="360"/>
        </w:sectPr>
      </w:pPr>
    </w:p>
    <w:p w14:paraId="1D9857DC" w14:textId="77777777" w:rsidR="00FE721D" w:rsidRPr="00DA0AF8" w:rsidRDefault="00FE721D" w:rsidP="005C0B62">
      <w:pPr>
        <w:pStyle w:val="Bulletedlist"/>
        <w:rPr>
          <w:rStyle w:val="Emphasis"/>
          <w:i w:val="0"/>
          <w:iCs w:val="0"/>
          <w:lang w:val="en-GB"/>
        </w:rPr>
      </w:pPr>
      <w:r w:rsidRPr="00DA0AF8">
        <w:rPr>
          <w:rStyle w:val="Emphasis"/>
          <w:i w:val="0"/>
          <w:lang w:val="en-GB"/>
        </w:rPr>
        <w:t>Specialising and Generalising</w:t>
      </w:r>
    </w:p>
    <w:p w14:paraId="786F5096" w14:textId="77777777" w:rsidR="00FE721D" w:rsidRPr="00DA0AF8" w:rsidRDefault="00FE721D" w:rsidP="005C0B62">
      <w:pPr>
        <w:pStyle w:val="Bulletedlist"/>
        <w:rPr>
          <w:rStyle w:val="Emphasis"/>
          <w:i w:val="0"/>
          <w:iCs w:val="0"/>
          <w:lang w:val="en-GB"/>
        </w:rPr>
      </w:pPr>
      <w:r w:rsidRPr="00DA0AF8">
        <w:rPr>
          <w:rStyle w:val="Emphasis"/>
          <w:i w:val="0"/>
          <w:lang w:val="en-GB"/>
        </w:rPr>
        <w:t>Conjecturing and Convincing</w:t>
      </w:r>
    </w:p>
    <w:p w14:paraId="61737723" w14:textId="77777777" w:rsidR="00FE721D" w:rsidRPr="00DA0AF8" w:rsidRDefault="00FE721D" w:rsidP="005C0B62">
      <w:pPr>
        <w:pStyle w:val="Bulletedlist"/>
        <w:rPr>
          <w:rStyle w:val="Emphasis"/>
          <w:i w:val="0"/>
          <w:iCs w:val="0"/>
          <w:lang w:val="en-GB"/>
        </w:rPr>
      </w:pPr>
      <w:r w:rsidRPr="00DA0AF8">
        <w:rPr>
          <w:rStyle w:val="Emphasis"/>
          <w:i w:val="0"/>
          <w:lang w:val="en-GB"/>
        </w:rPr>
        <w:t>Characterising and Classifying</w:t>
      </w:r>
    </w:p>
    <w:p w14:paraId="06ACA15B" w14:textId="04D5CBF5" w:rsidR="00D1725B" w:rsidRDefault="00FE721D" w:rsidP="005C0B62">
      <w:pPr>
        <w:pStyle w:val="Bulletedlist"/>
        <w:rPr>
          <w:lang w:val="en-GB"/>
        </w:rPr>
        <w:sectPr w:rsidR="00D1725B" w:rsidSect="00D1725B">
          <w:type w:val="continuous"/>
          <w:pgSz w:w="16838" w:h="11906" w:orient="landscape"/>
          <w:pgMar w:top="1134" w:right="1134" w:bottom="284" w:left="1134" w:header="283" w:footer="283" w:gutter="0"/>
          <w:cols w:num="3" w:space="708"/>
          <w:docGrid w:linePitch="360"/>
        </w:sectPr>
      </w:pPr>
      <w:r w:rsidRPr="00DA0AF8">
        <w:rPr>
          <w:rStyle w:val="Emphasis"/>
          <w:i w:val="0"/>
          <w:lang w:val="en-GB"/>
        </w:rPr>
        <w:t>Critiquing and Improving.</w:t>
      </w:r>
    </w:p>
    <w:p w14:paraId="2AE3EBB2" w14:textId="77777777" w:rsidR="00D1725B" w:rsidRDefault="00D1725B" w:rsidP="00FE721D">
      <w:pPr>
        <w:pStyle w:val="Body"/>
        <w:sectPr w:rsidR="00D1725B" w:rsidSect="00D1725B">
          <w:type w:val="continuous"/>
          <w:pgSz w:w="16838" w:h="11906" w:orient="landscape"/>
          <w:pgMar w:top="1134" w:right="1134" w:bottom="284" w:left="1134" w:header="283" w:footer="283" w:gutter="0"/>
          <w:cols w:space="708"/>
          <w:docGrid w:linePitch="360"/>
        </w:sectPr>
      </w:pPr>
    </w:p>
    <w:p w14:paraId="2DFBA6E9" w14:textId="27B6CD04" w:rsidR="00FE721D" w:rsidRPr="00DA0AF8" w:rsidRDefault="00FE721D" w:rsidP="00FE721D">
      <w:pPr>
        <w:pStyle w:val="Body"/>
      </w:pPr>
      <w:r w:rsidRPr="00DA0AF8">
        <w:t>The eight Thinking and Working Mathematically characteristics are all closely connected and interdependent. A high-quality mathematics task may include one or more of them. The characteristics provide learners with the language they need to think and work mathematically. Learners can then decide what mathematical knowledge, procedures and strategies to use in order to gain a deeper understanding of mathematical questions.</w:t>
      </w:r>
    </w:p>
    <w:p w14:paraId="2A3F0FF0" w14:textId="77777777" w:rsidR="00FE721D" w:rsidRPr="00DA0AF8" w:rsidRDefault="00FE721D" w:rsidP="00FE721D">
      <w:pPr>
        <w:pStyle w:val="Body"/>
      </w:pPr>
    </w:p>
    <w:p w14:paraId="5053351D" w14:textId="77777777" w:rsidR="00FE721D" w:rsidRPr="00DA0AF8" w:rsidRDefault="00FE721D" w:rsidP="00FE721D">
      <w:pPr>
        <w:pStyle w:val="Body"/>
      </w:pPr>
      <w:bookmarkStart w:id="10" w:name="_Hlk25759030"/>
      <w:r w:rsidRPr="00DA0AF8">
        <w:t>Throughout this scheme of work, there are examples of classroom activities that link the Thinking and Working Mathematically characteristics with content learning objectives. We recommend you use the ideas in these examples to create further classroom activities.</w:t>
      </w:r>
      <w:bookmarkEnd w:id="10"/>
    </w:p>
    <w:bookmarkEnd w:id="9"/>
    <w:p w14:paraId="32058E75" w14:textId="77777777" w:rsidR="006D0E61" w:rsidRPr="00DA0AF8" w:rsidRDefault="006D0E61" w:rsidP="00672766">
      <w:pPr>
        <w:pStyle w:val="Body"/>
      </w:pPr>
    </w:p>
    <w:tbl>
      <w:tblPr>
        <w:tblW w:w="14578"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Thinking and Working Mathematically characteristics"/>
        <w:tblDescription w:val="Under the header row, each of the eight rows gives the reference number, name and definition of a characteristic, and indicates with ticks the units in which the characteristic is covered."/>
      </w:tblPr>
      <w:tblGrid>
        <w:gridCol w:w="988"/>
        <w:gridCol w:w="7470"/>
        <w:gridCol w:w="680"/>
        <w:gridCol w:w="680"/>
        <w:gridCol w:w="680"/>
        <w:gridCol w:w="680"/>
        <w:gridCol w:w="680"/>
        <w:gridCol w:w="680"/>
        <w:gridCol w:w="680"/>
        <w:gridCol w:w="680"/>
        <w:gridCol w:w="680"/>
      </w:tblGrid>
      <w:tr w:rsidR="00290625" w:rsidRPr="00DA0AF8" w14:paraId="42917169" w14:textId="77777777" w:rsidTr="00A263BE">
        <w:trPr>
          <w:trHeight w:val="850"/>
          <w:tblHeader/>
          <w:jc w:val="center"/>
        </w:trPr>
        <w:tc>
          <w:tcPr>
            <w:tcW w:w="8458" w:type="dxa"/>
            <w:gridSpan w:val="2"/>
            <w:shd w:val="clear" w:color="auto" w:fill="6CB52D"/>
            <w:vAlign w:val="center"/>
            <w:hideMark/>
          </w:tcPr>
          <w:p w14:paraId="012921BD" w14:textId="69BBFE31" w:rsidR="00290625" w:rsidRPr="00DA0AF8" w:rsidRDefault="00290625" w:rsidP="0078742E">
            <w:pPr>
              <w:spacing w:before="60" w:after="60"/>
              <w:rPr>
                <w:rFonts w:ascii="Arial" w:hAnsi="Arial" w:cs="Arial"/>
                <w:color w:val="FFFFFF" w:themeColor="background1"/>
                <w:sz w:val="28"/>
                <w:szCs w:val="28"/>
              </w:rPr>
            </w:pPr>
            <w:r w:rsidRPr="00DA0AF8">
              <w:rPr>
                <w:rFonts w:ascii="Arial" w:hAnsi="Arial" w:cs="Arial"/>
                <w:color w:val="FFFFFF" w:themeColor="background1"/>
                <w:sz w:val="28"/>
                <w:szCs w:val="28"/>
              </w:rPr>
              <w:t xml:space="preserve">Thinking and </w:t>
            </w:r>
            <w:r w:rsidR="00FE721D" w:rsidRPr="00DA0AF8">
              <w:rPr>
                <w:rFonts w:ascii="Arial" w:hAnsi="Arial" w:cs="Arial"/>
                <w:color w:val="FFFFFF" w:themeColor="background1"/>
                <w:sz w:val="28"/>
                <w:szCs w:val="28"/>
              </w:rPr>
              <w:t>W</w:t>
            </w:r>
            <w:r w:rsidRPr="00DA0AF8">
              <w:rPr>
                <w:rFonts w:ascii="Arial" w:hAnsi="Arial" w:cs="Arial"/>
                <w:color w:val="FFFFFF" w:themeColor="background1"/>
                <w:sz w:val="28"/>
                <w:szCs w:val="28"/>
              </w:rPr>
              <w:t xml:space="preserve">orking </w:t>
            </w:r>
            <w:r w:rsidR="00FE721D" w:rsidRPr="00DA0AF8">
              <w:rPr>
                <w:rFonts w:ascii="Arial" w:hAnsi="Arial" w:cs="Arial"/>
                <w:color w:val="FFFFFF" w:themeColor="background1"/>
                <w:sz w:val="28"/>
                <w:szCs w:val="28"/>
              </w:rPr>
              <w:t>M</w:t>
            </w:r>
            <w:r w:rsidRPr="00DA0AF8">
              <w:rPr>
                <w:rFonts w:ascii="Arial" w:hAnsi="Arial" w:cs="Arial"/>
                <w:color w:val="FFFFFF" w:themeColor="background1"/>
                <w:sz w:val="28"/>
                <w:szCs w:val="28"/>
              </w:rPr>
              <w:t>athematically characteristics:</w:t>
            </w:r>
          </w:p>
        </w:tc>
        <w:tc>
          <w:tcPr>
            <w:tcW w:w="680" w:type="dxa"/>
            <w:shd w:val="clear" w:color="auto" w:fill="6CB52D"/>
            <w:vAlign w:val="center"/>
          </w:tcPr>
          <w:p w14:paraId="21FFFBF2" w14:textId="557AE35B" w:rsidR="00290625" w:rsidRPr="00DA0AF8" w:rsidRDefault="00290625" w:rsidP="0078742E">
            <w:pPr>
              <w:spacing w:before="60" w:after="60"/>
              <w:jc w:val="center"/>
              <w:rPr>
                <w:rFonts w:ascii="Arial" w:hAnsi="Arial" w:cs="Arial"/>
                <w:color w:val="FFFFFF" w:themeColor="background1"/>
                <w:sz w:val="22"/>
                <w:szCs w:val="22"/>
              </w:rPr>
            </w:pPr>
            <w:r w:rsidRPr="00DA0AF8">
              <w:rPr>
                <w:rFonts w:ascii="Arial" w:hAnsi="Arial" w:cs="Arial"/>
                <w:color w:val="FFFFFF" w:themeColor="background1"/>
                <w:sz w:val="22"/>
                <w:szCs w:val="22"/>
              </w:rPr>
              <w:t>Unit 9.1</w:t>
            </w:r>
          </w:p>
        </w:tc>
        <w:tc>
          <w:tcPr>
            <w:tcW w:w="680" w:type="dxa"/>
            <w:shd w:val="clear" w:color="auto" w:fill="6CB52D"/>
            <w:vAlign w:val="center"/>
          </w:tcPr>
          <w:p w14:paraId="747133CD" w14:textId="1740C51B" w:rsidR="00290625" w:rsidRPr="00DA0AF8" w:rsidRDefault="00290625" w:rsidP="0078742E">
            <w:pPr>
              <w:spacing w:before="60" w:after="60"/>
              <w:jc w:val="center"/>
              <w:rPr>
                <w:rFonts w:ascii="Arial" w:hAnsi="Arial" w:cs="Arial"/>
                <w:color w:val="FFFFFF" w:themeColor="background1"/>
                <w:sz w:val="22"/>
                <w:szCs w:val="22"/>
              </w:rPr>
            </w:pPr>
            <w:r w:rsidRPr="00DA0AF8">
              <w:rPr>
                <w:rFonts w:ascii="Arial" w:hAnsi="Arial" w:cs="Arial"/>
                <w:color w:val="FFFFFF" w:themeColor="background1"/>
                <w:sz w:val="22"/>
                <w:szCs w:val="22"/>
              </w:rPr>
              <w:t>Unit 9.2</w:t>
            </w:r>
          </w:p>
        </w:tc>
        <w:tc>
          <w:tcPr>
            <w:tcW w:w="680" w:type="dxa"/>
            <w:shd w:val="clear" w:color="auto" w:fill="6CB52D"/>
            <w:vAlign w:val="center"/>
          </w:tcPr>
          <w:p w14:paraId="35DD305A" w14:textId="7F22A087" w:rsidR="00290625" w:rsidRPr="00DA0AF8" w:rsidRDefault="00290625" w:rsidP="0078742E">
            <w:pPr>
              <w:spacing w:before="60" w:after="60"/>
              <w:jc w:val="center"/>
              <w:rPr>
                <w:rFonts w:ascii="Arial" w:hAnsi="Arial" w:cs="Arial"/>
                <w:color w:val="FFFFFF" w:themeColor="background1"/>
                <w:sz w:val="22"/>
                <w:szCs w:val="22"/>
              </w:rPr>
            </w:pPr>
            <w:r w:rsidRPr="00DA0AF8">
              <w:rPr>
                <w:rFonts w:ascii="Arial" w:hAnsi="Arial" w:cs="Arial"/>
                <w:color w:val="FFFFFF" w:themeColor="background1"/>
                <w:sz w:val="22"/>
                <w:szCs w:val="22"/>
              </w:rPr>
              <w:t>Unit 9.3</w:t>
            </w:r>
          </w:p>
        </w:tc>
        <w:tc>
          <w:tcPr>
            <w:tcW w:w="680" w:type="dxa"/>
            <w:shd w:val="clear" w:color="auto" w:fill="6CB52D"/>
            <w:vAlign w:val="center"/>
          </w:tcPr>
          <w:p w14:paraId="0194CC15" w14:textId="25B922F7" w:rsidR="00290625" w:rsidRPr="00DA0AF8" w:rsidRDefault="00290625" w:rsidP="0078742E">
            <w:pPr>
              <w:spacing w:before="60" w:after="60"/>
              <w:jc w:val="center"/>
              <w:rPr>
                <w:rFonts w:ascii="Arial" w:hAnsi="Arial" w:cs="Arial"/>
                <w:color w:val="FFFFFF" w:themeColor="background1"/>
                <w:sz w:val="22"/>
                <w:szCs w:val="22"/>
              </w:rPr>
            </w:pPr>
            <w:r w:rsidRPr="00DA0AF8">
              <w:rPr>
                <w:rFonts w:ascii="Arial" w:hAnsi="Arial" w:cs="Arial"/>
                <w:color w:val="FFFFFF" w:themeColor="background1"/>
                <w:sz w:val="22"/>
                <w:szCs w:val="22"/>
              </w:rPr>
              <w:t>Unit 9.4</w:t>
            </w:r>
          </w:p>
        </w:tc>
        <w:tc>
          <w:tcPr>
            <w:tcW w:w="680" w:type="dxa"/>
            <w:shd w:val="clear" w:color="auto" w:fill="6CB52D"/>
            <w:vAlign w:val="center"/>
          </w:tcPr>
          <w:p w14:paraId="4465FDDF" w14:textId="0B058A6D" w:rsidR="00290625" w:rsidRPr="00DA0AF8" w:rsidRDefault="00290625" w:rsidP="0078742E">
            <w:pPr>
              <w:spacing w:before="60" w:after="60"/>
              <w:jc w:val="center"/>
              <w:rPr>
                <w:rFonts w:ascii="Arial" w:hAnsi="Arial" w:cs="Arial"/>
                <w:color w:val="FFFFFF" w:themeColor="background1"/>
                <w:sz w:val="22"/>
                <w:szCs w:val="22"/>
              </w:rPr>
            </w:pPr>
            <w:r w:rsidRPr="00DA0AF8">
              <w:rPr>
                <w:rFonts w:ascii="Arial" w:hAnsi="Arial" w:cs="Arial"/>
                <w:color w:val="FFFFFF" w:themeColor="background1"/>
                <w:sz w:val="22"/>
                <w:szCs w:val="22"/>
              </w:rPr>
              <w:t>Unit 9.5</w:t>
            </w:r>
          </w:p>
        </w:tc>
        <w:tc>
          <w:tcPr>
            <w:tcW w:w="680" w:type="dxa"/>
            <w:shd w:val="clear" w:color="auto" w:fill="6CB52D"/>
            <w:vAlign w:val="center"/>
          </w:tcPr>
          <w:p w14:paraId="17C92F5A" w14:textId="773BD46F" w:rsidR="00290625" w:rsidRPr="00DA0AF8" w:rsidRDefault="00290625" w:rsidP="0078742E">
            <w:pPr>
              <w:spacing w:before="60" w:after="60"/>
              <w:jc w:val="center"/>
              <w:rPr>
                <w:rFonts w:ascii="Arial" w:hAnsi="Arial" w:cs="Arial"/>
                <w:color w:val="FFFFFF" w:themeColor="background1"/>
                <w:sz w:val="22"/>
                <w:szCs w:val="22"/>
              </w:rPr>
            </w:pPr>
            <w:r w:rsidRPr="00DA0AF8">
              <w:rPr>
                <w:rFonts w:ascii="Arial" w:hAnsi="Arial" w:cs="Arial"/>
                <w:color w:val="FFFFFF" w:themeColor="background1"/>
                <w:sz w:val="22"/>
                <w:szCs w:val="22"/>
              </w:rPr>
              <w:t>Unit 9.6</w:t>
            </w:r>
          </w:p>
        </w:tc>
        <w:tc>
          <w:tcPr>
            <w:tcW w:w="680" w:type="dxa"/>
            <w:shd w:val="clear" w:color="auto" w:fill="6CB52D"/>
            <w:vAlign w:val="center"/>
          </w:tcPr>
          <w:p w14:paraId="1C2A5EBF" w14:textId="508559C1" w:rsidR="00290625" w:rsidRPr="00DA0AF8" w:rsidRDefault="00290625" w:rsidP="0078742E">
            <w:pPr>
              <w:spacing w:before="60" w:after="60"/>
              <w:jc w:val="center"/>
              <w:rPr>
                <w:rFonts w:ascii="Arial" w:hAnsi="Arial" w:cs="Arial"/>
                <w:color w:val="FFFFFF" w:themeColor="background1"/>
                <w:sz w:val="22"/>
                <w:szCs w:val="22"/>
              </w:rPr>
            </w:pPr>
            <w:r w:rsidRPr="00DA0AF8">
              <w:rPr>
                <w:rFonts w:ascii="Arial" w:hAnsi="Arial" w:cs="Arial"/>
                <w:color w:val="FFFFFF" w:themeColor="background1"/>
                <w:sz w:val="22"/>
                <w:szCs w:val="22"/>
              </w:rPr>
              <w:t>Unit 9.7</w:t>
            </w:r>
          </w:p>
        </w:tc>
        <w:tc>
          <w:tcPr>
            <w:tcW w:w="680" w:type="dxa"/>
            <w:shd w:val="clear" w:color="auto" w:fill="6CB52D"/>
            <w:vAlign w:val="center"/>
          </w:tcPr>
          <w:p w14:paraId="20819111" w14:textId="40CCDFC0" w:rsidR="00290625" w:rsidRPr="00DA0AF8" w:rsidRDefault="00290625" w:rsidP="0078742E">
            <w:pPr>
              <w:spacing w:before="60" w:after="60"/>
              <w:jc w:val="center"/>
              <w:rPr>
                <w:rFonts w:ascii="Arial" w:hAnsi="Arial" w:cs="Arial"/>
                <w:color w:val="FFFFFF" w:themeColor="background1"/>
                <w:sz w:val="22"/>
                <w:szCs w:val="22"/>
              </w:rPr>
            </w:pPr>
            <w:r w:rsidRPr="00DA0AF8">
              <w:rPr>
                <w:rFonts w:ascii="Arial" w:hAnsi="Arial" w:cs="Arial"/>
                <w:color w:val="FFFFFF" w:themeColor="background1"/>
                <w:sz w:val="22"/>
                <w:szCs w:val="22"/>
              </w:rPr>
              <w:t>Unit 9.8</w:t>
            </w:r>
          </w:p>
        </w:tc>
        <w:tc>
          <w:tcPr>
            <w:tcW w:w="680" w:type="dxa"/>
            <w:shd w:val="clear" w:color="auto" w:fill="6CB52D"/>
            <w:vAlign w:val="center"/>
          </w:tcPr>
          <w:p w14:paraId="25A6FE30" w14:textId="28D3329B" w:rsidR="00290625" w:rsidRPr="00DA0AF8" w:rsidRDefault="00290625" w:rsidP="0078742E">
            <w:pPr>
              <w:spacing w:before="60" w:after="60"/>
              <w:jc w:val="center"/>
              <w:rPr>
                <w:rFonts w:ascii="Arial" w:hAnsi="Arial" w:cs="Arial"/>
                <w:color w:val="FFFFFF" w:themeColor="background1"/>
                <w:sz w:val="22"/>
                <w:szCs w:val="22"/>
              </w:rPr>
            </w:pPr>
            <w:r w:rsidRPr="00DA0AF8">
              <w:rPr>
                <w:rFonts w:ascii="Arial" w:hAnsi="Arial" w:cs="Arial"/>
                <w:color w:val="FFFFFF" w:themeColor="background1"/>
                <w:sz w:val="22"/>
                <w:szCs w:val="22"/>
              </w:rPr>
              <w:t>Unit 9.9</w:t>
            </w:r>
          </w:p>
        </w:tc>
      </w:tr>
      <w:tr w:rsidR="00290625" w:rsidRPr="00DA0AF8" w14:paraId="61E88E64" w14:textId="77777777" w:rsidTr="00D1725B">
        <w:trPr>
          <w:trHeight w:val="336"/>
          <w:jc w:val="center"/>
        </w:trPr>
        <w:tc>
          <w:tcPr>
            <w:tcW w:w="988" w:type="dxa"/>
            <w:shd w:val="clear" w:color="auto" w:fill="auto"/>
            <w:vAlign w:val="center"/>
          </w:tcPr>
          <w:p w14:paraId="60B8A24F" w14:textId="77777777" w:rsidR="00290625" w:rsidRPr="00DA0AF8" w:rsidRDefault="00290625" w:rsidP="0078742E">
            <w:pPr>
              <w:pStyle w:val="Body"/>
              <w:rPr>
                <w:b/>
                <w:lang w:eastAsia="en-GB"/>
              </w:rPr>
            </w:pPr>
            <w:r w:rsidRPr="00DA0AF8">
              <w:rPr>
                <w:b/>
                <w:lang w:eastAsia="en-GB"/>
              </w:rPr>
              <w:t>TWM.01</w:t>
            </w:r>
          </w:p>
        </w:tc>
        <w:tc>
          <w:tcPr>
            <w:tcW w:w="7470" w:type="dxa"/>
            <w:shd w:val="clear" w:color="auto" w:fill="auto"/>
            <w:vAlign w:val="center"/>
          </w:tcPr>
          <w:p w14:paraId="26379062" w14:textId="0F62D64E" w:rsidR="00290625" w:rsidRPr="00DA0AF8" w:rsidRDefault="00D1725B" w:rsidP="0078742E">
            <w:pPr>
              <w:pStyle w:val="Body"/>
              <w:rPr>
                <w:lang w:eastAsia="en-GB"/>
              </w:rPr>
            </w:pPr>
            <w:r w:rsidRPr="00DD3C4A">
              <w:rPr>
                <w:b/>
                <w:bCs/>
                <w:lang w:eastAsia="en-GB"/>
              </w:rPr>
              <w:t>Specialising</w:t>
            </w:r>
            <w:r>
              <w:rPr>
                <w:lang w:eastAsia="en-GB"/>
              </w:rPr>
              <w:t xml:space="preserve"> – </w:t>
            </w:r>
            <w:r w:rsidRPr="00AE3AE7">
              <w:rPr>
                <w:color w:val="000000"/>
                <w:lang w:eastAsia="en-GB"/>
              </w:rPr>
              <w:t xml:space="preserve">Choosing </w:t>
            </w:r>
            <w:r w:rsidRPr="00AE3AE7">
              <w:rPr>
                <w:i/>
                <w:iCs/>
                <w:color w:val="000000"/>
                <w:lang w:eastAsia="en-GB"/>
              </w:rPr>
              <w:t xml:space="preserve">an example </w:t>
            </w:r>
            <w:r w:rsidRPr="00AE3AE7">
              <w:rPr>
                <w:color w:val="000000"/>
                <w:lang w:eastAsia="en-GB"/>
              </w:rPr>
              <w:t>and checking to see if it satisfies or does not satisfy specific mathematical criteria</w:t>
            </w:r>
          </w:p>
        </w:tc>
        <w:tc>
          <w:tcPr>
            <w:tcW w:w="680" w:type="dxa"/>
            <w:vAlign w:val="center"/>
          </w:tcPr>
          <w:p w14:paraId="3CAAD7B8" w14:textId="77777777" w:rsidR="00290625" w:rsidRPr="00DA0AF8" w:rsidRDefault="00290625" w:rsidP="00D52DB7">
            <w:pPr>
              <w:pStyle w:val="Body"/>
              <w:jc w:val="center"/>
              <w:rPr>
                <w:color w:val="000000"/>
                <w:lang w:eastAsia="en-GB"/>
              </w:rPr>
            </w:pPr>
            <w:r w:rsidRPr="00DA0AF8">
              <w:rPr>
                <w:color w:val="000000"/>
                <w:lang w:eastAsia="en-GB"/>
              </w:rPr>
              <w:sym w:font="Wingdings" w:char="F0FC"/>
            </w:r>
          </w:p>
        </w:tc>
        <w:tc>
          <w:tcPr>
            <w:tcW w:w="680" w:type="dxa"/>
            <w:vAlign w:val="center"/>
          </w:tcPr>
          <w:p w14:paraId="012278B4" w14:textId="77777777" w:rsidR="00290625" w:rsidRPr="00DA0AF8" w:rsidRDefault="00290625" w:rsidP="00D52DB7">
            <w:pPr>
              <w:pStyle w:val="Body"/>
              <w:jc w:val="center"/>
              <w:rPr>
                <w:color w:val="000000"/>
                <w:lang w:eastAsia="en-GB"/>
              </w:rPr>
            </w:pPr>
          </w:p>
        </w:tc>
        <w:tc>
          <w:tcPr>
            <w:tcW w:w="680" w:type="dxa"/>
            <w:vAlign w:val="center"/>
          </w:tcPr>
          <w:p w14:paraId="227D301D" w14:textId="50D06D8A" w:rsidR="00290625" w:rsidRPr="00DA0AF8" w:rsidRDefault="00787CA9" w:rsidP="00D52DB7">
            <w:pPr>
              <w:pStyle w:val="Body"/>
              <w:jc w:val="center"/>
              <w:rPr>
                <w:color w:val="000000"/>
                <w:lang w:eastAsia="en-GB"/>
              </w:rPr>
            </w:pPr>
            <w:r w:rsidRPr="00DA0AF8">
              <w:rPr>
                <w:color w:val="000000"/>
                <w:lang w:eastAsia="en-GB"/>
              </w:rPr>
              <w:sym w:font="Wingdings" w:char="F0FC"/>
            </w:r>
          </w:p>
        </w:tc>
        <w:tc>
          <w:tcPr>
            <w:tcW w:w="680" w:type="dxa"/>
            <w:vAlign w:val="center"/>
          </w:tcPr>
          <w:p w14:paraId="37AB8E25" w14:textId="77777777" w:rsidR="00290625" w:rsidRPr="00DA0AF8" w:rsidRDefault="00290625" w:rsidP="00D52DB7">
            <w:pPr>
              <w:pStyle w:val="Body"/>
              <w:jc w:val="center"/>
              <w:rPr>
                <w:color w:val="000000"/>
                <w:lang w:eastAsia="en-GB"/>
              </w:rPr>
            </w:pPr>
          </w:p>
        </w:tc>
        <w:tc>
          <w:tcPr>
            <w:tcW w:w="680" w:type="dxa"/>
            <w:vAlign w:val="center"/>
          </w:tcPr>
          <w:p w14:paraId="4B78FCF7" w14:textId="77777777" w:rsidR="00290625" w:rsidRPr="00DA0AF8" w:rsidRDefault="00290625" w:rsidP="00D52DB7">
            <w:pPr>
              <w:pStyle w:val="Body"/>
              <w:jc w:val="center"/>
              <w:rPr>
                <w:color w:val="000000"/>
                <w:lang w:eastAsia="en-GB"/>
              </w:rPr>
            </w:pPr>
          </w:p>
        </w:tc>
        <w:tc>
          <w:tcPr>
            <w:tcW w:w="680" w:type="dxa"/>
            <w:vAlign w:val="center"/>
          </w:tcPr>
          <w:p w14:paraId="7B8D77E1" w14:textId="0D7EAC02" w:rsidR="00290625" w:rsidRPr="00DA0AF8" w:rsidRDefault="004C4E59" w:rsidP="00D52DB7">
            <w:pPr>
              <w:pStyle w:val="Body"/>
              <w:jc w:val="center"/>
              <w:rPr>
                <w:color w:val="000000"/>
                <w:lang w:eastAsia="en-GB"/>
              </w:rPr>
            </w:pPr>
            <w:r w:rsidRPr="00DA0AF8">
              <w:rPr>
                <w:color w:val="000000"/>
                <w:lang w:eastAsia="en-GB"/>
              </w:rPr>
              <w:sym w:font="Wingdings" w:char="F0FC"/>
            </w:r>
          </w:p>
        </w:tc>
        <w:tc>
          <w:tcPr>
            <w:tcW w:w="680" w:type="dxa"/>
            <w:vAlign w:val="center"/>
          </w:tcPr>
          <w:p w14:paraId="7D3CDF02" w14:textId="216D1A9A" w:rsidR="00290625" w:rsidRPr="00DA0AF8" w:rsidRDefault="004C4E59" w:rsidP="00D52DB7">
            <w:pPr>
              <w:pStyle w:val="Body"/>
              <w:jc w:val="center"/>
              <w:rPr>
                <w:color w:val="000000"/>
                <w:lang w:eastAsia="en-GB"/>
              </w:rPr>
            </w:pPr>
            <w:r w:rsidRPr="00DA0AF8">
              <w:rPr>
                <w:color w:val="000000"/>
                <w:lang w:eastAsia="en-GB"/>
              </w:rPr>
              <w:sym w:font="Wingdings" w:char="F0FC"/>
            </w:r>
          </w:p>
        </w:tc>
        <w:tc>
          <w:tcPr>
            <w:tcW w:w="680" w:type="dxa"/>
            <w:shd w:val="clear" w:color="auto" w:fill="auto"/>
            <w:noWrap/>
            <w:vAlign w:val="center"/>
          </w:tcPr>
          <w:p w14:paraId="23443BB3" w14:textId="77777777" w:rsidR="00290625" w:rsidRPr="00DA0AF8" w:rsidRDefault="00290625" w:rsidP="00D52DB7">
            <w:pPr>
              <w:pStyle w:val="Body"/>
              <w:jc w:val="center"/>
              <w:rPr>
                <w:color w:val="000000"/>
                <w:lang w:eastAsia="en-GB"/>
              </w:rPr>
            </w:pPr>
          </w:p>
        </w:tc>
        <w:tc>
          <w:tcPr>
            <w:tcW w:w="680" w:type="dxa"/>
            <w:vAlign w:val="center"/>
          </w:tcPr>
          <w:p w14:paraId="0BB31221" w14:textId="77777777" w:rsidR="00290625" w:rsidRPr="00DA0AF8" w:rsidRDefault="00290625" w:rsidP="00D52DB7">
            <w:pPr>
              <w:pStyle w:val="Body"/>
              <w:jc w:val="center"/>
              <w:rPr>
                <w:color w:val="000000"/>
                <w:lang w:eastAsia="en-GB"/>
              </w:rPr>
            </w:pPr>
          </w:p>
        </w:tc>
      </w:tr>
      <w:tr w:rsidR="00290625" w:rsidRPr="00DA0AF8" w14:paraId="57A6CE85" w14:textId="77777777" w:rsidTr="00D1725B">
        <w:trPr>
          <w:trHeight w:val="336"/>
          <w:jc w:val="center"/>
        </w:trPr>
        <w:tc>
          <w:tcPr>
            <w:tcW w:w="988" w:type="dxa"/>
            <w:shd w:val="clear" w:color="auto" w:fill="auto"/>
            <w:vAlign w:val="center"/>
          </w:tcPr>
          <w:p w14:paraId="31AB7CA7" w14:textId="77777777" w:rsidR="00290625" w:rsidRPr="00DA0AF8" w:rsidRDefault="00290625" w:rsidP="0078742E">
            <w:pPr>
              <w:pStyle w:val="Body"/>
              <w:rPr>
                <w:b/>
                <w:lang w:eastAsia="en-GB"/>
              </w:rPr>
            </w:pPr>
            <w:r w:rsidRPr="00DA0AF8">
              <w:rPr>
                <w:b/>
                <w:lang w:eastAsia="en-GB"/>
              </w:rPr>
              <w:t>TWM.02</w:t>
            </w:r>
          </w:p>
        </w:tc>
        <w:tc>
          <w:tcPr>
            <w:tcW w:w="7470" w:type="dxa"/>
            <w:shd w:val="clear" w:color="auto" w:fill="auto"/>
            <w:vAlign w:val="center"/>
          </w:tcPr>
          <w:p w14:paraId="1AD9E2D8" w14:textId="17C8D74C" w:rsidR="00290625" w:rsidRPr="00DA0AF8" w:rsidRDefault="00D1725B" w:rsidP="0078742E">
            <w:pPr>
              <w:pStyle w:val="Body"/>
              <w:rPr>
                <w:lang w:eastAsia="en-GB"/>
              </w:rPr>
            </w:pPr>
            <w:r w:rsidRPr="00DD3C4A">
              <w:rPr>
                <w:b/>
                <w:bCs/>
                <w:lang w:eastAsia="en-GB"/>
              </w:rPr>
              <w:t>Generalising</w:t>
            </w:r>
            <w:r>
              <w:rPr>
                <w:lang w:eastAsia="en-GB"/>
              </w:rPr>
              <w:t xml:space="preserve"> – </w:t>
            </w:r>
            <w:r w:rsidRPr="00AE3AE7">
              <w:rPr>
                <w:color w:val="000000"/>
                <w:lang w:eastAsia="en-GB"/>
              </w:rPr>
              <w:t>Recognising an underlying pattern by identifying many examples that satisfy the same mathematical criteria</w:t>
            </w:r>
          </w:p>
        </w:tc>
        <w:tc>
          <w:tcPr>
            <w:tcW w:w="680" w:type="dxa"/>
            <w:vAlign w:val="center"/>
          </w:tcPr>
          <w:p w14:paraId="33E03995" w14:textId="28E42816" w:rsidR="00290625" w:rsidRPr="00DA0AF8" w:rsidRDefault="004854BC" w:rsidP="00D52DB7">
            <w:pPr>
              <w:pStyle w:val="Body"/>
              <w:jc w:val="center"/>
              <w:rPr>
                <w:lang w:eastAsia="en-GB"/>
              </w:rPr>
            </w:pPr>
            <w:r w:rsidRPr="00DA0AF8">
              <w:rPr>
                <w:color w:val="000000"/>
                <w:lang w:eastAsia="en-GB"/>
              </w:rPr>
              <w:sym w:font="Wingdings" w:char="F0FC"/>
            </w:r>
          </w:p>
        </w:tc>
        <w:tc>
          <w:tcPr>
            <w:tcW w:w="680" w:type="dxa"/>
            <w:vAlign w:val="center"/>
          </w:tcPr>
          <w:p w14:paraId="3C0DDD0D" w14:textId="7D59CA96" w:rsidR="00290625" w:rsidRPr="00DA0AF8" w:rsidRDefault="00EE4AF3" w:rsidP="00D52DB7">
            <w:pPr>
              <w:pStyle w:val="Body"/>
              <w:jc w:val="center"/>
              <w:rPr>
                <w:lang w:eastAsia="en-GB"/>
              </w:rPr>
            </w:pPr>
            <w:r w:rsidRPr="00DA0AF8">
              <w:rPr>
                <w:color w:val="000000"/>
                <w:lang w:eastAsia="en-GB"/>
              </w:rPr>
              <w:sym w:font="Wingdings" w:char="F0FC"/>
            </w:r>
          </w:p>
        </w:tc>
        <w:tc>
          <w:tcPr>
            <w:tcW w:w="680" w:type="dxa"/>
            <w:vAlign w:val="center"/>
          </w:tcPr>
          <w:p w14:paraId="7AE5FFFB" w14:textId="737CC997" w:rsidR="00290625" w:rsidRPr="00DA0AF8" w:rsidRDefault="004C4E59" w:rsidP="00D52DB7">
            <w:pPr>
              <w:pStyle w:val="Body"/>
              <w:jc w:val="center"/>
              <w:rPr>
                <w:lang w:eastAsia="en-GB"/>
              </w:rPr>
            </w:pPr>
            <w:r w:rsidRPr="00DA0AF8">
              <w:rPr>
                <w:color w:val="000000"/>
                <w:lang w:eastAsia="en-GB"/>
              </w:rPr>
              <w:sym w:font="Wingdings" w:char="F0FC"/>
            </w:r>
          </w:p>
        </w:tc>
        <w:tc>
          <w:tcPr>
            <w:tcW w:w="680" w:type="dxa"/>
            <w:vAlign w:val="center"/>
          </w:tcPr>
          <w:p w14:paraId="649A2C3A" w14:textId="649CC34D" w:rsidR="00290625" w:rsidRPr="00DA0AF8" w:rsidRDefault="00787CA9" w:rsidP="00D52DB7">
            <w:pPr>
              <w:pStyle w:val="Body"/>
              <w:jc w:val="center"/>
              <w:rPr>
                <w:lang w:eastAsia="en-GB"/>
              </w:rPr>
            </w:pPr>
            <w:r w:rsidRPr="00DA0AF8">
              <w:rPr>
                <w:color w:val="000000"/>
                <w:lang w:eastAsia="en-GB"/>
              </w:rPr>
              <w:sym w:font="Wingdings" w:char="F0FC"/>
            </w:r>
          </w:p>
        </w:tc>
        <w:tc>
          <w:tcPr>
            <w:tcW w:w="680" w:type="dxa"/>
            <w:vAlign w:val="center"/>
          </w:tcPr>
          <w:p w14:paraId="099FAA94" w14:textId="77777777" w:rsidR="00290625" w:rsidRPr="00DA0AF8" w:rsidRDefault="00290625" w:rsidP="00D52DB7">
            <w:pPr>
              <w:pStyle w:val="Body"/>
              <w:jc w:val="center"/>
              <w:rPr>
                <w:lang w:eastAsia="en-GB"/>
              </w:rPr>
            </w:pPr>
          </w:p>
        </w:tc>
        <w:tc>
          <w:tcPr>
            <w:tcW w:w="680" w:type="dxa"/>
            <w:vAlign w:val="center"/>
          </w:tcPr>
          <w:p w14:paraId="4D5FACC2" w14:textId="20B8A342" w:rsidR="00290625" w:rsidRPr="00DA0AF8" w:rsidRDefault="004C4E59" w:rsidP="00D52DB7">
            <w:pPr>
              <w:pStyle w:val="Body"/>
              <w:jc w:val="center"/>
              <w:rPr>
                <w:lang w:eastAsia="en-GB"/>
              </w:rPr>
            </w:pPr>
            <w:r w:rsidRPr="00DA0AF8">
              <w:rPr>
                <w:color w:val="000000"/>
                <w:lang w:eastAsia="en-GB"/>
              </w:rPr>
              <w:sym w:font="Wingdings" w:char="F0FC"/>
            </w:r>
          </w:p>
        </w:tc>
        <w:tc>
          <w:tcPr>
            <w:tcW w:w="680" w:type="dxa"/>
            <w:vAlign w:val="center"/>
          </w:tcPr>
          <w:p w14:paraId="6A7362C5" w14:textId="77777777" w:rsidR="00290625" w:rsidRPr="00DA0AF8" w:rsidRDefault="00290625" w:rsidP="00D52DB7">
            <w:pPr>
              <w:pStyle w:val="Body"/>
              <w:jc w:val="center"/>
              <w:rPr>
                <w:lang w:eastAsia="en-GB"/>
              </w:rPr>
            </w:pPr>
          </w:p>
        </w:tc>
        <w:tc>
          <w:tcPr>
            <w:tcW w:w="680" w:type="dxa"/>
            <w:shd w:val="clear" w:color="auto" w:fill="auto"/>
            <w:noWrap/>
            <w:vAlign w:val="center"/>
          </w:tcPr>
          <w:p w14:paraId="67A106AA" w14:textId="77777777" w:rsidR="00290625" w:rsidRPr="00DA0AF8" w:rsidRDefault="00290625" w:rsidP="00D52DB7">
            <w:pPr>
              <w:pStyle w:val="Body"/>
              <w:jc w:val="center"/>
              <w:rPr>
                <w:lang w:eastAsia="en-GB"/>
              </w:rPr>
            </w:pPr>
          </w:p>
        </w:tc>
        <w:tc>
          <w:tcPr>
            <w:tcW w:w="680" w:type="dxa"/>
            <w:vAlign w:val="center"/>
          </w:tcPr>
          <w:p w14:paraId="2789A590" w14:textId="77777777" w:rsidR="00290625" w:rsidRPr="00DA0AF8" w:rsidRDefault="00290625" w:rsidP="00D52DB7">
            <w:pPr>
              <w:pStyle w:val="Body"/>
              <w:jc w:val="center"/>
              <w:rPr>
                <w:lang w:eastAsia="en-GB"/>
              </w:rPr>
            </w:pPr>
          </w:p>
        </w:tc>
      </w:tr>
      <w:tr w:rsidR="00290625" w:rsidRPr="00DA0AF8" w14:paraId="7F3535B6" w14:textId="77777777" w:rsidTr="00D1725B">
        <w:trPr>
          <w:trHeight w:val="336"/>
          <w:jc w:val="center"/>
        </w:trPr>
        <w:tc>
          <w:tcPr>
            <w:tcW w:w="988" w:type="dxa"/>
            <w:shd w:val="clear" w:color="auto" w:fill="auto"/>
            <w:vAlign w:val="center"/>
          </w:tcPr>
          <w:p w14:paraId="354DACEB" w14:textId="77777777" w:rsidR="00290625" w:rsidRPr="00DA0AF8" w:rsidRDefault="00290625" w:rsidP="0078742E">
            <w:pPr>
              <w:pStyle w:val="Body"/>
              <w:rPr>
                <w:b/>
                <w:lang w:eastAsia="en-GB"/>
              </w:rPr>
            </w:pPr>
            <w:r w:rsidRPr="00DA0AF8">
              <w:rPr>
                <w:b/>
                <w:lang w:eastAsia="en-GB"/>
              </w:rPr>
              <w:t>TWM.03</w:t>
            </w:r>
          </w:p>
        </w:tc>
        <w:tc>
          <w:tcPr>
            <w:tcW w:w="7470" w:type="dxa"/>
            <w:shd w:val="clear" w:color="auto" w:fill="auto"/>
            <w:vAlign w:val="center"/>
          </w:tcPr>
          <w:p w14:paraId="7FEF7CB9" w14:textId="1320C460" w:rsidR="00290625" w:rsidRPr="00DA0AF8" w:rsidRDefault="00D1725B" w:rsidP="0078742E">
            <w:pPr>
              <w:pStyle w:val="Body"/>
              <w:rPr>
                <w:lang w:eastAsia="en-GB"/>
              </w:rPr>
            </w:pPr>
            <w:r w:rsidRPr="00DD3C4A">
              <w:rPr>
                <w:b/>
                <w:bCs/>
                <w:lang w:eastAsia="en-GB"/>
              </w:rPr>
              <w:t>Conjecturing</w:t>
            </w:r>
            <w:r>
              <w:rPr>
                <w:lang w:eastAsia="en-GB"/>
              </w:rPr>
              <w:t xml:space="preserve"> – </w:t>
            </w:r>
            <w:r w:rsidR="005267A5" w:rsidRPr="00AE3AE7">
              <w:rPr>
                <w:color w:val="000000"/>
                <w:lang w:eastAsia="en-GB"/>
              </w:rPr>
              <w:t>Forming mathematical questions or ideas</w:t>
            </w:r>
          </w:p>
        </w:tc>
        <w:tc>
          <w:tcPr>
            <w:tcW w:w="680" w:type="dxa"/>
            <w:vAlign w:val="center"/>
          </w:tcPr>
          <w:p w14:paraId="2190BEBE" w14:textId="6EF6C067" w:rsidR="00290625" w:rsidRPr="00DA0AF8" w:rsidRDefault="00787CA9" w:rsidP="00D52DB7">
            <w:pPr>
              <w:pStyle w:val="Body"/>
              <w:jc w:val="center"/>
              <w:rPr>
                <w:color w:val="000000"/>
                <w:lang w:eastAsia="en-GB"/>
              </w:rPr>
            </w:pPr>
            <w:r w:rsidRPr="00DA0AF8">
              <w:rPr>
                <w:color w:val="000000"/>
                <w:lang w:eastAsia="en-GB"/>
              </w:rPr>
              <w:sym w:font="Wingdings" w:char="F0FC"/>
            </w:r>
          </w:p>
        </w:tc>
        <w:tc>
          <w:tcPr>
            <w:tcW w:w="680" w:type="dxa"/>
            <w:vAlign w:val="center"/>
          </w:tcPr>
          <w:p w14:paraId="48F24A7A" w14:textId="77777777" w:rsidR="00290625" w:rsidRPr="00DA0AF8" w:rsidRDefault="00290625" w:rsidP="00D52DB7">
            <w:pPr>
              <w:pStyle w:val="Body"/>
              <w:jc w:val="center"/>
              <w:rPr>
                <w:color w:val="000000"/>
                <w:lang w:eastAsia="en-GB"/>
              </w:rPr>
            </w:pPr>
          </w:p>
        </w:tc>
        <w:tc>
          <w:tcPr>
            <w:tcW w:w="680" w:type="dxa"/>
            <w:vAlign w:val="center"/>
          </w:tcPr>
          <w:p w14:paraId="122000CA" w14:textId="77777777" w:rsidR="00290625" w:rsidRPr="00DA0AF8" w:rsidRDefault="00290625" w:rsidP="00D52DB7">
            <w:pPr>
              <w:pStyle w:val="Body"/>
              <w:jc w:val="center"/>
              <w:rPr>
                <w:color w:val="000000"/>
                <w:lang w:eastAsia="en-GB"/>
              </w:rPr>
            </w:pPr>
          </w:p>
        </w:tc>
        <w:tc>
          <w:tcPr>
            <w:tcW w:w="680" w:type="dxa"/>
            <w:vAlign w:val="center"/>
          </w:tcPr>
          <w:p w14:paraId="70CB1062" w14:textId="77777777" w:rsidR="00290625" w:rsidRPr="00DA0AF8" w:rsidRDefault="00290625" w:rsidP="00D52DB7">
            <w:pPr>
              <w:pStyle w:val="Body"/>
              <w:jc w:val="center"/>
              <w:rPr>
                <w:color w:val="000000"/>
                <w:lang w:eastAsia="en-GB"/>
              </w:rPr>
            </w:pPr>
          </w:p>
        </w:tc>
        <w:tc>
          <w:tcPr>
            <w:tcW w:w="680" w:type="dxa"/>
            <w:vAlign w:val="center"/>
          </w:tcPr>
          <w:p w14:paraId="394078FC" w14:textId="28693796" w:rsidR="00290625" w:rsidRPr="00DA0AF8" w:rsidRDefault="00EE4AF3" w:rsidP="00D52DB7">
            <w:pPr>
              <w:pStyle w:val="Body"/>
              <w:jc w:val="center"/>
              <w:rPr>
                <w:color w:val="000000"/>
                <w:lang w:eastAsia="en-GB"/>
              </w:rPr>
            </w:pPr>
            <w:r w:rsidRPr="00DA0AF8">
              <w:rPr>
                <w:color w:val="000000"/>
                <w:lang w:eastAsia="en-GB"/>
              </w:rPr>
              <w:sym w:font="Wingdings" w:char="F0FC"/>
            </w:r>
          </w:p>
        </w:tc>
        <w:tc>
          <w:tcPr>
            <w:tcW w:w="680" w:type="dxa"/>
            <w:vAlign w:val="center"/>
          </w:tcPr>
          <w:p w14:paraId="796E3F46" w14:textId="77777777" w:rsidR="00290625" w:rsidRPr="00DA0AF8" w:rsidRDefault="00290625" w:rsidP="00D52DB7">
            <w:pPr>
              <w:pStyle w:val="Body"/>
              <w:jc w:val="center"/>
              <w:rPr>
                <w:color w:val="000000"/>
                <w:lang w:eastAsia="en-GB"/>
              </w:rPr>
            </w:pPr>
          </w:p>
        </w:tc>
        <w:tc>
          <w:tcPr>
            <w:tcW w:w="680" w:type="dxa"/>
            <w:vAlign w:val="center"/>
          </w:tcPr>
          <w:p w14:paraId="157E5792" w14:textId="77777777" w:rsidR="00290625" w:rsidRPr="00DA0AF8" w:rsidRDefault="00290625" w:rsidP="00D52DB7">
            <w:pPr>
              <w:pStyle w:val="Body"/>
              <w:jc w:val="center"/>
              <w:rPr>
                <w:color w:val="000000"/>
                <w:lang w:eastAsia="en-GB"/>
              </w:rPr>
            </w:pPr>
          </w:p>
        </w:tc>
        <w:tc>
          <w:tcPr>
            <w:tcW w:w="680" w:type="dxa"/>
            <w:shd w:val="clear" w:color="auto" w:fill="auto"/>
            <w:noWrap/>
            <w:vAlign w:val="center"/>
          </w:tcPr>
          <w:p w14:paraId="2AF22853" w14:textId="77777777" w:rsidR="00290625" w:rsidRPr="00DA0AF8" w:rsidRDefault="00290625" w:rsidP="00D52DB7">
            <w:pPr>
              <w:pStyle w:val="Body"/>
              <w:jc w:val="center"/>
              <w:rPr>
                <w:color w:val="000000"/>
                <w:lang w:eastAsia="en-GB"/>
              </w:rPr>
            </w:pPr>
          </w:p>
        </w:tc>
        <w:tc>
          <w:tcPr>
            <w:tcW w:w="680" w:type="dxa"/>
            <w:vAlign w:val="center"/>
          </w:tcPr>
          <w:p w14:paraId="2701B90B" w14:textId="77777777" w:rsidR="00290625" w:rsidRPr="00DA0AF8" w:rsidRDefault="00290625" w:rsidP="00D52DB7">
            <w:pPr>
              <w:pStyle w:val="Body"/>
              <w:jc w:val="center"/>
              <w:rPr>
                <w:color w:val="000000"/>
                <w:lang w:eastAsia="en-GB"/>
              </w:rPr>
            </w:pPr>
          </w:p>
        </w:tc>
      </w:tr>
      <w:tr w:rsidR="00290625" w:rsidRPr="00DA0AF8" w14:paraId="08CF87D7" w14:textId="77777777" w:rsidTr="00D1725B">
        <w:trPr>
          <w:trHeight w:val="336"/>
          <w:jc w:val="center"/>
        </w:trPr>
        <w:tc>
          <w:tcPr>
            <w:tcW w:w="988" w:type="dxa"/>
            <w:shd w:val="clear" w:color="auto" w:fill="auto"/>
            <w:vAlign w:val="center"/>
          </w:tcPr>
          <w:p w14:paraId="375A720A" w14:textId="77777777" w:rsidR="00290625" w:rsidRPr="00DA0AF8" w:rsidRDefault="00290625" w:rsidP="0078742E">
            <w:pPr>
              <w:pStyle w:val="Body"/>
              <w:rPr>
                <w:b/>
                <w:lang w:eastAsia="en-GB"/>
              </w:rPr>
            </w:pPr>
            <w:r w:rsidRPr="00DA0AF8">
              <w:rPr>
                <w:b/>
                <w:lang w:eastAsia="en-GB"/>
              </w:rPr>
              <w:t>TWM.04</w:t>
            </w:r>
          </w:p>
        </w:tc>
        <w:tc>
          <w:tcPr>
            <w:tcW w:w="7470" w:type="dxa"/>
            <w:shd w:val="clear" w:color="auto" w:fill="auto"/>
            <w:vAlign w:val="center"/>
          </w:tcPr>
          <w:p w14:paraId="23D5CB44" w14:textId="315B3584" w:rsidR="00290625" w:rsidRPr="00DA0AF8" w:rsidRDefault="00D1725B" w:rsidP="0078742E">
            <w:pPr>
              <w:pStyle w:val="Body"/>
              <w:rPr>
                <w:lang w:eastAsia="en-GB"/>
              </w:rPr>
            </w:pPr>
            <w:r w:rsidRPr="00DD3C4A">
              <w:rPr>
                <w:b/>
                <w:bCs/>
                <w:lang w:eastAsia="en-GB"/>
              </w:rPr>
              <w:t>Convincing</w:t>
            </w:r>
            <w:r>
              <w:rPr>
                <w:lang w:eastAsia="en-GB"/>
              </w:rPr>
              <w:t xml:space="preserve"> – </w:t>
            </w:r>
            <w:r w:rsidR="005267A5" w:rsidRPr="00AE3AE7">
              <w:rPr>
                <w:color w:val="000000"/>
                <w:lang w:eastAsia="en-GB"/>
              </w:rPr>
              <w:t xml:space="preserve">Presenting evidence to </w:t>
            </w:r>
            <w:r w:rsidR="005267A5" w:rsidRPr="00AE3AE7">
              <w:rPr>
                <w:i/>
                <w:iCs/>
                <w:color w:val="000000"/>
                <w:lang w:eastAsia="en-GB"/>
              </w:rPr>
              <w:t xml:space="preserve">justify or challenge </w:t>
            </w:r>
            <w:r w:rsidR="005267A5" w:rsidRPr="00AE3AE7">
              <w:rPr>
                <w:color w:val="000000"/>
                <w:lang w:eastAsia="en-GB"/>
              </w:rPr>
              <w:t>a mathematical idea or solution</w:t>
            </w:r>
          </w:p>
        </w:tc>
        <w:tc>
          <w:tcPr>
            <w:tcW w:w="680" w:type="dxa"/>
            <w:vAlign w:val="center"/>
          </w:tcPr>
          <w:p w14:paraId="5BE3BD2D" w14:textId="2F24A136" w:rsidR="00290625" w:rsidRPr="00DA0AF8" w:rsidRDefault="00787CA9" w:rsidP="00D52DB7">
            <w:pPr>
              <w:pStyle w:val="Body"/>
              <w:jc w:val="center"/>
              <w:rPr>
                <w:color w:val="000000"/>
                <w:lang w:eastAsia="en-GB"/>
              </w:rPr>
            </w:pPr>
            <w:r w:rsidRPr="00DA0AF8">
              <w:rPr>
                <w:color w:val="000000"/>
                <w:lang w:eastAsia="en-GB"/>
              </w:rPr>
              <w:sym w:font="Wingdings" w:char="F0FC"/>
            </w:r>
          </w:p>
        </w:tc>
        <w:tc>
          <w:tcPr>
            <w:tcW w:w="680" w:type="dxa"/>
            <w:vAlign w:val="center"/>
          </w:tcPr>
          <w:p w14:paraId="4ADD6082" w14:textId="77777777" w:rsidR="00290625" w:rsidRPr="00DA0AF8" w:rsidRDefault="00290625" w:rsidP="00D52DB7">
            <w:pPr>
              <w:pStyle w:val="Body"/>
              <w:jc w:val="center"/>
              <w:rPr>
                <w:color w:val="000000"/>
                <w:lang w:eastAsia="en-GB"/>
              </w:rPr>
            </w:pPr>
          </w:p>
        </w:tc>
        <w:tc>
          <w:tcPr>
            <w:tcW w:w="680" w:type="dxa"/>
            <w:vAlign w:val="center"/>
          </w:tcPr>
          <w:p w14:paraId="29CC2A0E" w14:textId="77777777" w:rsidR="00290625" w:rsidRPr="00DA0AF8" w:rsidRDefault="00290625" w:rsidP="00D52DB7">
            <w:pPr>
              <w:pStyle w:val="Body"/>
              <w:jc w:val="center"/>
              <w:rPr>
                <w:color w:val="000000"/>
                <w:lang w:eastAsia="en-GB"/>
              </w:rPr>
            </w:pPr>
          </w:p>
        </w:tc>
        <w:tc>
          <w:tcPr>
            <w:tcW w:w="680" w:type="dxa"/>
            <w:vAlign w:val="center"/>
          </w:tcPr>
          <w:p w14:paraId="187611DC" w14:textId="78BDE78E" w:rsidR="00290625" w:rsidRPr="00DA0AF8" w:rsidRDefault="00EE4AF3" w:rsidP="00D52DB7">
            <w:pPr>
              <w:pStyle w:val="Body"/>
              <w:jc w:val="center"/>
              <w:rPr>
                <w:color w:val="000000"/>
                <w:lang w:eastAsia="en-GB"/>
              </w:rPr>
            </w:pPr>
            <w:r w:rsidRPr="00DA0AF8">
              <w:rPr>
                <w:color w:val="000000"/>
                <w:lang w:eastAsia="en-GB"/>
              </w:rPr>
              <w:sym w:font="Wingdings" w:char="F0FC"/>
            </w:r>
          </w:p>
        </w:tc>
        <w:tc>
          <w:tcPr>
            <w:tcW w:w="680" w:type="dxa"/>
            <w:vAlign w:val="center"/>
          </w:tcPr>
          <w:p w14:paraId="0497F64C" w14:textId="678638DA" w:rsidR="00290625" w:rsidRPr="00DA0AF8" w:rsidRDefault="00EE4AF3" w:rsidP="00D52DB7">
            <w:pPr>
              <w:pStyle w:val="Body"/>
              <w:jc w:val="center"/>
              <w:rPr>
                <w:color w:val="000000"/>
                <w:lang w:eastAsia="en-GB"/>
              </w:rPr>
            </w:pPr>
            <w:r w:rsidRPr="00DA0AF8">
              <w:rPr>
                <w:color w:val="000000"/>
                <w:lang w:eastAsia="en-GB"/>
              </w:rPr>
              <w:sym w:font="Wingdings" w:char="F0FC"/>
            </w:r>
          </w:p>
        </w:tc>
        <w:tc>
          <w:tcPr>
            <w:tcW w:w="680" w:type="dxa"/>
            <w:vAlign w:val="center"/>
          </w:tcPr>
          <w:p w14:paraId="54D07F20" w14:textId="6D165479" w:rsidR="00290625" w:rsidRPr="00DA0AF8" w:rsidRDefault="004C4E59" w:rsidP="00D52DB7">
            <w:pPr>
              <w:pStyle w:val="Body"/>
              <w:jc w:val="center"/>
              <w:rPr>
                <w:color w:val="000000"/>
                <w:lang w:eastAsia="en-GB"/>
              </w:rPr>
            </w:pPr>
            <w:r w:rsidRPr="00DA0AF8">
              <w:rPr>
                <w:color w:val="000000"/>
                <w:lang w:eastAsia="en-GB"/>
              </w:rPr>
              <w:sym w:font="Wingdings" w:char="F0FC"/>
            </w:r>
          </w:p>
        </w:tc>
        <w:tc>
          <w:tcPr>
            <w:tcW w:w="680" w:type="dxa"/>
            <w:vAlign w:val="center"/>
          </w:tcPr>
          <w:p w14:paraId="5DA9CD55" w14:textId="77777777" w:rsidR="00290625" w:rsidRPr="00DA0AF8" w:rsidRDefault="00290625" w:rsidP="00D52DB7">
            <w:pPr>
              <w:pStyle w:val="Body"/>
              <w:jc w:val="center"/>
              <w:rPr>
                <w:color w:val="000000"/>
                <w:lang w:eastAsia="en-GB"/>
              </w:rPr>
            </w:pPr>
          </w:p>
        </w:tc>
        <w:tc>
          <w:tcPr>
            <w:tcW w:w="680" w:type="dxa"/>
            <w:shd w:val="clear" w:color="auto" w:fill="auto"/>
            <w:noWrap/>
            <w:vAlign w:val="center"/>
          </w:tcPr>
          <w:p w14:paraId="5637267F" w14:textId="77777777" w:rsidR="00290625" w:rsidRPr="00DA0AF8" w:rsidRDefault="00290625" w:rsidP="00D52DB7">
            <w:pPr>
              <w:pStyle w:val="Body"/>
              <w:jc w:val="center"/>
              <w:rPr>
                <w:color w:val="000000"/>
                <w:lang w:eastAsia="en-GB"/>
              </w:rPr>
            </w:pPr>
          </w:p>
        </w:tc>
        <w:tc>
          <w:tcPr>
            <w:tcW w:w="680" w:type="dxa"/>
            <w:vAlign w:val="center"/>
          </w:tcPr>
          <w:p w14:paraId="1CCCB034" w14:textId="77777777" w:rsidR="00290625" w:rsidRPr="00DA0AF8" w:rsidRDefault="00290625" w:rsidP="00D52DB7">
            <w:pPr>
              <w:pStyle w:val="Body"/>
              <w:jc w:val="center"/>
              <w:rPr>
                <w:color w:val="000000"/>
                <w:lang w:eastAsia="en-GB"/>
              </w:rPr>
            </w:pPr>
          </w:p>
        </w:tc>
      </w:tr>
      <w:tr w:rsidR="00290625" w:rsidRPr="00DA0AF8" w14:paraId="08774631" w14:textId="77777777" w:rsidTr="00D1725B">
        <w:trPr>
          <w:trHeight w:val="336"/>
          <w:jc w:val="center"/>
        </w:trPr>
        <w:tc>
          <w:tcPr>
            <w:tcW w:w="988" w:type="dxa"/>
            <w:shd w:val="clear" w:color="auto" w:fill="auto"/>
            <w:vAlign w:val="center"/>
          </w:tcPr>
          <w:p w14:paraId="1C9AEC18" w14:textId="77777777" w:rsidR="00290625" w:rsidRPr="00DA0AF8" w:rsidRDefault="00290625" w:rsidP="0078742E">
            <w:pPr>
              <w:pStyle w:val="Body"/>
              <w:rPr>
                <w:b/>
                <w:lang w:eastAsia="en-GB"/>
              </w:rPr>
            </w:pPr>
            <w:r w:rsidRPr="00DA0AF8">
              <w:rPr>
                <w:b/>
                <w:lang w:eastAsia="en-GB"/>
              </w:rPr>
              <w:t>TWM.05</w:t>
            </w:r>
          </w:p>
        </w:tc>
        <w:tc>
          <w:tcPr>
            <w:tcW w:w="7470" w:type="dxa"/>
            <w:shd w:val="clear" w:color="auto" w:fill="auto"/>
            <w:vAlign w:val="center"/>
          </w:tcPr>
          <w:p w14:paraId="7E6015E7" w14:textId="6E1FE4F6" w:rsidR="00290625" w:rsidRPr="00DA0AF8" w:rsidRDefault="00D1725B" w:rsidP="0078742E">
            <w:pPr>
              <w:pStyle w:val="Body"/>
              <w:rPr>
                <w:lang w:eastAsia="en-GB"/>
              </w:rPr>
            </w:pPr>
            <w:r w:rsidRPr="00DD3C4A">
              <w:rPr>
                <w:b/>
                <w:bCs/>
                <w:lang w:eastAsia="en-GB"/>
              </w:rPr>
              <w:t>Characterisi</w:t>
            </w:r>
            <w:r w:rsidRPr="00D1725B">
              <w:rPr>
                <w:b/>
                <w:bCs/>
                <w:lang w:eastAsia="en-GB"/>
              </w:rPr>
              <w:t>ng</w:t>
            </w:r>
            <w:r>
              <w:rPr>
                <w:lang w:eastAsia="en-GB"/>
              </w:rPr>
              <w:t xml:space="preserve"> – </w:t>
            </w:r>
            <w:r w:rsidRPr="00AE3AE7">
              <w:rPr>
                <w:color w:val="000000"/>
                <w:lang w:eastAsia="en-GB"/>
              </w:rPr>
              <w:t>Identifying and describing the mathematical properties of an object</w:t>
            </w:r>
          </w:p>
        </w:tc>
        <w:tc>
          <w:tcPr>
            <w:tcW w:w="680" w:type="dxa"/>
            <w:vAlign w:val="center"/>
          </w:tcPr>
          <w:p w14:paraId="4735402B" w14:textId="77777777" w:rsidR="00290625" w:rsidRPr="00DA0AF8" w:rsidRDefault="00290625" w:rsidP="00D52DB7">
            <w:pPr>
              <w:pStyle w:val="Body"/>
              <w:jc w:val="center"/>
              <w:rPr>
                <w:color w:val="000000"/>
                <w:lang w:eastAsia="en-GB"/>
              </w:rPr>
            </w:pPr>
          </w:p>
        </w:tc>
        <w:tc>
          <w:tcPr>
            <w:tcW w:w="680" w:type="dxa"/>
            <w:vAlign w:val="center"/>
          </w:tcPr>
          <w:p w14:paraId="60EB9832" w14:textId="77777777" w:rsidR="00290625" w:rsidRPr="00DA0AF8" w:rsidRDefault="00290625" w:rsidP="00D52DB7">
            <w:pPr>
              <w:pStyle w:val="Body"/>
              <w:jc w:val="center"/>
              <w:rPr>
                <w:color w:val="000000"/>
                <w:lang w:eastAsia="en-GB"/>
              </w:rPr>
            </w:pPr>
          </w:p>
        </w:tc>
        <w:tc>
          <w:tcPr>
            <w:tcW w:w="680" w:type="dxa"/>
            <w:vAlign w:val="center"/>
          </w:tcPr>
          <w:p w14:paraId="493AA98E" w14:textId="77777777" w:rsidR="00290625" w:rsidRPr="00DA0AF8" w:rsidRDefault="00290625" w:rsidP="00D52DB7">
            <w:pPr>
              <w:pStyle w:val="Body"/>
              <w:jc w:val="center"/>
              <w:rPr>
                <w:color w:val="000000"/>
                <w:lang w:eastAsia="en-GB"/>
              </w:rPr>
            </w:pPr>
          </w:p>
        </w:tc>
        <w:tc>
          <w:tcPr>
            <w:tcW w:w="680" w:type="dxa"/>
            <w:vAlign w:val="center"/>
          </w:tcPr>
          <w:p w14:paraId="6A877BEF" w14:textId="77777777" w:rsidR="00290625" w:rsidRPr="00DA0AF8" w:rsidRDefault="00290625" w:rsidP="00D52DB7">
            <w:pPr>
              <w:pStyle w:val="Body"/>
              <w:jc w:val="center"/>
              <w:rPr>
                <w:color w:val="000000"/>
                <w:lang w:eastAsia="en-GB"/>
              </w:rPr>
            </w:pPr>
          </w:p>
        </w:tc>
        <w:tc>
          <w:tcPr>
            <w:tcW w:w="680" w:type="dxa"/>
            <w:vAlign w:val="center"/>
          </w:tcPr>
          <w:p w14:paraId="6AAA675F" w14:textId="233FE85A" w:rsidR="00290625" w:rsidRPr="00DA0AF8" w:rsidRDefault="00290625" w:rsidP="00D52DB7">
            <w:pPr>
              <w:pStyle w:val="Body"/>
              <w:jc w:val="center"/>
              <w:rPr>
                <w:color w:val="000000"/>
                <w:lang w:eastAsia="en-GB"/>
              </w:rPr>
            </w:pPr>
          </w:p>
        </w:tc>
        <w:tc>
          <w:tcPr>
            <w:tcW w:w="680" w:type="dxa"/>
            <w:vAlign w:val="center"/>
          </w:tcPr>
          <w:p w14:paraId="264CA8C4" w14:textId="4B68336E" w:rsidR="00290625" w:rsidRPr="00DA0AF8" w:rsidRDefault="00EE4AF3" w:rsidP="00D52DB7">
            <w:pPr>
              <w:pStyle w:val="Body"/>
              <w:jc w:val="center"/>
              <w:rPr>
                <w:color w:val="000000"/>
                <w:lang w:eastAsia="en-GB"/>
              </w:rPr>
            </w:pPr>
            <w:r w:rsidRPr="00DA0AF8">
              <w:rPr>
                <w:color w:val="000000"/>
                <w:lang w:eastAsia="en-GB"/>
              </w:rPr>
              <w:sym w:font="Wingdings" w:char="F0FC"/>
            </w:r>
          </w:p>
        </w:tc>
        <w:tc>
          <w:tcPr>
            <w:tcW w:w="680" w:type="dxa"/>
            <w:vAlign w:val="center"/>
          </w:tcPr>
          <w:p w14:paraId="65F32757" w14:textId="08D461E1" w:rsidR="00290625" w:rsidRPr="00DA0AF8" w:rsidRDefault="004C4E59" w:rsidP="00D52DB7">
            <w:pPr>
              <w:pStyle w:val="Body"/>
              <w:jc w:val="center"/>
              <w:rPr>
                <w:color w:val="000000"/>
                <w:lang w:eastAsia="en-GB"/>
              </w:rPr>
            </w:pPr>
            <w:r w:rsidRPr="00DA0AF8">
              <w:rPr>
                <w:color w:val="000000"/>
                <w:lang w:eastAsia="en-GB"/>
              </w:rPr>
              <w:sym w:font="Wingdings" w:char="F0FC"/>
            </w:r>
          </w:p>
        </w:tc>
        <w:tc>
          <w:tcPr>
            <w:tcW w:w="680" w:type="dxa"/>
            <w:shd w:val="clear" w:color="auto" w:fill="auto"/>
            <w:noWrap/>
            <w:vAlign w:val="center"/>
          </w:tcPr>
          <w:p w14:paraId="3C392107" w14:textId="77777777" w:rsidR="00290625" w:rsidRPr="00DA0AF8" w:rsidRDefault="00290625" w:rsidP="00D52DB7">
            <w:pPr>
              <w:pStyle w:val="Body"/>
              <w:jc w:val="center"/>
              <w:rPr>
                <w:color w:val="000000"/>
                <w:lang w:eastAsia="en-GB"/>
              </w:rPr>
            </w:pPr>
          </w:p>
        </w:tc>
        <w:tc>
          <w:tcPr>
            <w:tcW w:w="680" w:type="dxa"/>
            <w:vAlign w:val="center"/>
          </w:tcPr>
          <w:p w14:paraId="76B4DD03" w14:textId="77777777" w:rsidR="00290625" w:rsidRPr="00DA0AF8" w:rsidRDefault="00290625" w:rsidP="00D52DB7">
            <w:pPr>
              <w:pStyle w:val="Body"/>
              <w:jc w:val="center"/>
              <w:rPr>
                <w:color w:val="000000"/>
                <w:lang w:eastAsia="en-GB"/>
              </w:rPr>
            </w:pPr>
          </w:p>
        </w:tc>
      </w:tr>
      <w:tr w:rsidR="00290625" w:rsidRPr="00DA0AF8" w14:paraId="44D1F8E4" w14:textId="77777777" w:rsidTr="00D1725B">
        <w:trPr>
          <w:trHeight w:val="336"/>
          <w:jc w:val="center"/>
        </w:trPr>
        <w:tc>
          <w:tcPr>
            <w:tcW w:w="988" w:type="dxa"/>
            <w:shd w:val="clear" w:color="auto" w:fill="auto"/>
            <w:vAlign w:val="center"/>
          </w:tcPr>
          <w:p w14:paraId="62CC7B26" w14:textId="77777777" w:rsidR="00290625" w:rsidRPr="00DA0AF8" w:rsidRDefault="00290625" w:rsidP="0078742E">
            <w:pPr>
              <w:pStyle w:val="Body"/>
              <w:rPr>
                <w:b/>
                <w:lang w:eastAsia="en-GB"/>
              </w:rPr>
            </w:pPr>
            <w:r w:rsidRPr="00DA0AF8">
              <w:rPr>
                <w:b/>
                <w:lang w:eastAsia="en-GB"/>
              </w:rPr>
              <w:t>TWM.06</w:t>
            </w:r>
          </w:p>
        </w:tc>
        <w:tc>
          <w:tcPr>
            <w:tcW w:w="7470" w:type="dxa"/>
            <w:shd w:val="clear" w:color="auto" w:fill="auto"/>
            <w:vAlign w:val="center"/>
          </w:tcPr>
          <w:p w14:paraId="599D473B" w14:textId="297354BD" w:rsidR="00290625" w:rsidRPr="00DA0AF8" w:rsidRDefault="00D1725B" w:rsidP="0078742E">
            <w:pPr>
              <w:pStyle w:val="Body"/>
              <w:rPr>
                <w:lang w:eastAsia="en-GB"/>
              </w:rPr>
            </w:pPr>
            <w:r w:rsidRPr="00DD3C4A">
              <w:rPr>
                <w:b/>
                <w:bCs/>
                <w:lang w:eastAsia="en-GB"/>
              </w:rPr>
              <w:t>Classifying</w:t>
            </w:r>
            <w:r>
              <w:rPr>
                <w:lang w:eastAsia="en-GB"/>
              </w:rPr>
              <w:t xml:space="preserve"> – </w:t>
            </w:r>
            <w:r w:rsidRPr="00AE3AE7">
              <w:rPr>
                <w:color w:val="000000"/>
                <w:lang w:eastAsia="en-GB"/>
              </w:rPr>
              <w:t>Organising objects into groups according to their mathematical properties</w:t>
            </w:r>
          </w:p>
        </w:tc>
        <w:tc>
          <w:tcPr>
            <w:tcW w:w="680" w:type="dxa"/>
            <w:vAlign w:val="center"/>
          </w:tcPr>
          <w:p w14:paraId="01C287E4" w14:textId="77777777" w:rsidR="00290625" w:rsidRPr="00DA0AF8" w:rsidRDefault="00290625" w:rsidP="00D52DB7">
            <w:pPr>
              <w:pStyle w:val="Body"/>
              <w:jc w:val="center"/>
              <w:rPr>
                <w:color w:val="000000"/>
                <w:lang w:eastAsia="en-GB"/>
              </w:rPr>
            </w:pPr>
          </w:p>
        </w:tc>
        <w:tc>
          <w:tcPr>
            <w:tcW w:w="680" w:type="dxa"/>
            <w:vAlign w:val="center"/>
          </w:tcPr>
          <w:p w14:paraId="1EE3E70F" w14:textId="77777777" w:rsidR="00290625" w:rsidRPr="00DA0AF8" w:rsidRDefault="00290625" w:rsidP="00D52DB7">
            <w:pPr>
              <w:pStyle w:val="Body"/>
              <w:jc w:val="center"/>
              <w:rPr>
                <w:color w:val="000000"/>
                <w:lang w:eastAsia="en-GB"/>
              </w:rPr>
            </w:pPr>
          </w:p>
        </w:tc>
        <w:tc>
          <w:tcPr>
            <w:tcW w:w="680" w:type="dxa"/>
            <w:vAlign w:val="center"/>
          </w:tcPr>
          <w:p w14:paraId="2823EAE4" w14:textId="77777777" w:rsidR="00290625" w:rsidRPr="00DA0AF8" w:rsidRDefault="00290625" w:rsidP="00D52DB7">
            <w:pPr>
              <w:pStyle w:val="Body"/>
              <w:jc w:val="center"/>
              <w:rPr>
                <w:color w:val="000000"/>
                <w:lang w:eastAsia="en-GB"/>
              </w:rPr>
            </w:pPr>
          </w:p>
        </w:tc>
        <w:tc>
          <w:tcPr>
            <w:tcW w:w="680" w:type="dxa"/>
            <w:vAlign w:val="center"/>
          </w:tcPr>
          <w:p w14:paraId="04F6FF67" w14:textId="77777777" w:rsidR="00290625" w:rsidRPr="00DA0AF8" w:rsidRDefault="00290625" w:rsidP="00D52DB7">
            <w:pPr>
              <w:pStyle w:val="Body"/>
              <w:jc w:val="center"/>
              <w:rPr>
                <w:color w:val="000000"/>
                <w:lang w:eastAsia="en-GB"/>
              </w:rPr>
            </w:pPr>
          </w:p>
        </w:tc>
        <w:tc>
          <w:tcPr>
            <w:tcW w:w="680" w:type="dxa"/>
            <w:vAlign w:val="center"/>
          </w:tcPr>
          <w:p w14:paraId="12B0CC57" w14:textId="65C18069" w:rsidR="00290625" w:rsidRPr="00DA0AF8" w:rsidRDefault="00290625" w:rsidP="00D52DB7">
            <w:pPr>
              <w:pStyle w:val="Body"/>
              <w:jc w:val="center"/>
              <w:rPr>
                <w:color w:val="000000"/>
                <w:lang w:eastAsia="en-GB"/>
              </w:rPr>
            </w:pPr>
          </w:p>
        </w:tc>
        <w:tc>
          <w:tcPr>
            <w:tcW w:w="680" w:type="dxa"/>
            <w:vAlign w:val="center"/>
          </w:tcPr>
          <w:p w14:paraId="239BE8BE" w14:textId="77777777" w:rsidR="00290625" w:rsidRPr="00DA0AF8" w:rsidRDefault="00290625" w:rsidP="00D52DB7">
            <w:pPr>
              <w:pStyle w:val="Body"/>
              <w:jc w:val="center"/>
              <w:rPr>
                <w:color w:val="000000"/>
                <w:lang w:eastAsia="en-GB"/>
              </w:rPr>
            </w:pPr>
          </w:p>
        </w:tc>
        <w:tc>
          <w:tcPr>
            <w:tcW w:w="680" w:type="dxa"/>
            <w:vAlign w:val="center"/>
          </w:tcPr>
          <w:p w14:paraId="2F3C9146" w14:textId="7789E364" w:rsidR="00290625" w:rsidRPr="00DA0AF8" w:rsidRDefault="00EE4AF3" w:rsidP="00D52DB7">
            <w:pPr>
              <w:pStyle w:val="Body"/>
              <w:jc w:val="center"/>
              <w:rPr>
                <w:color w:val="000000"/>
                <w:lang w:eastAsia="en-GB"/>
              </w:rPr>
            </w:pPr>
            <w:r w:rsidRPr="00DA0AF8">
              <w:rPr>
                <w:color w:val="000000"/>
                <w:lang w:eastAsia="en-GB"/>
              </w:rPr>
              <w:sym w:font="Wingdings" w:char="F0FC"/>
            </w:r>
          </w:p>
        </w:tc>
        <w:tc>
          <w:tcPr>
            <w:tcW w:w="680" w:type="dxa"/>
            <w:shd w:val="clear" w:color="auto" w:fill="auto"/>
            <w:noWrap/>
            <w:vAlign w:val="center"/>
          </w:tcPr>
          <w:p w14:paraId="419DF283" w14:textId="77777777" w:rsidR="00290625" w:rsidRPr="00DA0AF8" w:rsidRDefault="00290625" w:rsidP="00D52DB7">
            <w:pPr>
              <w:pStyle w:val="Body"/>
              <w:jc w:val="center"/>
              <w:rPr>
                <w:color w:val="000000"/>
                <w:lang w:eastAsia="en-GB"/>
              </w:rPr>
            </w:pPr>
          </w:p>
        </w:tc>
        <w:tc>
          <w:tcPr>
            <w:tcW w:w="680" w:type="dxa"/>
            <w:vAlign w:val="center"/>
          </w:tcPr>
          <w:p w14:paraId="636D5B63" w14:textId="77777777" w:rsidR="00290625" w:rsidRPr="00DA0AF8" w:rsidRDefault="00290625" w:rsidP="00D52DB7">
            <w:pPr>
              <w:pStyle w:val="Body"/>
              <w:jc w:val="center"/>
              <w:rPr>
                <w:color w:val="000000"/>
                <w:lang w:eastAsia="en-GB"/>
              </w:rPr>
            </w:pPr>
          </w:p>
        </w:tc>
      </w:tr>
      <w:tr w:rsidR="00290625" w:rsidRPr="00DA0AF8" w14:paraId="29C8F883" w14:textId="77777777" w:rsidTr="00D1725B">
        <w:trPr>
          <w:trHeight w:val="336"/>
          <w:jc w:val="center"/>
        </w:trPr>
        <w:tc>
          <w:tcPr>
            <w:tcW w:w="988" w:type="dxa"/>
            <w:shd w:val="clear" w:color="auto" w:fill="auto"/>
            <w:vAlign w:val="center"/>
          </w:tcPr>
          <w:p w14:paraId="46462BA7" w14:textId="77777777" w:rsidR="00290625" w:rsidRPr="00DA0AF8" w:rsidRDefault="00290625" w:rsidP="0078742E">
            <w:pPr>
              <w:pStyle w:val="Body"/>
              <w:rPr>
                <w:b/>
                <w:lang w:eastAsia="en-GB"/>
              </w:rPr>
            </w:pPr>
            <w:r w:rsidRPr="00DA0AF8">
              <w:rPr>
                <w:b/>
                <w:lang w:eastAsia="en-GB"/>
              </w:rPr>
              <w:t>TWM.07</w:t>
            </w:r>
          </w:p>
        </w:tc>
        <w:tc>
          <w:tcPr>
            <w:tcW w:w="7470" w:type="dxa"/>
            <w:shd w:val="clear" w:color="auto" w:fill="auto"/>
            <w:vAlign w:val="center"/>
          </w:tcPr>
          <w:p w14:paraId="0D0583EE" w14:textId="4FBCF2C6" w:rsidR="00290625" w:rsidRPr="00DA0AF8" w:rsidRDefault="00D1725B" w:rsidP="0078742E">
            <w:pPr>
              <w:pStyle w:val="Body"/>
              <w:rPr>
                <w:lang w:eastAsia="en-GB"/>
              </w:rPr>
            </w:pPr>
            <w:r w:rsidRPr="00DD3C4A">
              <w:rPr>
                <w:b/>
                <w:bCs/>
                <w:lang w:eastAsia="en-GB"/>
              </w:rPr>
              <w:t>Critiquing</w:t>
            </w:r>
            <w:r>
              <w:rPr>
                <w:lang w:eastAsia="en-GB"/>
              </w:rPr>
              <w:t xml:space="preserve"> –</w:t>
            </w:r>
            <w:r w:rsidRPr="00AE3AE7">
              <w:rPr>
                <w:color w:val="000000"/>
                <w:lang w:eastAsia="en-GB"/>
              </w:rPr>
              <w:t xml:space="preserve"> Comparing and evaluating mathematical ideas, representations or solutions to identify advantages and disadvantages</w:t>
            </w:r>
          </w:p>
        </w:tc>
        <w:tc>
          <w:tcPr>
            <w:tcW w:w="680" w:type="dxa"/>
            <w:vAlign w:val="center"/>
          </w:tcPr>
          <w:p w14:paraId="27A30845" w14:textId="77777777" w:rsidR="00290625" w:rsidRPr="00DA0AF8" w:rsidRDefault="00290625" w:rsidP="00D52DB7">
            <w:pPr>
              <w:pStyle w:val="Body"/>
              <w:jc w:val="center"/>
              <w:rPr>
                <w:color w:val="000000"/>
                <w:lang w:eastAsia="en-GB"/>
              </w:rPr>
            </w:pPr>
          </w:p>
        </w:tc>
        <w:tc>
          <w:tcPr>
            <w:tcW w:w="680" w:type="dxa"/>
            <w:vAlign w:val="center"/>
          </w:tcPr>
          <w:p w14:paraId="34810B7F" w14:textId="48B38481" w:rsidR="00290625" w:rsidRPr="00DA0AF8" w:rsidRDefault="004C4E59" w:rsidP="00D52DB7">
            <w:pPr>
              <w:pStyle w:val="Body"/>
              <w:jc w:val="center"/>
              <w:rPr>
                <w:color w:val="000000"/>
                <w:lang w:eastAsia="en-GB"/>
              </w:rPr>
            </w:pPr>
            <w:r w:rsidRPr="00DA0AF8">
              <w:rPr>
                <w:color w:val="000000"/>
                <w:lang w:eastAsia="en-GB"/>
              </w:rPr>
              <w:sym w:font="Wingdings" w:char="F0FC"/>
            </w:r>
          </w:p>
        </w:tc>
        <w:tc>
          <w:tcPr>
            <w:tcW w:w="680" w:type="dxa"/>
            <w:vAlign w:val="center"/>
          </w:tcPr>
          <w:p w14:paraId="55A2C51A" w14:textId="694985D8" w:rsidR="00290625" w:rsidRPr="00DA0AF8" w:rsidRDefault="00787CA9" w:rsidP="00D52DB7">
            <w:pPr>
              <w:pStyle w:val="Body"/>
              <w:jc w:val="center"/>
              <w:rPr>
                <w:color w:val="000000"/>
                <w:lang w:eastAsia="en-GB"/>
              </w:rPr>
            </w:pPr>
            <w:r w:rsidRPr="00DA0AF8">
              <w:rPr>
                <w:color w:val="000000"/>
                <w:lang w:eastAsia="en-GB"/>
              </w:rPr>
              <w:sym w:font="Wingdings" w:char="F0FC"/>
            </w:r>
          </w:p>
        </w:tc>
        <w:tc>
          <w:tcPr>
            <w:tcW w:w="680" w:type="dxa"/>
            <w:vAlign w:val="center"/>
          </w:tcPr>
          <w:p w14:paraId="6070589A" w14:textId="77777777" w:rsidR="00290625" w:rsidRPr="00DA0AF8" w:rsidRDefault="00290625" w:rsidP="00D52DB7">
            <w:pPr>
              <w:pStyle w:val="Body"/>
              <w:jc w:val="center"/>
              <w:rPr>
                <w:color w:val="000000"/>
                <w:lang w:eastAsia="en-GB"/>
              </w:rPr>
            </w:pPr>
          </w:p>
        </w:tc>
        <w:tc>
          <w:tcPr>
            <w:tcW w:w="680" w:type="dxa"/>
            <w:vAlign w:val="center"/>
          </w:tcPr>
          <w:p w14:paraId="5103E3D6" w14:textId="0A00C5E9" w:rsidR="00290625" w:rsidRPr="00DA0AF8" w:rsidRDefault="004C4E59" w:rsidP="00D52DB7">
            <w:pPr>
              <w:pStyle w:val="Body"/>
              <w:jc w:val="center"/>
              <w:rPr>
                <w:color w:val="000000"/>
                <w:lang w:eastAsia="en-GB"/>
              </w:rPr>
            </w:pPr>
            <w:r w:rsidRPr="00DA0AF8">
              <w:rPr>
                <w:color w:val="000000"/>
                <w:lang w:eastAsia="en-GB"/>
              </w:rPr>
              <w:sym w:font="Wingdings" w:char="F0FC"/>
            </w:r>
          </w:p>
        </w:tc>
        <w:tc>
          <w:tcPr>
            <w:tcW w:w="680" w:type="dxa"/>
            <w:vAlign w:val="center"/>
          </w:tcPr>
          <w:p w14:paraId="1D48650E" w14:textId="77777777" w:rsidR="00290625" w:rsidRPr="00DA0AF8" w:rsidRDefault="00290625" w:rsidP="00D52DB7">
            <w:pPr>
              <w:pStyle w:val="Body"/>
              <w:jc w:val="center"/>
              <w:rPr>
                <w:color w:val="000000"/>
                <w:lang w:eastAsia="en-GB"/>
              </w:rPr>
            </w:pPr>
          </w:p>
        </w:tc>
        <w:tc>
          <w:tcPr>
            <w:tcW w:w="680" w:type="dxa"/>
            <w:vAlign w:val="center"/>
          </w:tcPr>
          <w:p w14:paraId="7D599B88" w14:textId="7FE56AC3" w:rsidR="00290625" w:rsidRPr="00DA0AF8" w:rsidRDefault="00EE4AF3" w:rsidP="00D52DB7">
            <w:pPr>
              <w:pStyle w:val="Body"/>
              <w:jc w:val="center"/>
              <w:rPr>
                <w:color w:val="000000"/>
                <w:lang w:eastAsia="en-GB"/>
              </w:rPr>
            </w:pPr>
            <w:r w:rsidRPr="00DA0AF8">
              <w:rPr>
                <w:color w:val="000000"/>
                <w:lang w:eastAsia="en-GB"/>
              </w:rPr>
              <w:sym w:font="Wingdings" w:char="F0FC"/>
            </w:r>
          </w:p>
        </w:tc>
        <w:tc>
          <w:tcPr>
            <w:tcW w:w="680" w:type="dxa"/>
            <w:shd w:val="clear" w:color="auto" w:fill="auto"/>
            <w:noWrap/>
            <w:vAlign w:val="center"/>
          </w:tcPr>
          <w:p w14:paraId="71B09B40" w14:textId="77777777" w:rsidR="00290625" w:rsidRPr="00DA0AF8" w:rsidRDefault="00290625" w:rsidP="00D52DB7">
            <w:pPr>
              <w:pStyle w:val="Body"/>
              <w:jc w:val="center"/>
              <w:rPr>
                <w:color w:val="000000"/>
                <w:lang w:eastAsia="en-GB"/>
              </w:rPr>
            </w:pPr>
          </w:p>
        </w:tc>
        <w:tc>
          <w:tcPr>
            <w:tcW w:w="680" w:type="dxa"/>
            <w:vAlign w:val="center"/>
          </w:tcPr>
          <w:p w14:paraId="1F40E75B" w14:textId="77777777" w:rsidR="00290625" w:rsidRPr="00DA0AF8" w:rsidRDefault="00290625" w:rsidP="00D52DB7">
            <w:pPr>
              <w:pStyle w:val="Body"/>
              <w:jc w:val="center"/>
              <w:rPr>
                <w:color w:val="000000"/>
                <w:lang w:eastAsia="en-GB"/>
              </w:rPr>
            </w:pPr>
          </w:p>
        </w:tc>
      </w:tr>
      <w:tr w:rsidR="00290625" w:rsidRPr="00DA0AF8" w14:paraId="40F820A4" w14:textId="77777777" w:rsidTr="00D1725B">
        <w:trPr>
          <w:trHeight w:val="336"/>
          <w:jc w:val="center"/>
        </w:trPr>
        <w:tc>
          <w:tcPr>
            <w:tcW w:w="988" w:type="dxa"/>
            <w:shd w:val="clear" w:color="auto" w:fill="auto"/>
            <w:vAlign w:val="center"/>
          </w:tcPr>
          <w:p w14:paraId="1DF28831" w14:textId="77777777" w:rsidR="00290625" w:rsidRPr="00DA0AF8" w:rsidRDefault="00290625" w:rsidP="0078742E">
            <w:pPr>
              <w:pStyle w:val="Body"/>
              <w:rPr>
                <w:b/>
                <w:lang w:eastAsia="en-GB"/>
              </w:rPr>
            </w:pPr>
            <w:r w:rsidRPr="00DA0AF8">
              <w:rPr>
                <w:b/>
                <w:lang w:eastAsia="en-GB"/>
              </w:rPr>
              <w:t>TWM.08</w:t>
            </w:r>
          </w:p>
        </w:tc>
        <w:tc>
          <w:tcPr>
            <w:tcW w:w="7470" w:type="dxa"/>
            <w:shd w:val="clear" w:color="auto" w:fill="auto"/>
            <w:noWrap/>
            <w:vAlign w:val="center"/>
          </w:tcPr>
          <w:p w14:paraId="7C5F8807" w14:textId="64FBD868" w:rsidR="00290625" w:rsidRPr="00DA0AF8" w:rsidRDefault="00A263BE" w:rsidP="0078742E">
            <w:pPr>
              <w:pStyle w:val="Body"/>
              <w:rPr>
                <w:lang w:eastAsia="en-GB"/>
              </w:rPr>
            </w:pPr>
            <w:r w:rsidRPr="00DD3C4A">
              <w:rPr>
                <w:b/>
                <w:bCs/>
                <w:lang w:eastAsia="en-GB"/>
              </w:rPr>
              <w:t>Improving</w:t>
            </w:r>
            <w:r>
              <w:rPr>
                <w:lang w:eastAsia="en-GB"/>
              </w:rPr>
              <w:t xml:space="preserve"> – </w:t>
            </w:r>
            <w:r w:rsidRPr="00AE3AE7">
              <w:rPr>
                <w:color w:val="000000"/>
                <w:lang w:eastAsia="en-GB"/>
              </w:rPr>
              <w:t>Refining mathematical ideas or representations to develop a more effective approach or solution</w:t>
            </w:r>
          </w:p>
        </w:tc>
        <w:tc>
          <w:tcPr>
            <w:tcW w:w="680" w:type="dxa"/>
            <w:vAlign w:val="center"/>
          </w:tcPr>
          <w:p w14:paraId="77F278A3" w14:textId="77777777" w:rsidR="00290625" w:rsidRPr="00DA0AF8" w:rsidRDefault="00290625" w:rsidP="00D52DB7">
            <w:pPr>
              <w:pStyle w:val="Body"/>
              <w:jc w:val="center"/>
              <w:rPr>
                <w:lang w:eastAsia="en-GB"/>
              </w:rPr>
            </w:pPr>
          </w:p>
        </w:tc>
        <w:tc>
          <w:tcPr>
            <w:tcW w:w="680" w:type="dxa"/>
            <w:vAlign w:val="center"/>
          </w:tcPr>
          <w:p w14:paraId="2C0B0E69" w14:textId="77777777" w:rsidR="00290625" w:rsidRPr="00DA0AF8" w:rsidRDefault="00290625" w:rsidP="00D52DB7">
            <w:pPr>
              <w:pStyle w:val="Body"/>
              <w:jc w:val="center"/>
              <w:rPr>
                <w:lang w:eastAsia="en-GB"/>
              </w:rPr>
            </w:pPr>
          </w:p>
        </w:tc>
        <w:tc>
          <w:tcPr>
            <w:tcW w:w="680" w:type="dxa"/>
            <w:vAlign w:val="center"/>
          </w:tcPr>
          <w:p w14:paraId="3F349C19" w14:textId="08A18F92" w:rsidR="00290625" w:rsidRPr="00DA0AF8" w:rsidRDefault="00787CA9" w:rsidP="00D52DB7">
            <w:pPr>
              <w:pStyle w:val="Body"/>
              <w:jc w:val="center"/>
              <w:rPr>
                <w:lang w:eastAsia="en-GB"/>
              </w:rPr>
            </w:pPr>
            <w:r w:rsidRPr="00DA0AF8">
              <w:rPr>
                <w:color w:val="000000"/>
                <w:lang w:eastAsia="en-GB"/>
              </w:rPr>
              <w:sym w:font="Wingdings" w:char="F0FC"/>
            </w:r>
          </w:p>
        </w:tc>
        <w:tc>
          <w:tcPr>
            <w:tcW w:w="680" w:type="dxa"/>
            <w:vAlign w:val="center"/>
          </w:tcPr>
          <w:p w14:paraId="60554FA2" w14:textId="77777777" w:rsidR="00290625" w:rsidRPr="00DA0AF8" w:rsidRDefault="00290625" w:rsidP="00D52DB7">
            <w:pPr>
              <w:pStyle w:val="Body"/>
              <w:jc w:val="center"/>
              <w:rPr>
                <w:lang w:eastAsia="en-GB"/>
              </w:rPr>
            </w:pPr>
          </w:p>
        </w:tc>
        <w:tc>
          <w:tcPr>
            <w:tcW w:w="680" w:type="dxa"/>
            <w:vAlign w:val="center"/>
          </w:tcPr>
          <w:p w14:paraId="43DCF0EA" w14:textId="77777777" w:rsidR="00290625" w:rsidRPr="00DA0AF8" w:rsidRDefault="00290625" w:rsidP="00D52DB7">
            <w:pPr>
              <w:pStyle w:val="Body"/>
              <w:jc w:val="center"/>
              <w:rPr>
                <w:lang w:eastAsia="en-GB"/>
              </w:rPr>
            </w:pPr>
          </w:p>
        </w:tc>
        <w:tc>
          <w:tcPr>
            <w:tcW w:w="680" w:type="dxa"/>
            <w:vAlign w:val="center"/>
          </w:tcPr>
          <w:p w14:paraId="0E130C8A" w14:textId="77777777" w:rsidR="00290625" w:rsidRPr="00DA0AF8" w:rsidRDefault="00290625" w:rsidP="00D52DB7">
            <w:pPr>
              <w:pStyle w:val="Body"/>
              <w:jc w:val="center"/>
              <w:rPr>
                <w:lang w:eastAsia="en-GB"/>
              </w:rPr>
            </w:pPr>
          </w:p>
        </w:tc>
        <w:tc>
          <w:tcPr>
            <w:tcW w:w="680" w:type="dxa"/>
            <w:vAlign w:val="center"/>
          </w:tcPr>
          <w:p w14:paraId="0BD4C135" w14:textId="59ACBD2D" w:rsidR="00290625" w:rsidRPr="00DA0AF8" w:rsidRDefault="004C4E59" w:rsidP="00D52DB7">
            <w:pPr>
              <w:pStyle w:val="Body"/>
              <w:jc w:val="center"/>
              <w:rPr>
                <w:lang w:eastAsia="en-GB"/>
              </w:rPr>
            </w:pPr>
            <w:r w:rsidRPr="00DA0AF8">
              <w:rPr>
                <w:color w:val="000000"/>
                <w:lang w:eastAsia="en-GB"/>
              </w:rPr>
              <w:sym w:font="Wingdings" w:char="F0FC"/>
            </w:r>
          </w:p>
        </w:tc>
        <w:tc>
          <w:tcPr>
            <w:tcW w:w="680" w:type="dxa"/>
            <w:shd w:val="clear" w:color="auto" w:fill="auto"/>
            <w:noWrap/>
            <w:vAlign w:val="center"/>
          </w:tcPr>
          <w:p w14:paraId="7C04D522" w14:textId="77777777" w:rsidR="00290625" w:rsidRPr="00DA0AF8" w:rsidRDefault="00290625" w:rsidP="00D52DB7">
            <w:pPr>
              <w:pStyle w:val="Body"/>
              <w:jc w:val="center"/>
              <w:rPr>
                <w:lang w:eastAsia="en-GB"/>
              </w:rPr>
            </w:pPr>
          </w:p>
        </w:tc>
        <w:tc>
          <w:tcPr>
            <w:tcW w:w="680" w:type="dxa"/>
            <w:vAlign w:val="center"/>
          </w:tcPr>
          <w:p w14:paraId="6071731C" w14:textId="1F3DA95D" w:rsidR="00290625" w:rsidRPr="00DA0AF8" w:rsidRDefault="00EE4AF3" w:rsidP="00D52DB7">
            <w:pPr>
              <w:pStyle w:val="Body"/>
              <w:jc w:val="center"/>
              <w:rPr>
                <w:lang w:eastAsia="en-GB"/>
              </w:rPr>
            </w:pPr>
            <w:r w:rsidRPr="00DA0AF8">
              <w:rPr>
                <w:color w:val="000000"/>
                <w:lang w:eastAsia="en-GB"/>
              </w:rPr>
              <w:sym w:font="Wingdings" w:char="F0FC"/>
            </w:r>
          </w:p>
        </w:tc>
      </w:tr>
    </w:tbl>
    <w:p w14:paraId="5170B6C7" w14:textId="77777777" w:rsidR="004A6E76" w:rsidRPr="00DA0AF8" w:rsidRDefault="004A6E76" w:rsidP="001C3C7B">
      <w:pPr>
        <w:pStyle w:val="Heading2"/>
      </w:pPr>
    </w:p>
    <w:p w14:paraId="46ADBE77" w14:textId="77777777" w:rsidR="00FE721D" w:rsidRPr="00DA0AF8" w:rsidRDefault="00FE721D" w:rsidP="00FE721D">
      <w:pPr>
        <w:pStyle w:val="DHead"/>
      </w:pPr>
      <w:bookmarkStart w:id="11" w:name="_Hlk25758592"/>
      <w:bookmarkStart w:id="12" w:name="Unit01"/>
      <w:r w:rsidRPr="00DA0AF8">
        <w:t>Misconceptions</w:t>
      </w:r>
    </w:p>
    <w:p w14:paraId="1270AEC7" w14:textId="77777777" w:rsidR="00FE721D" w:rsidRPr="00DA0AF8" w:rsidRDefault="00FE721D" w:rsidP="00FE721D">
      <w:pPr>
        <w:pStyle w:val="Body"/>
      </w:pPr>
      <w:bookmarkStart w:id="13" w:name="_Hlk25761165"/>
      <w:r w:rsidRPr="00DA0AF8">
        <w:t>Mathematical misconceptions are usually incorrect generalisations made by learners. Misconceptions should not be avoided, but instead used for teaching purposes to reveal learners’ thinking. Research suggests that asking learners open-ended questions about mathematical concepts is the most appropriate way to uncover misconceptions. Once a learner’s misconceptions have been identified, the next step is to know how to correct them. One approach is to give learners a variety of mathematical strategies to draw upon when finding solutions so that they can gain a deeper understanding of each mathematical concept.</w:t>
      </w:r>
    </w:p>
    <w:bookmarkEnd w:id="13"/>
    <w:p w14:paraId="07EDD014" w14:textId="77777777" w:rsidR="00FE721D" w:rsidRPr="00DA0AF8" w:rsidRDefault="00FE721D" w:rsidP="00FE721D">
      <w:pPr>
        <w:pStyle w:val="Body"/>
      </w:pPr>
    </w:p>
    <w:p w14:paraId="49544331" w14:textId="77777777" w:rsidR="00FE721D" w:rsidRPr="00DA0AF8" w:rsidRDefault="00FE721D" w:rsidP="00FE721D">
      <w:pPr>
        <w:pStyle w:val="DHead"/>
      </w:pPr>
      <w:r w:rsidRPr="00DA0AF8">
        <w:t>Mental strategies and calculators</w:t>
      </w:r>
    </w:p>
    <w:p w14:paraId="40A283EB" w14:textId="77777777" w:rsidR="00FE721D" w:rsidRPr="00DA0AF8" w:rsidRDefault="00FE721D" w:rsidP="00FE721D">
      <w:pPr>
        <w:pStyle w:val="Body"/>
      </w:pPr>
      <w:bookmarkStart w:id="14" w:name="_Hlk25761179"/>
      <w:r w:rsidRPr="00DA0AF8">
        <w:t>Mental calculation is a skill needed for everyday life, especially when paper or calculators are not available. Mental calculation relies on working memory, the organisation of thoughts and the use of efficient mathematical strategies when solving mathematical computations. It is important for learners to practise mental calculations and have a range of strategies as this improves understanding and recall as well as increasing confidence and proficiency.</w:t>
      </w:r>
    </w:p>
    <w:p w14:paraId="35ABB566" w14:textId="77777777" w:rsidR="00FE721D" w:rsidRPr="00DA0AF8" w:rsidRDefault="00FE721D" w:rsidP="00FE721D">
      <w:pPr>
        <w:pStyle w:val="Body"/>
      </w:pPr>
    </w:p>
    <w:p w14:paraId="175ADA88" w14:textId="77777777" w:rsidR="00FE721D" w:rsidRPr="00DA0AF8" w:rsidRDefault="00FE721D" w:rsidP="00FE721D">
      <w:pPr>
        <w:pStyle w:val="Body"/>
      </w:pPr>
      <w:r w:rsidRPr="00DA0AF8">
        <w:t>Calculators are useful teaching aides. Although learners need to practise doing mental and written calculations, calculators can help them to notice patterns. They are also useful when learners are solving problems where non-calculator calculations would take the focus away from strategies. When well used, calculators can help learners to learn about numbers and the number system. Use calculators as a teaching aid to promote mental calculation and mental strategies and to explore mathematical patterns. Learners should understand when it is best to use calculators to help them calculate, and when to calculate mentally or using written methods.</w:t>
      </w:r>
    </w:p>
    <w:bookmarkEnd w:id="14"/>
    <w:p w14:paraId="137E4A08" w14:textId="77777777" w:rsidR="00FE721D" w:rsidRPr="00DA0AF8" w:rsidRDefault="00FE721D" w:rsidP="00FE721D">
      <w:pPr>
        <w:pStyle w:val="Body"/>
      </w:pPr>
    </w:p>
    <w:p w14:paraId="6EEAD857" w14:textId="77777777" w:rsidR="00FE721D" w:rsidRPr="00DA0AF8" w:rsidRDefault="00FE721D" w:rsidP="00FE721D">
      <w:pPr>
        <w:pStyle w:val="Body"/>
        <w:rPr>
          <w:rStyle w:val="WebLink"/>
          <w:rFonts w:cs="Arial"/>
          <w:color w:val="auto"/>
          <w:u w:val="none"/>
        </w:rPr>
      </w:pPr>
      <w:r w:rsidRPr="00DA0AF8">
        <w:t>As Cambridge International includes calculator-based assessments at Stages 7, 8 and 9, we recommend that learners develop effective use of calculators so that they are familiar with the buttons and functions of a basic calculator.</w:t>
      </w:r>
    </w:p>
    <w:bookmarkEnd w:id="11"/>
    <w:p w14:paraId="03FAF059" w14:textId="77777777" w:rsidR="00FE721D" w:rsidRPr="00DA0AF8" w:rsidRDefault="00FE721D">
      <w:pPr>
        <w:rPr>
          <w:rFonts w:ascii="Arial" w:eastAsia="MS ??" w:hAnsi="Arial" w:cs="Arial"/>
          <w:bCs/>
          <w:color w:val="6CB52D"/>
          <w:sz w:val="28"/>
          <w:szCs w:val="28"/>
        </w:rPr>
      </w:pPr>
      <w:r w:rsidRPr="00DA0AF8">
        <w:br w:type="page"/>
      </w:r>
    </w:p>
    <w:p w14:paraId="4928EB6C" w14:textId="6C975092" w:rsidR="00C92F05" w:rsidRPr="00DA0AF8" w:rsidRDefault="00BA79F9" w:rsidP="001C3C7B">
      <w:pPr>
        <w:pStyle w:val="Heading1"/>
      </w:pPr>
      <w:bookmarkStart w:id="15" w:name="_Toc62639068"/>
      <w:r w:rsidRPr="00DA0AF8">
        <w:lastRenderedPageBreak/>
        <w:t xml:space="preserve">Unit </w:t>
      </w:r>
      <w:r w:rsidR="00290625" w:rsidRPr="00DA0AF8">
        <w:t>9</w:t>
      </w:r>
      <w:r w:rsidRPr="00DA0AF8">
        <w:t xml:space="preserve">.1 </w:t>
      </w:r>
      <w:r w:rsidR="00290625" w:rsidRPr="00DA0AF8">
        <w:t>Number and calculation</w:t>
      </w:r>
      <w:bookmarkEnd w:id="15"/>
    </w:p>
    <w:bookmarkEnd w:id="12"/>
    <w:p w14:paraId="2B1ED2EC" w14:textId="7A3A6E87" w:rsidR="00412705" w:rsidRPr="00DA0AF8" w:rsidRDefault="00412705" w:rsidP="00B02C37">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53"/>
        <w:gridCol w:w="7637"/>
        <w:gridCol w:w="1714"/>
        <w:gridCol w:w="1756"/>
        <w:gridCol w:w="2551"/>
      </w:tblGrid>
      <w:tr w:rsidR="005871A4" w:rsidRPr="00DA0AF8" w14:paraId="2951D0BD" w14:textId="301C9792" w:rsidTr="005871A4">
        <w:trPr>
          <w:trHeight w:val="1236"/>
          <w:tblHeader/>
          <w:jc w:val="center"/>
        </w:trPr>
        <w:tc>
          <w:tcPr>
            <w:tcW w:w="8590" w:type="dxa"/>
            <w:gridSpan w:val="2"/>
            <w:shd w:val="clear" w:color="auto" w:fill="6CB52D"/>
            <w:vAlign w:val="center"/>
            <w:hideMark/>
          </w:tcPr>
          <w:p w14:paraId="65202B30" w14:textId="50543EC3" w:rsidR="005871A4" w:rsidRPr="00DA0AF8" w:rsidRDefault="005871A4" w:rsidP="00EF7C56">
            <w:pPr>
              <w:spacing w:before="60" w:after="60"/>
              <w:rPr>
                <w:rFonts w:ascii="Arial" w:hAnsi="Arial" w:cs="Arial"/>
                <w:color w:val="FFFFFF" w:themeColor="background1"/>
                <w:sz w:val="28"/>
                <w:szCs w:val="28"/>
              </w:rPr>
            </w:pPr>
            <w:r w:rsidRPr="00DA0AF8">
              <w:rPr>
                <w:rFonts w:ascii="Arial" w:hAnsi="Arial" w:cs="Arial"/>
                <w:color w:val="FFFFFF" w:themeColor="background1"/>
                <w:sz w:val="28"/>
                <w:szCs w:val="28"/>
              </w:rPr>
              <w:t>Learning objectives covered in Unit 9.1 and topic summary:</w:t>
            </w:r>
          </w:p>
        </w:tc>
        <w:tc>
          <w:tcPr>
            <w:tcW w:w="1714" w:type="dxa"/>
            <w:shd w:val="clear" w:color="auto" w:fill="6CB52D"/>
            <w:vAlign w:val="center"/>
            <w:hideMark/>
          </w:tcPr>
          <w:p w14:paraId="2E591BD1" w14:textId="41AF32B9" w:rsidR="005871A4" w:rsidRPr="00DA0AF8" w:rsidRDefault="005871A4" w:rsidP="00EF7C56">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9.1 Topic 1</w:t>
            </w:r>
          </w:p>
          <w:p w14:paraId="1E25B3CB" w14:textId="1CA71B61" w:rsidR="005871A4" w:rsidRPr="00DA0AF8" w:rsidRDefault="005871A4" w:rsidP="00EF7C56">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Indices and standard form</w:t>
            </w:r>
          </w:p>
        </w:tc>
        <w:tc>
          <w:tcPr>
            <w:tcW w:w="1756" w:type="dxa"/>
            <w:shd w:val="clear" w:color="auto" w:fill="6CB52D"/>
            <w:vAlign w:val="center"/>
            <w:hideMark/>
          </w:tcPr>
          <w:p w14:paraId="46C91C81" w14:textId="08BE0A4A" w:rsidR="005871A4" w:rsidRPr="00DA0AF8" w:rsidRDefault="005871A4" w:rsidP="00EF7C56">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9.1 Topic 2</w:t>
            </w:r>
          </w:p>
          <w:p w14:paraId="276F470B" w14:textId="46B04B46" w:rsidR="005871A4" w:rsidRPr="00DA0AF8" w:rsidRDefault="005871A4" w:rsidP="00EF7C56">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The number system</w:t>
            </w:r>
          </w:p>
        </w:tc>
        <w:tc>
          <w:tcPr>
            <w:tcW w:w="2551" w:type="dxa"/>
            <w:shd w:val="clear" w:color="auto" w:fill="6CB52D"/>
            <w:vAlign w:val="center"/>
          </w:tcPr>
          <w:p w14:paraId="53EF925B" w14:textId="5ED91CBF" w:rsidR="005871A4" w:rsidRPr="00DA0AF8" w:rsidRDefault="005871A4" w:rsidP="005871A4">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5871A4" w:rsidRPr="00DA0AF8" w14:paraId="214DC20C" w14:textId="28CE907D" w:rsidTr="00A60927">
        <w:trPr>
          <w:trHeight w:val="624"/>
          <w:jc w:val="center"/>
        </w:trPr>
        <w:tc>
          <w:tcPr>
            <w:tcW w:w="953" w:type="dxa"/>
            <w:shd w:val="clear" w:color="auto" w:fill="auto"/>
            <w:vAlign w:val="center"/>
          </w:tcPr>
          <w:p w14:paraId="436D6EE4" w14:textId="3C0D0F78" w:rsidR="005871A4" w:rsidRPr="00DA0AF8" w:rsidRDefault="005871A4" w:rsidP="009116F1">
            <w:pPr>
              <w:pStyle w:val="Body"/>
              <w:rPr>
                <w:b/>
                <w:lang w:eastAsia="en-GB"/>
              </w:rPr>
            </w:pPr>
            <w:r w:rsidRPr="00DA0AF8">
              <w:rPr>
                <w:b/>
              </w:rPr>
              <w:t>9Ni.01</w:t>
            </w:r>
          </w:p>
        </w:tc>
        <w:tc>
          <w:tcPr>
            <w:tcW w:w="7637" w:type="dxa"/>
            <w:shd w:val="clear" w:color="auto" w:fill="auto"/>
            <w:vAlign w:val="center"/>
          </w:tcPr>
          <w:p w14:paraId="584408D4" w14:textId="1EEA5670" w:rsidR="005871A4" w:rsidRPr="00DA0AF8" w:rsidRDefault="005871A4" w:rsidP="009116F1">
            <w:pPr>
              <w:pStyle w:val="Body"/>
              <w:rPr>
                <w:lang w:eastAsia="en-GB"/>
              </w:rPr>
            </w:pPr>
            <w:r w:rsidRPr="00DA0AF8">
              <w:t>Understand the difference between rational and irrational numbers.</w:t>
            </w:r>
          </w:p>
        </w:tc>
        <w:tc>
          <w:tcPr>
            <w:tcW w:w="1714" w:type="dxa"/>
            <w:shd w:val="clear" w:color="auto" w:fill="auto"/>
            <w:noWrap/>
            <w:vAlign w:val="center"/>
          </w:tcPr>
          <w:p w14:paraId="45138B5A" w14:textId="77777777" w:rsidR="005871A4" w:rsidRPr="00DA0AF8" w:rsidRDefault="005871A4" w:rsidP="009116F1">
            <w:pPr>
              <w:pStyle w:val="Body"/>
              <w:jc w:val="center"/>
              <w:rPr>
                <w:lang w:eastAsia="en-GB"/>
              </w:rPr>
            </w:pPr>
          </w:p>
        </w:tc>
        <w:tc>
          <w:tcPr>
            <w:tcW w:w="1756" w:type="dxa"/>
            <w:shd w:val="clear" w:color="auto" w:fill="auto"/>
            <w:noWrap/>
            <w:vAlign w:val="center"/>
          </w:tcPr>
          <w:p w14:paraId="19D5C979" w14:textId="2797EEFB" w:rsidR="005871A4" w:rsidRPr="00DA0AF8" w:rsidRDefault="005871A4" w:rsidP="009116F1">
            <w:pPr>
              <w:pStyle w:val="Body"/>
              <w:jc w:val="center"/>
              <w:rPr>
                <w:color w:val="000000"/>
                <w:lang w:eastAsia="en-GB"/>
              </w:rPr>
            </w:pPr>
            <w:r w:rsidRPr="00DA0AF8">
              <w:rPr>
                <w:color w:val="000000"/>
                <w:lang w:eastAsia="en-GB"/>
              </w:rPr>
              <w:sym w:font="Wingdings" w:char="F0FC"/>
            </w:r>
          </w:p>
        </w:tc>
        <w:tc>
          <w:tcPr>
            <w:tcW w:w="2551" w:type="dxa"/>
            <w:vAlign w:val="center"/>
          </w:tcPr>
          <w:p w14:paraId="5C67A149" w14:textId="77777777" w:rsidR="005871A4" w:rsidRDefault="00A60927" w:rsidP="005871A4">
            <w:pPr>
              <w:pStyle w:val="Body"/>
              <w:rPr>
                <w:b/>
              </w:rPr>
            </w:pPr>
            <w:r w:rsidRPr="00F37D57">
              <w:rPr>
                <w:b/>
              </w:rPr>
              <w:t>TWM.01 Specialising</w:t>
            </w:r>
          </w:p>
          <w:p w14:paraId="1789E6AD" w14:textId="0EA34D5B" w:rsidR="00A60927" w:rsidRPr="005871A4" w:rsidRDefault="00A60927" w:rsidP="005871A4">
            <w:pPr>
              <w:pStyle w:val="Body"/>
              <w:rPr>
                <w:b/>
                <w:bCs/>
                <w:color w:val="000000"/>
                <w:lang w:eastAsia="en-GB"/>
              </w:rPr>
            </w:pPr>
            <w:r w:rsidRPr="00F37D57">
              <w:rPr>
                <w:b/>
              </w:rPr>
              <w:t>TWM.04 Convincing</w:t>
            </w:r>
          </w:p>
        </w:tc>
      </w:tr>
      <w:tr w:rsidR="005871A4" w:rsidRPr="00DA0AF8" w14:paraId="1AE62223" w14:textId="20633778" w:rsidTr="00A60927">
        <w:trPr>
          <w:trHeight w:val="624"/>
          <w:jc w:val="center"/>
        </w:trPr>
        <w:tc>
          <w:tcPr>
            <w:tcW w:w="953" w:type="dxa"/>
            <w:shd w:val="clear" w:color="auto" w:fill="auto"/>
            <w:vAlign w:val="center"/>
          </w:tcPr>
          <w:p w14:paraId="3F19FEA2" w14:textId="12F0A8F0" w:rsidR="005871A4" w:rsidRPr="00DA0AF8" w:rsidRDefault="005871A4" w:rsidP="009116F1">
            <w:pPr>
              <w:pStyle w:val="Body"/>
              <w:rPr>
                <w:b/>
                <w:lang w:eastAsia="en-GB"/>
              </w:rPr>
            </w:pPr>
            <w:r w:rsidRPr="00DA0AF8">
              <w:rPr>
                <w:b/>
              </w:rPr>
              <w:t>9Ni.02</w:t>
            </w:r>
          </w:p>
        </w:tc>
        <w:tc>
          <w:tcPr>
            <w:tcW w:w="7637" w:type="dxa"/>
            <w:shd w:val="clear" w:color="auto" w:fill="auto"/>
            <w:vAlign w:val="center"/>
          </w:tcPr>
          <w:p w14:paraId="634A5023" w14:textId="1F02D717" w:rsidR="005871A4" w:rsidRPr="00DA0AF8" w:rsidRDefault="005871A4" w:rsidP="009116F1">
            <w:pPr>
              <w:pStyle w:val="Body"/>
              <w:rPr>
                <w:lang w:eastAsia="en-GB"/>
              </w:rPr>
            </w:pPr>
            <w:r w:rsidRPr="00DA0AF8">
              <w:rPr>
                <w:lang w:eastAsia="en-GB"/>
              </w:rPr>
              <w:t>Use positive, negative and zero indices, and the index laws for multiplication and division.</w:t>
            </w:r>
          </w:p>
        </w:tc>
        <w:tc>
          <w:tcPr>
            <w:tcW w:w="1714" w:type="dxa"/>
            <w:shd w:val="clear" w:color="auto" w:fill="auto"/>
            <w:noWrap/>
            <w:vAlign w:val="center"/>
          </w:tcPr>
          <w:p w14:paraId="34F12CE7" w14:textId="0AB7DFB0" w:rsidR="005871A4" w:rsidRPr="00DA0AF8" w:rsidRDefault="005871A4" w:rsidP="009116F1">
            <w:pPr>
              <w:pStyle w:val="Body"/>
              <w:jc w:val="center"/>
              <w:rPr>
                <w:color w:val="000000"/>
                <w:lang w:eastAsia="en-GB"/>
              </w:rPr>
            </w:pPr>
            <w:r w:rsidRPr="00DA0AF8">
              <w:rPr>
                <w:color w:val="000000"/>
                <w:lang w:eastAsia="en-GB"/>
              </w:rPr>
              <w:sym w:font="Wingdings" w:char="F0FC"/>
            </w:r>
          </w:p>
        </w:tc>
        <w:tc>
          <w:tcPr>
            <w:tcW w:w="1756" w:type="dxa"/>
            <w:shd w:val="clear" w:color="auto" w:fill="auto"/>
            <w:noWrap/>
            <w:vAlign w:val="center"/>
          </w:tcPr>
          <w:p w14:paraId="235459C2" w14:textId="77777777" w:rsidR="005871A4" w:rsidRPr="00DA0AF8" w:rsidRDefault="005871A4" w:rsidP="009116F1">
            <w:pPr>
              <w:pStyle w:val="Body"/>
              <w:jc w:val="center"/>
              <w:rPr>
                <w:color w:val="000000"/>
                <w:lang w:eastAsia="en-GB"/>
              </w:rPr>
            </w:pPr>
          </w:p>
        </w:tc>
        <w:tc>
          <w:tcPr>
            <w:tcW w:w="2551" w:type="dxa"/>
            <w:vAlign w:val="center"/>
          </w:tcPr>
          <w:p w14:paraId="5615DBFC" w14:textId="4F697DB1" w:rsidR="005871A4" w:rsidRDefault="00A60927" w:rsidP="005871A4">
            <w:pPr>
              <w:pStyle w:val="Body"/>
              <w:rPr>
                <w:b/>
              </w:rPr>
            </w:pPr>
            <w:r w:rsidRPr="00F37D57">
              <w:rPr>
                <w:b/>
              </w:rPr>
              <w:t>TWM.01 Specialising</w:t>
            </w:r>
          </w:p>
          <w:p w14:paraId="1953A80D" w14:textId="3D03B436" w:rsidR="00A60927" w:rsidRPr="00A60927" w:rsidRDefault="00A60927" w:rsidP="005871A4">
            <w:pPr>
              <w:pStyle w:val="Body"/>
              <w:rPr>
                <w:b/>
              </w:rPr>
            </w:pPr>
            <w:r w:rsidRPr="00F37D57">
              <w:rPr>
                <w:b/>
              </w:rPr>
              <w:t>TWM.02 Generalising</w:t>
            </w:r>
          </w:p>
        </w:tc>
      </w:tr>
      <w:tr w:rsidR="005871A4" w:rsidRPr="00DA0AF8" w14:paraId="314E3292" w14:textId="3962A9B4" w:rsidTr="00A60927">
        <w:trPr>
          <w:trHeight w:val="624"/>
          <w:jc w:val="center"/>
        </w:trPr>
        <w:tc>
          <w:tcPr>
            <w:tcW w:w="953" w:type="dxa"/>
            <w:shd w:val="clear" w:color="auto" w:fill="auto"/>
            <w:vAlign w:val="center"/>
          </w:tcPr>
          <w:p w14:paraId="09B8582F" w14:textId="58B9D48E" w:rsidR="005871A4" w:rsidRPr="00DA0AF8" w:rsidRDefault="005871A4" w:rsidP="009116F1">
            <w:pPr>
              <w:pStyle w:val="Body"/>
              <w:rPr>
                <w:b/>
                <w:lang w:eastAsia="en-GB"/>
              </w:rPr>
            </w:pPr>
            <w:r w:rsidRPr="00DA0AF8">
              <w:rPr>
                <w:b/>
              </w:rPr>
              <w:t>9Ni.03</w:t>
            </w:r>
          </w:p>
        </w:tc>
        <w:tc>
          <w:tcPr>
            <w:tcW w:w="7637" w:type="dxa"/>
            <w:shd w:val="clear" w:color="auto" w:fill="auto"/>
            <w:vAlign w:val="center"/>
          </w:tcPr>
          <w:p w14:paraId="001BB0C9" w14:textId="4B023D02" w:rsidR="005871A4" w:rsidRPr="00DA0AF8" w:rsidRDefault="005871A4" w:rsidP="009116F1">
            <w:pPr>
              <w:pStyle w:val="Body"/>
              <w:rPr>
                <w:lang w:eastAsia="en-GB"/>
              </w:rPr>
            </w:pPr>
            <w:r w:rsidRPr="00DA0AF8">
              <w:t>Understand the standard form for representing large and small numbers.</w:t>
            </w:r>
          </w:p>
        </w:tc>
        <w:tc>
          <w:tcPr>
            <w:tcW w:w="1714" w:type="dxa"/>
            <w:shd w:val="clear" w:color="auto" w:fill="auto"/>
            <w:noWrap/>
            <w:vAlign w:val="center"/>
          </w:tcPr>
          <w:p w14:paraId="4159BADA" w14:textId="4B0D27DF" w:rsidR="005871A4" w:rsidRPr="00DA0AF8" w:rsidRDefault="005871A4" w:rsidP="009116F1">
            <w:pPr>
              <w:pStyle w:val="Body"/>
              <w:jc w:val="center"/>
              <w:rPr>
                <w:color w:val="000000"/>
                <w:lang w:eastAsia="en-GB"/>
              </w:rPr>
            </w:pPr>
            <w:r w:rsidRPr="00DA0AF8">
              <w:rPr>
                <w:color w:val="000000"/>
                <w:lang w:eastAsia="en-GB"/>
              </w:rPr>
              <w:sym w:font="Wingdings" w:char="F0FC"/>
            </w:r>
          </w:p>
        </w:tc>
        <w:tc>
          <w:tcPr>
            <w:tcW w:w="1756" w:type="dxa"/>
            <w:shd w:val="clear" w:color="auto" w:fill="auto"/>
            <w:noWrap/>
            <w:vAlign w:val="center"/>
          </w:tcPr>
          <w:p w14:paraId="2A622101" w14:textId="77777777" w:rsidR="005871A4" w:rsidRPr="00DA0AF8" w:rsidRDefault="005871A4" w:rsidP="009116F1">
            <w:pPr>
              <w:pStyle w:val="Body"/>
              <w:jc w:val="center"/>
              <w:rPr>
                <w:color w:val="000000"/>
                <w:lang w:eastAsia="en-GB"/>
              </w:rPr>
            </w:pPr>
          </w:p>
        </w:tc>
        <w:tc>
          <w:tcPr>
            <w:tcW w:w="2551" w:type="dxa"/>
            <w:vAlign w:val="center"/>
          </w:tcPr>
          <w:p w14:paraId="191533F6" w14:textId="77777777" w:rsidR="005871A4" w:rsidRPr="005871A4" w:rsidRDefault="005871A4" w:rsidP="005871A4">
            <w:pPr>
              <w:pStyle w:val="Body"/>
              <w:rPr>
                <w:b/>
                <w:bCs/>
                <w:color w:val="000000"/>
                <w:lang w:eastAsia="en-GB"/>
              </w:rPr>
            </w:pPr>
          </w:p>
        </w:tc>
      </w:tr>
      <w:tr w:rsidR="005871A4" w:rsidRPr="00DA0AF8" w14:paraId="6650ED6E" w14:textId="5D77287A" w:rsidTr="00A60927">
        <w:trPr>
          <w:trHeight w:val="624"/>
          <w:jc w:val="center"/>
        </w:trPr>
        <w:tc>
          <w:tcPr>
            <w:tcW w:w="953" w:type="dxa"/>
            <w:shd w:val="clear" w:color="auto" w:fill="auto"/>
            <w:vAlign w:val="center"/>
          </w:tcPr>
          <w:p w14:paraId="1FF6CCC1" w14:textId="68BA2EDE" w:rsidR="005871A4" w:rsidRPr="00DA0AF8" w:rsidRDefault="005871A4" w:rsidP="009116F1">
            <w:pPr>
              <w:pStyle w:val="Body"/>
              <w:rPr>
                <w:b/>
                <w:lang w:eastAsia="en-GB"/>
              </w:rPr>
            </w:pPr>
            <w:r w:rsidRPr="00DA0AF8">
              <w:rPr>
                <w:b/>
              </w:rPr>
              <w:t>9Ni.04</w:t>
            </w:r>
          </w:p>
        </w:tc>
        <w:tc>
          <w:tcPr>
            <w:tcW w:w="7637" w:type="dxa"/>
            <w:shd w:val="clear" w:color="auto" w:fill="auto"/>
            <w:vAlign w:val="center"/>
          </w:tcPr>
          <w:p w14:paraId="5A19C70D" w14:textId="2FEB63A6" w:rsidR="005871A4" w:rsidRPr="00DA0AF8" w:rsidRDefault="005871A4" w:rsidP="009116F1">
            <w:pPr>
              <w:pStyle w:val="Body"/>
              <w:rPr>
                <w:lang w:eastAsia="en-GB"/>
              </w:rPr>
            </w:pPr>
            <w:r w:rsidRPr="00DA0AF8">
              <w:rPr>
                <w:rFonts w:eastAsia="Times New Roman"/>
                <w:color w:val="000000" w:themeColor="text1"/>
                <w:lang w:eastAsia="en-GB"/>
              </w:rPr>
              <w:t>Use knowledge of square and cube roots to estimate surds.</w:t>
            </w:r>
          </w:p>
        </w:tc>
        <w:tc>
          <w:tcPr>
            <w:tcW w:w="1714" w:type="dxa"/>
            <w:shd w:val="clear" w:color="auto" w:fill="auto"/>
            <w:noWrap/>
            <w:vAlign w:val="center"/>
          </w:tcPr>
          <w:p w14:paraId="29F62DBE" w14:textId="765A80EA" w:rsidR="005871A4" w:rsidRPr="00DA0AF8" w:rsidRDefault="005871A4" w:rsidP="009116F1">
            <w:pPr>
              <w:pStyle w:val="Body"/>
              <w:jc w:val="center"/>
              <w:rPr>
                <w:color w:val="000000"/>
                <w:lang w:eastAsia="en-GB"/>
              </w:rPr>
            </w:pPr>
          </w:p>
        </w:tc>
        <w:tc>
          <w:tcPr>
            <w:tcW w:w="1756" w:type="dxa"/>
            <w:shd w:val="clear" w:color="auto" w:fill="auto"/>
            <w:noWrap/>
            <w:vAlign w:val="center"/>
          </w:tcPr>
          <w:p w14:paraId="64459AB4" w14:textId="52BF740C" w:rsidR="005871A4" w:rsidRPr="00DA0AF8" w:rsidRDefault="005871A4" w:rsidP="009116F1">
            <w:pPr>
              <w:pStyle w:val="Body"/>
              <w:jc w:val="center"/>
              <w:rPr>
                <w:color w:val="000000"/>
                <w:lang w:eastAsia="en-GB"/>
              </w:rPr>
            </w:pPr>
            <w:r w:rsidRPr="00DA0AF8">
              <w:rPr>
                <w:color w:val="000000"/>
                <w:lang w:eastAsia="en-GB"/>
              </w:rPr>
              <w:sym w:font="Wingdings" w:char="F0FC"/>
            </w:r>
          </w:p>
        </w:tc>
        <w:tc>
          <w:tcPr>
            <w:tcW w:w="2551" w:type="dxa"/>
            <w:vAlign w:val="center"/>
          </w:tcPr>
          <w:p w14:paraId="3F58AE6E" w14:textId="77777777" w:rsidR="005871A4" w:rsidRPr="005871A4" w:rsidRDefault="005871A4" w:rsidP="005871A4">
            <w:pPr>
              <w:pStyle w:val="Body"/>
              <w:rPr>
                <w:b/>
                <w:bCs/>
                <w:color w:val="000000"/>
                <w:lang w:eastAsia="en-GB"/>
              </w:rPr>
            </w:pPr>
          </w:p>
        </w:tc>
      </w:tr>
      <w:tr w:rsidR="005871A4" w:rsidRPr="00DA0AF8" w14:paraId="7E99C2B5" w14:textId="48289132" w:rsidTr="00A60927">
        <w:trPr>
          <w:trHeight w:val="624"/>
          <w:jc w:val="center"/>
        </w:trPr>
        <w:tc>
          <w:tcPr>
            <w:tcW w:w="953" w:type="dxa"/>
            <w:shd w:val="clear" w:color="auto" w:fill="auto"/>
            <w:vAlign w:val="center"/>
          </w:tcPr>
          <w:p w14:paraId="49B1807C" w14:textId="5FF0FBCB" w:rsidR="005871A4" w:rsidRPr="00DA0AF8" w:rsidRDefault="005871A4" w:rsidP="009116F1">
            <w:pPr>
              <w:pStyle w:val="Body"/>
              <w:rPr>
                <w:b/>
                <w:lang w:eastAsia="en-GB"/>
              </w:rPr>
            </w:pPr>
            <w:r w:rsidRPr="00DA0AF8">
              <w:rPr>
                <w:b/>
              </w:rPr>
              <w:t>9Np.01</w:t>
            </w:r>
          </w:p>
        </w:tc>
        <w:tc>
          <w:tcPr>
            <w:tcW w:w="7637" w:type="dxa"/>
            <w:shd w:val="clear" w:color="auto" w:fill="auto"/>
            <w:vAlign w:val="center"/>
          </w:tcPr>
          <w:p w14:paraId="399AE1A0" w14:textId="745A9CAF" w:rsidR="005871A4" w:rsidRPr="00DA0AF8" w:rsidRDefault="005871A4" w:rsidP="009116F1">
            <w:pPr>
              <w:pStyle w:val="Body"/>
              <w:rPr>
                <w:lang w:eastAsia="en-GB"/>
              </w:rPr>
            </w:pPr>
            <w:r w:rsidRPr="00DA0AF8">
              <w:t>Multiply and divide integers and decimals by 10 to the power of any positive or negative number.</w:t>
            </w:r>
          </w:p>
        </w:tc>
        <w:tc>
          <w:tcPr>
            <w:tcW w:w="1714" w:type="dxa"/>
            <w:shd w:val="clear" w:color="auto" w:fill="auto"/>
            <w:noWrap/>
            <w:vAlign w:val="center"/>
          </w:tcPr>
          <w:p w14:paraId="05CE8308" w14:textId="15D3C8A1" w:rsidR="005871A4" w:rsidRPr="00DA0AF8" w:rsidRDefault="005871A4" w:rsidP="009116F1">
            <w:pPr>
              <w:pStyle w:val="Body"/>
              <w:jc w:val="center"/>
              <w:rPr>
                <w:color w:val="000000"/>
                <w:lang w:eastAsia="en-GB"/>
              </w:rPr>
            </w:pPr>
            <w:r w:rsidRPr="00DA0AF8">
              <w:rPr>
                <w:color w:val="000000"/>
                <w:lang w:eastAsia="en-GB"/>
              </w:rPr>
              <w:sym w:font="Wingdings" w:char="F0FC"/>
            </w:r>
          </w:p>
        </w:tc>
        <w:tc>
          <w:tcPr>
            <w:tcW w:w="1756" w:type="dxa"/>
            <w:shd w:val="clear" w:color="auto" w:fill="auto"/>
            <w:noWrap/>
            <w:vAlign w:val="center"/>
          </w:tcPr>
          <w:p w14:paraId="5E857D75" w14:textId="77777777" w:rsidR="005871A4" w:rsidRPr="00DA0AF8" w:rsidRDefault="005871A4" w:rsidP="009116F1">
            <w:pPr>
              <w:pStyle w:val="Body"/>
              <w:jc w:val="center"/>
              <w:rPr>
                <w:color w:val="000000"/>
                <w:lang w:eastAsia="en-GB"/>
              </w:rPr>
            </w:pPr>
          </w:p>
        </w:tc>
        <w:tc>
          <w:tcPr>
            <w:tcW w:w="2551" w:type="dxa"/>
            <w:vAlign w:val="center"/>
          </w:tcPr>
          <w:p w14:paraId="5756FFD5" w14:textId="77777777" w:rsidR="005871A4" w:rsidRPr="005871A4" w:rsidRDefault="005871A4" w:rsidP="005871A4">
            <w:pPr>
              <w:pStyle w:val="Body"/>
              <w:rPr>
                <w:b/>
                <w:bCs/>
                <w:color w:val="000000"/>
                <w:lang w:eastAsia="en-GB"/>
              </w:rPr>
            </w:pPr>
          </w:p>
        </w:tc>
      </w:tr>
      <w:tr w:rsidR="005871A4" w:rsidRPr="00DA0AF8" w14:paraId="4AD0D596" w14:textId="3FA171F5" w:rsidTr="00A60927">
        <w:trPr>
          <w:trHeight w:val="624"/>
          <w:jc w:val="center"/>
        </w:trPr>
        <w:tc>
          <w:tcPr>
            <w:tcW w:w="953" w:type="dxa"/>
            <w:shd w:val="clear" w:color="auto" w:fill="auto"/>
            <w:noWrap/>
            <w:vAlign w:val="center"/>
          </w:tcPr>
          <w:p w14:paraId="5563F7FB" w14:textId="26B93E48" w:rsidR="005871A4" w:rsidRPr="00DA0AF8" w:rsidRDefault="005871A4" w:rsidP="009116F1">
            <w:pPr>
              <w:pStyle w:val="Body"/>
              <w:rPr>
                <w:b/>
                <w:lang w:eastAsia="en-GB"/>
              </w:rPr>
            </w:pPr>
            <w:r w:rsidRPr="00DA0AF8">
              <w:rPr>
                <w:b/>
              </w:rPr>
              <w:t>9Nf.01</w:t>
            </w:r>
          </w:p>
        </w:tc>
        <w:tc>
          <w:tcPr>
            <w:tcW w:w="7637" w:type="dxa"/>
            <w:shd w:val="clear" w:color="auto" w:fill="auto"/>
            <w:vAlign w:val="center"/>
          </w:tcPr>
          <w:p w14:paraId="772D3ED5" w14:textId="5339ED6B" w:rsidR="005871A4" w:rsidRPr="00DA0AF8" w:rsidRDefault="005871A4" w:rsidP="009116F1">
            <w:pPr>
              <w:pStyle w:val="Body"/>
              <w:rPr>
                <w:lang w:eastAsia="en-GB"/>
              </w:rPr>
            </w:pPr>
            <w:r w:rsidRPr="00DA0AF8">
              <w:t>Deduce whether fractions will have recurring or terminating decimal equivalents.</w:t>
            </w:r>
          </w:p>
        </w:tc>
        <w:tc>
          <w:tcPr>
            <w:tcW w:w="1714" w:type="dxa"/>
            <w:shd w:val="clear" w:color="auto" w:fill="auto"/>
            <w:noWrap/>
            <w:vAlign w:val="center"/>
          </w:tcPr>
          <w:p w14:paraId="1DD06BBD" w14:textId="4B8F26AE" w:rsidR="005871A4" w:rsidRPr="00DA0AF8" w:rsidRDefault="005871A4" w:rsidP="009116F1">
            <w:pPr>
              <w:pStyle w:val="Body"/>
              <w:jc w:val="center"/>
              <w:rPr>
                <w:color w:val="000000"/>
                <w:lang w:eastAsia="en-GB"/>
              </w:rPr>
            </w:pPr>
          </w:p>
        </w:tc>
        <w:tc>
          <w:tcPr>
            <w:tcW w:w="1756" w:type="dxa"/>
            <w:shd w:val="clear" w:color="auto" w:fill="auto"/>
            <w:noWrap/>
            <w:vAlign w:val="center"/>
          </w:tcPr>
          <w:p w14:paraId="5FC1FCF6" w14:textId="78C47AE9" w:rsidR="005871A4" w:rsidRPr="00DA0AF8" w:rsidRDefault="005871A4" w:rsidP="009116F1">
            <w:pPr>
              <w:pStyle w:val="Body"/>
              <w:jc w:val="center"/>
              <w:rPr>
                <w:color w:val="000000"/>
                <w:lang w:eastAsia="en-GB"/>
              </w:rPr>
            </w:pPr>
            <w:r w:rsidRPr="00DA0AF8">
              <w:rPr>
                <w:color w:val="000000"/>
                <w:lang w:eastAsia="en-GB"/>
              </w:rPr>
              <w:sym w:font="Wingdings" w:char="F0FC"/>
            </w:r>
          </w:p>
        </w:tc>
        <w:tc>
          <w:tcPr>
            <w:tcW w:w="2551" w:type="dxa"/>
            <w:vAlign w:val="center"/>
          </w:tcPr>
          <w:p w14:paraId="2F9DAD34" w14:textId="0BD86FAB" w:rsidR="005871A4" w:rsidRPr="005871A4" w:rsidRDefault="00A60927" w:rsidP="005871A4">
            <w:pPr>
              <w:pStyle w:val="Body"/>
              <w:rPr>
                <w:b/>
                <w:bCs/>
                <w:color w:val="000000"/>
                <w:lang w:eastAsia="en-GB"/>
              </w:rPr>
            </w:pPr>
            <w:r w:rsidRPr="00F37D57">
              <w:rPr>
                <w:b/>
              </w:rPr>
              <w:t>TWM.03 Conjecturing</w:t>
            </w:r>
          </w:p>
        </w:tc>
      </w:tr>
      <w:tr w:rsidR="005871A4" w:rsidRPr="00DA0AF8" w14:paraId="695090D6" w14:textId="4F0A7EA1" w:rsidTr="005871A4">
        <w:trPr>
          <w:trHeight w:val="1151"/>
          <w:jc w:val="center"/>
        </w:trPr>
        <w:tc>
          <w:tcPr>
            <w:tcW w:w="953" w:type="dxa"/>
            <w:shd w:val="clear" w:color="auto" w:fill="auto"/>
            <w:noWrap/>
            <w:vAlign w:val="center"/>
          </w:tcPr>
          <w:p w14:paraId="22277B84" w14:textId="0A0AF25E" w:rsidR="005871A4" w:rsidRPr="00DA0AF8" w:rsidRDefault="005871A4" w:rsidP="009116F1">
            <w:pPr>
              <w:pStyle w:val="Body"/>
              <w:rPr>
                <w:b/>
              </w:rPr>
            </w:pPr>
            <w:r w:rsidRPr="00DA0AF8">
              <w:rPr>
                <w:b/>
              </w:rPr>
              <w:t>9Ae.02</w:t>
            </w:r>
          </w:p>
        </w:tc>
        <w:tc>
          <w:tcPr>
            <w:tcW w:w="7637" w:type="dxa"/>
            <w:shd w:val="clear" w:color="auto" w:fill="auto"/>
            <w:vAlign w:val="center"/>
          </w:tcPr>
          <w:p w14:paraId="7C76E233" w14:textId="18D654EF" w:rsidR="005871A4" w:rsidRPr="00DA0AF8" w:rsidRDefault="005871A4" w:rsidP="00744CF9">
            <w:pPr>
              <w:pStyle w:val="Body"/>
            </w:pPr>
            <w:r w:rsidRPr="00DA0AF8">
              <w:t>Understand how to manipulate algebraic expressions including:</w:t>
            </w:r>
          </w:p>
          <w:p w14:paraId="77D0BCEE" w14:textId="77777777" w:rsidR="005871A4" w:rsidRPr="00DA0AF8" w:rsidRDefault="005871A4" w:rsidP="00744CF9">
            <w:pPr>
              <w:pStyle w:val="Body"/>
              <w:numPr>
                <w:ilvl w:val="0"/>
                <w:numId w:val="8"/>
              </w:numPr>
            </w:pPr>
            <w:r w:rsidRPr="00DA0AF8">
              <w:t>expanding the product of two algebraic expressions</w:t>
            </w:r>
          </w:p>
          <w:p w14:paraId="058DC872" w14:textId="77777777" w:rsidR="005871A4" w:rsidRPr="00DA0AF8" w:rsidRDefault="005871A4" w:rsidP="00744CF9">
            <w:pPr>
              <w:pStyle w:val="Body"/>
              <w:numPr>
                <w:ilvl w:val="0"/>
                <w:numId w:val="8"/>
              </w:numPr>
            </w:pPr>
            <w:r w:rsidRPr="00DA0AF8">
              <w:t>applying the laws of indices</w:t>
            </w:r>
          </w:p>
          <w:p w14:paraId="5FBA427B" w14:textId="4256587F" w:rsidR="005871A4" w:rsidRPr="00DA0AF8" w:rsidRDefault="005871A4" w:rsidP="00744CF9">
            <w:pPr>
              <w:pStyle w:val="Body"/>
              <w:numPr>
                <w:ilvl w:val="0"/>
                <w:numId w:val="8"/>
              </w:numPr>
            </w:pPr>
            <w:r w:rsidRPr="00DA0AF8">
              <w:t>simplifying algebraic fractions.</w:t>
            </w:r>
          </w:p>
        </w:tc>
        <w:tc>
          <w:tcPr>
            <w:tcW w:w="1714" w:type="dxa"/>
            <w:shd w:val="clear" w:color="auto" w:fill="auto"/>
            <w:noWrap/>
            <w:vAlign w:val="center"/>
          </w:tcPr>
          <w:p w14:paraId="0795461F" w14:textId="440A501E" w:rsidR="005871A4" w:rsidRPr="00DA0AF8" w:rsidRDefault="005871A4" w:rsidP="009116F1">
            <w:pPr>
              <w:pStyle w:val="Body"/>
              <w:jc w:val="center"/>
              <w:rPr>
                <w:color w:val="000000"/>
                <w:lang w:eastAsia="en-GB"/>
              </w:rPr>
            </w:pPr>
            <w:r w:rsidRPr="00DA0AF8">
              <w:rPr>
                <w:color w:val="000000"/>
                <w:lang w:eastAsia="en-GB"/>
              </w:rPr>
              <w:sym w:font="Wingdings" w:char="F0FC"/>
            </w:r>
          </w:p>
        </w:tc>
        <w:tc>
          <w:tcPr>
            <w:tcW w:w="1756" w:type="dxa"/>
            <w:shd w:val="clear" w:color="auto" w:fill="auto"/>
            <w:noWrap/>
            <w:vAlign w:val="center"/>
          </w:tcPr>
          <w:p w14:paraId="04AFDA26" w14:textId="77777777" w:rsidR="005871A4" w:rsidRPr="00DA0AF8" w:rsidRDefault="005871A4" w:rsidP="009116F1">
            <w:pPr>
              <w:pStyle w:val="Body"/>
              <w:jc w:val="center"/>
              <w:rPr>
                <w:color w:val="000000"/>
                <w:lang w:eastAsia="en-GB"/>
              </w:rPr>
            </w:pPr>
          </w:p>
        </w:tc>
        <w:tc>
          <w:tcPr>
            <w:tcW w:w="2551" w:type="dxa"/>
            <w:vAlign w:val="center"/>
          </w:tcPr>
          <w:p w14:paraId="60A8BF0D" w14:textId="77777777" w:rsidR="005871A4" w:rsidRPr="005871A4" w:rsidRDefault="005871A4" w:rsidP="005871A4">
            <w:pPr>
              <w:pStyle w:val="Body"/>
              <w:rPr>
                <w:b/>
                <w:bCs/>
                <w:color w:val="000000"/>
                <w:lang w:eastAsia="en-GB"/>
              </w:rPr>
            </w:pPr>
          </w:p>
        </w:tc>
      </w:tr>
    </w:tbl>
    <w:p w14:paraId="100E9FF7" w14:textId="428C05D9" w:rsidR="00965398" w:rsidRPr="00DA0AF8" w:rsidRDefault="00965398" w:rsidP="00B02C37">
      <w:pPr>
        <w:pStyle w:val="Body"/>
      </w:pPr>
      <w:bookmarkStart w:id="16" w:name="_Toc516813210"/>
      <w:r w:rsidRPr="00DA0AF8">
        <w:br w:type="page"/>
      </w:r>
    </w:p>
    <w:bookmarkEnd w:id="16"/>
    <w:p w14:paraId="317F28CC" w14:textId="483036EF" w:rsidR="00C818C9" w:rsidRPr="00DA0AF8" w:rsidRDefault="00C818C9"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1 Topic 1 overview"/>
        <w:tblDescription w:val="An outline of the topic, including key vocabulary and phrases, and recommended prior knowledge."/>
      </w:tblPr>
      <w:tblGrid>
        <w:gridCol w:w="14621"/>
      </w:tblGrid>
      <w:tr w:rsidR="003D0495" w:rsidRPr="00DA0AF8" w14:paraId="2F4B0A5B" w14:textId="77777777" w:rsidTr="0077231F">
        <w:trPr>
          <w:cantSplit/>
          <w:jc w:val="center"/>
        </w:trPr>
        <w:tc>
          <w:tcPr>
            <w:tcW w:w="14621" w:type="dxa"/>
            <w:shd w:val="clear" w:color="auto" w:fill="6CB52D"/>
            <w:vAlign w:val="center"/>
          </w:tcPr>
          <w:p w14:paraId="4FB008B6" w14:textId="209BF89A" w:rsidR="003D0495" w:rsidRPr="00DA0AF8" w:rsidRDefault="003D0495" w:rsidP="00F57EAA">
            <w:pPr>
              <w:pStyle w:val="CHead"/>
            </w:pPr>
            <w:bookmarkStart w:id="17" w:name="_Toc62639069"/>
            <w:r w:rsidRPr="00DA0AF8">
              <w:t xml:space="preserve">Unit </w:t>
            </w:r>
            <w:r w:rsidR="00290625" w:rsidRPr="00DA0AF8">
              <w:t>9</w:t>
            </w:r>
            <w:r w:rsidRPr="00DA0AF8">
              <w:t xml:space="preserve">.1 Topic 1 </w:t>
            </w:r>
            <w:r w:rsidR="00F57EAA" w:rsidRPr="00DA0AF8">
              <w:t>Indices and standard form</w:t>
            </w:r>
            <w:bookmarkEnd w:id="17"/>
            <w:r w:rsidRPr="00DA0AF8">
              <w:t xml:space="preserve"> </w:t>
            </w:r>
          </w:p>
        </w:tc>
      </w:tr>
      <w:tr w:rsidR="00E92083" w:rsidRPr="00DA0AF8" w14:paraId="59E885E7" w14:textId="77777777" w:rsidTr="0077231F">
        <w:trPr>
          <w:cantSplit/>
          <w:jc w:val="center"/>
        </w:trPr>
        <w:tc>
          <w:tcPr>
            <w:tcW w:w="14621" w:type="dxa"/>
            <w:shd w:val="clear" w:color="auto" w:fill="DCF2CA"/>
          </w:tcPr>
          <w:p w14:paraId="0B872023" w14:textId="7E4C9F39" w:rsidR="00E92083" w:rsidRPr="00DA0AF8" w:rsidRDefault="00E92083" w:rsidP="009B27B2">
            <w:pPr>
              <w:pStyle w:val="Heading2"/>
            </w:pPr>
            <w:r w:rsidRPr="00DA0AF8">
              <w:t xml:space="preserve">Outline of </w:t>
            </w:r>
            <w:r w:rsidR="009B27B2" w:rsidRPr="00DA0AF8">
              <w:t>t</w:t>
            </w:r>
            <w:r w:rsidR="009347CE" w:rsidRPr="00DA0AF8">
              <w:t>opic</w:t>
            </w:r>
            <w:r w:rsidRPr="00DA0AF8">
              <w:t>:</w:t>
            </w:r>
          </w:p>
        </w:tc>
      </w:tr>
      <w:tr w:rsidR="00143B79" w:rsidRPr="00DA0AF8" w14:paraId="52A02B60" w14:textId="77777777" w:rsidTr="0077231F">
        <w:trPr>
          <w:cantSplit/>
          <w:jc w:val="center"/>
        </w:trPr>
        <w:tc>
          <w:tcPr>
            <w:tcW w:w="14621" w:type="dxa"/>
            <w:shd w:val="clear" w:color="auto" w:fill="auto"/>
          </w:tcPr>
          <w:p w14:paraId="3B7A9E8B" w14:textId="4C4E500D" w:rsidR="00BE2648" w:rsidRPr="00DA0AF8" w:rsidRDefault="00143B79" w:rsidP="00B57706">
            <w:pPr>
              <w:pStyle w:val="Body"/>
            </w:pPr>
            <w:r w:rsidRPr="00DA0AF8">
              <w:t xml:space="preserve">Learners will </w:t>
            </w:r>
            <w:r w:rsidR="00BE2648" w:rsidRPr="00DA0AF8">
              <w:t xml:space="preserve">apply the index laws of multiplication and division to algebraic expressions as well as numerical examples. They will apply understanding of positive and zero powers to investigate negative powers. </w:t>
            </w:r>
          </w:p>
          <w:p w14:paraId="7361D25E" w14:textId="77777777" w:rsidR="009E5DA4" w:rsidRPr="00DA0AF8" w:rsidRDefault="009E5DA4" w:rsidP="00B57706">
            <w:pPr>
              <w:pStyle w:val="Body"/>
            </w:pPr>
          </w:p>
          <w:p w14:paraId="1E2DFB11" w14:textId="0AE31632" w:rsidR="00143B79" w:rsidRPr="00DA0AF8" w:rsidRDefault="008D6DAD" w:rsidP="00B57706">
            <w:pPr>
              <w:pStyle w:val="Body"/>
            </w:pPr>
            <w:r w:rsidRPr="00DA0AF8">
              <w:t>Learners will</w:t>
            </w:r>
            <w:r w:rsidR="00BE2648" w:rsidRPr="00DA0AF8">
              <w:t xml:space="preserve"> </w:t>
            </w:r>
            <w:r w:rsidRPr="00DA0AF8">
              <w:t>be introduced to</w:t>
            </w:r>
            <w:r w:rsidR="00B57706" w:rsidRPr="00DA0AF8">
              <w:t xml:space="preserve"> standard form and</w:t>
            </w:r>
            <w:r w:rsidRPr="00DA0AF8">
              <w:t xml:space="preserve"> see how it is applied in real life contexts. They will convert numbers in normal form to standard form and vice versa. </w:t>
            </w:r>
          </w:p>
          <w:p w14:paraId="230D5C71" w14:textId="3F28E034" w:rsidR="001D27B3" w:rsidRPr="00DA0AF8" w:rsidRDefault="001D27B3" w:rsidP="00B57706">
            <w:pPr>
              <w:pStyle w:val="Body"/>
            </w:pPr>
          </w:p>
        </w:tc>
      </w:tr>
      <w:tr w:rsidR="00143B79" w:rsidRPr="00DA0AF8" w14:paraId="41F33EB1" w14:textId="0B0C00A4" w:rsidTr="0077231F">
        <w:trPr>
          <w:cantSplit/>
          <w:jc w:val="center"/>
        </w:trPr>
        <w:tc>
          <w:tcPr>
            <w:tcW w:w="14621" w:type="dxa"/>
            <w:shd w:val="clear" w:color="auto" w:fill="DCF2CA"/>
          </w:tcPr>
          <w:p w14:paraId="668146D4" w14:textId="1BC4C909" w:rsidR="00143B79" w:rsidRPr="00DA0AF8" w:rsidRDefault="00143B79" w:rsidP="00143B79">
            <w:pPr>
              <w:pStyle w:val="Heading2"/>
              <w:rPr>
                <w:sz w:val="20"/>
              </w:rPr>
            </w:pPr>
            <w:r w:rsidRPr="00DA0AF8">
              <w:t>Language:</w:t>
            </w:r>
          </w:p>
        </w:tc>
      </w:tr>
      <w:tr w:rsidR="00143B79" w:rsidRPr="00DA0AF8" w14:paraId="4FE54475" w14:textId="51353678" w:rsidTr="0077231F">
        <w:trPr>
          <w:cantSplit/>
          <w:jc w:val="center"/>
        </w:trPr>
        <w:tc>
          <w:tcPr>
            <w:tcW w:w="14621" w:type="dxa"/>
            <w:shd w:val="clear" w:color="auto" w:fill="auto"/>
          </w:tcPr>
          <w:p w14:paraId="1FBB8A3B" w14:textId="4E5FF1C7" w:rsidR="00143B79" w:rsidRPr="00DA0AF8" w:rsidRDefault="00143B79" w:rsidP="00143B79">
            <w:pPr>
              <w:pStyle w:val="Body"/>
              <w:rPr>
                <w:b/>
              </w:rPr>
            </w:pPr>
            <w:r w:rsidRPr="00DA0AF8">
              <w:rPr>
                <w:b/>
              </w:rPr>
              <w:t>Key vocabulary:</w:t>
            </w:r>
          </w:p>
          <w:p w14:paraId="3D3891F5" w14:textId="097AF9C5" w:rsidR="00B57706" w:rsidRPr="00DA0AF8" w:rsidRDefault="008D6DAD" w:rsidP="00143B79">
            <w:pPr>
              <w:pStyle w:val="Body"/>
            </w:pPr>
            <w:r w:rsidRPr="00DA0AF8">
              <w:t>index,</w:t>
            </w:r>
            <w:r w:rsidR="00B57706" w:rsidRPr="00DA0AF8">
              <w:t xml:space="preserve"> indices</w:t>
            </w:r>
            <w:r w:rsidRPr="00DA0AF8">
              <w:t>, power</w:t>
            </w:r>
          </w:p>
          <w:p w14:paraId="6560F360" w14:textId="7E314F52" w:rsidR="00B57706" w:rsidRPr="00DA0AF8" w:rsidRDefault="00B57706" w:rsidP="00143B79">
            <w:pPr>
              <w:pStyle w:val="Body"/>
            </w:pPr>
            <w:r w:rsidRPr="00DA0AF8">
              <w:t>index laws</w:t>
            </w:r>
            <w:r w:rsidR="008D6DAD" w:rsidRPr="00DA0AF8">
              <w:t>,</w:t>
            </w:r>
            <w:r w:rsidRPr="00DA0AF8">
              <w:t xml:space="preserve"> laws of indices</w:t>
            </w:r>
          </w:p>
          <w:p w14:paraId="6C517517" w14:textId="2F67A5F4" w:rsidR="00B57706" w:rsidRPr="00DA0AF8" w:rsidRDefault="00B57706" w:rsidP="00143B79">
            <w:pPr>
              <w:pStyle w:val="Body"/>
            </w:pPr>
            <w:r w:rsidRPr="00DA0AF8">
              <w:t>standard form</w:t>
            </w:r>
            <w:r w:rsidR="008D6DAD" w:rsidRPr="00DA0AF8">
              <w:t>, normal form</w:t>
            </w:r>
          </w:p>
          <w:p w14:paraId="3B1FB1C0" w14:textId="0D728627" w:rsidR="00B57706" w:rsidRPr="00DA0AF8" w:rsidRDefault="008D6DAD" w:rsidP="00143B79">
            <w:pPr>
              <w:pStyle w:val="Body"/>
            </w:pPr>
            <w:r w:rsidRPr="00DA0AF8">
              <w:t>base number</w:t>
            </w:r>
          </w:p>
          <w:p w14:paraId="1892EFF8" w14:textId="77777777" w:rsidR="00143B79" w:rsidRPr="00DA0AF8" w:rsidRDefault="00143B79" w:rsidP="00143B79">
            <w:pPr>
              <w:pStyle w:val="Body"/>
            </w:pPr>
          </w:p>
          <w:p w14:paraId="386B8DCE" w14:textId="79A4AC00" w:rsidR="00143B79" w:rsidRPr="00DA0AF8" w:rsidRDefault="00143B79" w:rsidP="00143B79">
            <w:pPr>
              <w:pStyle w:val="Body"/>
              <w:rPr>
                <w:b/>
              </w:rPr>
            </w:pPr>
            <w:r w:rsidRPr="00DA0AF8">
              <w:rPr>
                <w:b/>
              </w:rPr>
              <w:t>Key phrases:</w:t>
            </w:r>
          </w:p>
          <w:p w14:paraId="14F352C4" w14:textId="54B94DA4" w:rsidR="00B57706" w:rsidRPr="00DA0AF8" w:rsidRDefault="008D6DAD" w:rsidP="00143B79">
            <w:pPr>
              <w:pStyle w:val="Body"/>
            </w:pPr>
            <w:r w:rsidRPr="00DA0AF8">
              <w:t>Write</w:t>
            </w:r>
            <w:r w:rsidR="00B57706" w:rsidRPr="00DA0AF8">
              <w:t xml:space="preserve"> … in standard form</w:t>
            </w:r>
          </w:p>
          <w:p w14:paraId="63E47E05" w14:textId="21A8C25A" w:rsidR="008D6DAD" w:rsidRPr="00DA0AF8" w:rsidRDefault="008D6DAD" w:rsidP="00143B79">
            <w:pPr>
              <w:pStyle w:val="Body"/>
            </w:pPr>
            <w:r w:rsidRPr="00DA0AF8">
              <w:t>Write … in normal form</w:t>
            </w:r>
          </w:p>
          <w:p w14:paraId="01777084" w14:textId="21D81058" w:rsidR="00143B79" w:rsidRPr="00DA0AF8" w:rsidRDefault="00143B79" w:rsidP="00143B79">
            <w:pPr>
              <w:pStyle w:val="Body"/>
            </w:pPr>
          </w:p>
        </w:tc>
      </w:tr>
      <w:tr w:rsidR="00143B79" w:rsidRPr="00DA0AF8" w14:paraId="5BF5E83E" w14:textId="77777777" w:rsidTr="0078742E">
        <w:trPr>
          <w:cantSplit/>
          <w:jc w:val="center"/>
        </w:trPr>
        <w:tc>
          <w:tcPr>
            <w:tcW w:w="14621" w:type="dxa"/>
            <w:shd w:val="clear" w:color="auto" w:fill="DCF2CA"/>
          </w:tcPr>
          <w:p w14:paraId="6BBD65C3" w14:textId="022B146F" w:rsidR="00143B79" w:rsidRPr="00DA0AF8" w:rsidRDefault="00143B79" w:rsidP="00143B79">
            <w:pPr>
              <w:pStyle w:val="Heading2"/>
              <w:rPr>
                <w:sz w:val="20"/>
              </w:rPr>
            </w:pPr>
            <w:r w:rsidRPr="00DA0AF8">
              <w:t>Recommended prior knowledge:</w:t>
            </w:r>
          </w:p>
        </w:tc>
      </w:tr>
      <w:tr w:rsidR="00143B79" w:rsidRPr="00DA0AF8" w14:paraId="7E22B35C" w14:textId="77777777" w:rsidTr="0077231F">
        <w:trPr>
          <w:cantSplit/>
          <w:jc w:val="center"/>
        </w:trPr>
        <w:tc>
          <w:tcPr>
            <w:tcW w:w="14621" w:type="dxa"/>
            <w:shd w:val="clear" w:color="auto" w:fill="auto"/>
          </w:tcPr>
          <w:p w14:paraId="5F61F218" w14:textId="3DBB184D" w:rsidR="00143B79" w:rsidRPr="00DA0AF8" w:rsidRDefault="001D27B3" w:rsidP="002C138F">
            <w:pPr>
              <w:pStyle w:val="Bulletedlist"/>
              <w:rPr>
                <w:lang w:val="en-GB"/>
              </w:rPr>
            </w:pPr>
            <w:r w:rsidRPr="00DA0AF8">
              <w:rPr>
                <w:lang w:val="en-GB"/>
              </w:rPr>
              <w:t>Use positive and zero indices, and the index laws for multiplication and division</w:t>
            </w:r>
          </w:p>
          <w:p w14:paraId="1E7DF6CE" w14:textId="4DA01EE2" w:rsidR="001D27B3" w:rsidRPr="00DA0AF8" w:rsidRDefault="001D27B3" w:rsidP="002C138F">
            <w:pPr>
              <w:pStyle w:val="Bulletedlist"/>
              <w:rPr>
                <w:lang w:val="en-GB"/>
              </w:rPr>
            </w:pPr>
            <w:r w:rsidRPr="00DA0AF8">
              <w:rPr>
                <w:lang w:val="en-GB"/>
              </w:rPr>
              <w:t>Multiply and divide whole numbers and decimals by any positive power of 10</w:t>
            </w:r>
          </w:p>
          <w:p w14:paraId="0416EA2F" w14:textId="48FE5078" w:rsidR="00143B79" w:rsidRPr="00DA0AF8" w:rsidRDefault="00143B79" w:rsidP="00143B79">
            <w:pPr>
              <w:pStyle w:val="Body"/>
            </w:pPr>
          </w:p>
        </w:tc>
      </w:tr>
    </w:tbl>
    <w:p w14:paraId="4A4B4E89" w14:textId="2DD41AFB" w:rsidR="00EA33E0" w:rsidRPr="00DA0AF8" w:rsidRDefault="00EA33E0">
      <w:pPr>
        <w:rPr>
          <w:sz w:val="2"/>
        </w:rPr>
      </w:pPr>
    </w:p>
    <w:p w14:paraId="48FFFB5E" w14:textId="77777777" w:rsidR="00D97427" w:rsidRPr="00DA0AF8" w:rsidRDefault="00D97427" w:rsidP="00B02C37">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054911" w:rsidRPr="00DA0AF8" w14:paraId="4A58477F" w14:textId="77777777" w:rsidTr="0077231F">
        <w:trPr>
          <w:tblHeader/>
          <w:jc w:val="center"/>
        </w:trPr>
        <w:tc>
          <w:tcPr>
            <w:tcW w:w="2972" w:type="dxa"/>
            <w:shd w:val="clear" w:color="auto" w:fill="6CB52D"/>
            <w:vAlign w:val="center"/>
          </w:tcPr>
          <w:p w14:paraId="658F4FC3" w14:textId="4F569E33" w:rsidR="00054911" w:rsidRPr="00DA0AF8" w:rsidRDefault="00054911" w:rsidP="00555D60">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45F3EB5E" w14:textId="77777777" w:rsidR="00054911" w:rsidRPr="00DA0AF8" w:rsidRDefault="00054911" w:rsidP="00555D60">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99954D5" w14:textId="0C8CD9FE" w:rsidR="00054911" w:rsidRPr="00DA0AF8" w:rsidRDefault="000C1D2C" w:rsidP="000C1D2C">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w:t>
            </w:r>
            <w:r w:rsidR="00054911" w:rsidRPr="00DA0AF8">
              <w:rPr>
                <w:rFonts w:ascii="Arial" w:hAnsi="Arial" w:cs="Arial"/>
                <w:color w:val="FFFFFF" w:themeColor="background1"/>
                <w:sz w:val="22"/>
                <w:szCs w:val="22"/>
              </w:rPr>
              <w:t>ossible misconceptions and comments</w:t>
            </w:r>
          </w:p>
        </w:tc>
      </w:tr>
      <w:tr w:rsidR="00D3712F" w:rsidRPr="00DA0AF8" w14:paraId="4D0BC88E" w14:textId="77777777" w:rsidTr="00B50528">
        <w:trPr>
          <w:jc w:val="center"/>
        </w:trPr>
        <w:tc>
          <w:tcPr>
            <w:tcW w:w="2972" w:type="dxa"/>
            <w:shd w:val="clear" w:color="auto" w:fill="auto"/>
          </w:tcPr>
          <w:p w14:paraId="673E1E30" w14:textId="77777777" w:rsidR="00D3712F" w:rsidRPr="00DA0AF8" w:rsidRDefault="006C225D" w:rsidP="006C225D">
            <w:pPr>
              <w:pStyle w:val="Body"/>
              <w:rPr>
                <w:lang w:eastAsia="en-GB"/>
              </w:rPr>
            </w:pPr>
            <w:r w:rsidRPr="00DA0AF8">
              <w:rPr>
                <w:b/>
              </w:rPr>
              <w:t>9Ni.02</w:t>
            </w:r>
            <w:r w:rsidRPr="00DA0AF8">
              <w:t xml:space="preserve"> </w:t>
            </w:r>
            <w:r w:rsidRPr="00DA0AF8">
              <w:rPr>
                <w:lang w:eastAsia="en-GB"/>
              </w:rPr>
              <w:t>Use positive, negative and zero indices, and the index laws for multiplication and division.</w:t>
            </w:r>
          </w:p>
          <w:p w14:paraId="1B669E2A" w14:textId="77777777" w:rsidR="00744CF9" w:rsidRPr="00DA0AF8" w:rsidRDefault="00744CF9" w:rsidP="006C225D">
            <w:pPr>
              <w:pStyle w:val="Body"/>
              <w:rPr>
                <w:lang w:eastAsia="en-GB"/>
              </w:rPr>
            </w:pPr>
          </w:p>
          <w:p w14:paraId="41618782" w14:textId="77777777" w:rsidR="00744CF9" w:rsidRPr="00DA0AF8" w:rsidRDefault="00744CF9" w:rsidP="00744CF9">
            <w:pPr>
              <w:pStyle w:val="Body"/>
            </w:pPr>
            <w:r w:rsidRPr="00DA0AF8">
              <w:rPr>
                <w:b/>
              </w:rPr>
              <w:t>9Ae.02</w:t>
            </w:r>
            <w:r w:rsidRPr="00DA0AF8">
              <w:t xml:space="preserve"> Understand how to manipulate algebraic expressions including:</w:t>
            </w:r>
          </w:p>
          <w:p w14:paraId="55984E75" w14:textId="77777777" w:rsidR="00744CF9" w:rsidRPr="00DA0AF8" w:rsidRDefault="00744CF9" w:rsidP="00744CF9">
            <w:pPr>
              <w:pStyle w:val="Body"/>
              <w:numPr>
                <w:ilvl w:val="0"/>
                <w:numId w:val="8"/>
              </w:numPr>
            </w:pPr>
            <w:r w:rsidRPr="00DA0AF8">
              <w:t>expanding the product of two algebraic expressions</w:t>
            </w:r>
          </w:p>
          <w:p w14:paraId="4F06BC3D" w14:textId="77777777" w:rsidR="00744CF9" w:rsidRPr="00DA0AF8" w:rsidRDefault="00744CF9" w:rsidP="00744CF9">
            <w:pPr>
              <w:pStyle w:val="Body"/>
              <w:numPr>
                <w:ilvl w:val="0"/>
                <w:numId w:val="8"/>
              </w:numPr>
            </w:pPr>
            <w:r w:rsidRPr="00DA0AF8">
              <w:t>applying the laws of indices</w:t>
            </w:r>
          </w:p>
          <w:p w14:paraId="76AD70B6" w14:textId="507052EA" w:rsidR="00744CF9" w:rsidRPr="00DA0AF8" w:rsidRDefault="00744CF9" w:rsidP="00744CF9">
            <w:pPr>
              <w:pStyle w:val="Body"/>
              <w:rPr>
                <w:lang w:eastAsia="en-GB"/>
              </w:rPr>
            </w:pPr>
            <w:r w:rsidRPr="00DA0AF8">
              <w:t>simplifying algebraic fractions.</w:t>
            </w:r>
          </w:p>
        </w:tc>
        <w:tc>
          <w:tcPr>
            <w:tcW w:w="7229" w:type="dxa"/>
            <w:shd w:val="clear" w:color="auto" w:fill="auto"/>
          </w:tcPr>
          <w:p w14:paraId="55D0A32D" w14:textId="7BCC9487" w:rsidR="001709D6" w:rsidRPr="00DA0AF8" w:rsidRDefault="00A2288B" w:rsidP="002A00A9">
            <w:pPr>
              <w:pStyle w:val="Body"/>
              <w:rPr>
                <w:color w:val="000000" w:themeColor="text1"/>
              </w:rPr>
            </w:pPr>
            <w:r w:rsidRPr="00DA0AF8">
              <w:rPr>
                <w:color w:val="000000" w:themeColor="text1"/>
              </w:rPr>
              <w:t xml:space="preserve">Recap the rules for simplifying </w:t>
            </w:r>
            <w:r w:rsidRPr="00DA0AF8">
              <w:rPr>
                <w:spacing w:val="1"/>
              </w:rPr>
              <w:t>3</w:t>
            </w:r>
            <w:r w:rsidRPr="00DA0AF8">
              <w:rPr>
                <w:spacing w:val="1"/>
                <w:vertAlign w:val="superscript"/>
              </w:rPr>
              <w:t>7</w:t>
            </w:r>
            <w:r w:rsidRPr="00DA0AF8">
              <w:rPr>
                <w:spacing w:val="1"/>
              </w:rPr>
              <w:t xml:space="preserve"> × 3</w:t>
            </w:r>
            <w:r w:rsidRPr="00DA0AF8">
              <w:rPr>
                <w:spacing w:val="1"/>
                <w:vertAlign w:val="superscript"/>
              </w:rPr>
              <w:t>2</w:t>
            </w:r>
            <w:r w:rsidRPr="00DA0AF8">
              <w:rPr>
                <w:spacing w:val="1"/>
              </w:rPr>
              <w:t xml:space="preserve"> </w:t>
            </w:r>
            <w:r w:rsidRPr="00DA0AF8">
              <w:rPr>
                <w:color w:val="000000" w:themeColor="text1"/>
              </w:rPr>
              <w:t xml:space="preserve">and </w:t>
            </w:r>
            <w:r w:rsidRPr="00DA0AF8">
              <w:rPr>
                <w:spacing w:val="1"/>
              </w:rPr>
              <w:t>4</w:t>
            </w:r>
            <w:r w:rsidRPr="00DA0AF8">
              <w:rPr>
                <w:spacing w:val="1"/>
                <w:vertAlign w:val="superscript"/>
              </w:rPr>
              <w:t>8</w:t>
            </w:r>
            <w:r w:rsidRPr="00DA0AF8">
              <w:rPr>
                <w:spacing w:val="1"/>
              </w:rPr>
              <w:t xml:space="preserve"> ÷ 4</w:t>
            </w:r>
            <w:r w:rsidRPr="00DA0AF8">
              <w:rPr>
                <w:spacing w:val="1"/>
                <w:vertAlign w:val="superscript"/>
              </w:rPr>
              <w:t>2</w:t>
            </w:r>
            <w:r w:rsidRPr="00DA0AF8">
              <w:rPr>
                <w:color w:val="000000" w:themeColor="text1"/>
              </w:rPr>
              <w:t xml:space="preserve">. </w:t>
            </w:r>
            <w:r w:rsidR="00CA3CD2" w:rsidRPr="00DA0AF8">
              <w:rPr>
                <w:color w:val="000000" w:themeColor="text1"/>
              </w:rPr>
              <w:t>Remind learners that</w:t>
            </w:r>
            <w:r w:rsidRPr="00DA0AF8">
              <w:rPr>
                <w:color w:val="000000" w:themeColor="text1"/>
              </w:rPr>
              <w:t xml:space="preserve"> expressions </w:t>
            </w:r>
            <w:r w:rsidR="00CA3CD2" w:rsidRPr="00DA0AF8">
              <w:rPr>
                <w:color w:val="000000" w:themeColor="text1"/>
              </w:rPr>
              <w:t xml:space="preserve">need </w:t>
            </w:r>
            <w:r w:rsidRPr="00DA0AF8">
              <w:rPr>
                <w:color w:val="000000" w:themeColor="text1"/>
              </w:rPr>
              <w:t>to have the same base. Discuss how expressions such as</w:t>
            </w:r>
            <m:oMath>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4</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oMath>
            <w:r w:rsidR="002C4B8E" w:rsidRPr="00DA0AF8">
              <w:rPr>
                <w:color w:val="000000" w:themeColor="text1"/>
              </w:rPr>
              <w:t xml:space="preserve"> </w:t>
            </w:r>
            <w:r w:rsidRPr="00DA0AF8">
              <w:rPr>
                <w:color w:val="000000" w:themeColor="text1"/>
              </w:rPr>
              <w:t xml:space="preserve">and </w:t>
            </w:r>
            <m:oMath>
              <m:sSup>
                <m:sSupPr>
                  <m:ctrlPr>
                    <w:rPr>
                      <w:rFonts w:ascii="Cambria Math" w:hAnsi="Cambria Math"/>
                      <w:i/>
                      <w:color w:val="000000" w:themeColor="text1"/>
                    </w:rPr>
                  </m:ctrlPr>
                </m:sSupPr>
                <m:e>
                  <m:r>
                    <w:rPr>
                      <w:rFonts w:ascii="Cambria Math" w:hAnsi="Cambria Math"/>
                      <w:color w:val="000000" w:themeColor="text1"/>
                    </w:rPr>
                    <m:t>y</m:t>
                  </m:r>
                </m:e>
                <m:sup>
                  <m:r>
                    <w:rPr>
                      <w:rFonts w:ascii="Cambria Math" w:hAnsi="Cambria Math"/>
                      <w:color w:val="000000" w:themeColor="text1"/>
                    </w:rPr>
                    <m:t>12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y</m:t>
                  </m:r>
                </m:e>
                <m:sup>
                  <m:r>
                    <w:rPr>
                      <w:rFonts w:ascii="Cambria Math" w:hAnsi="Cambria Math"/>
                      <w:color w:val="000000" w:themeColor="text1"/>
                    </w:rPr>
                    <m:t>4</m:t>
                  </m:r>
                </m:sup>
              </m:sSup>
            </m:oMath>
            <w:r w:rsidR="002C4B8E" w:rsidRPr="00DA0AF8">
              <w:t xml:space="preserve"> </w:t>
            </w:r>
            <w:r w:rsidRPr="00DA0AF8">
              <w:rPr>
                <w:color w:val="000000" w:themeColor="text1"/>
              </w:rPr>
              <w:t xml:space="preserve">can be simplified using the </w:t>
            </w:r>
            <w:r w:rsidR="00136313" w:rsidRPr="00DA0AF8">
              <w:rPr>
                <w:color w:val="000000" w:themeColor="text1"/>
              </w:rPr>
              <w:t xml:space="preserve">same index laws as for numbers. </w:t>
            </w:r>
            <w:r w:rsidR="001709D6" w:rsidRPr="00DA0AF8">
              <w:rPr>
                <w:color w:val="000000" w:themeColor="text1"/>
              </w:rPr>
              <w:t xml:space="preserve">Remind learners that any number to the power of 1 </w:t>
            </w:r>
            <w:r w:rsidR="00CA3CD2" w:rsidRPr="00DA0AF8">
              <w:rPr>
                <w:color w:val="000000" w:themeColor="text1"/>
              </w:rPr>
              <w:t>equals</w:t>
            </w:r>
            <w:r w:rsidR="001709D6" w:rsidRPr="00DA0AF8">
              <w:rPr>
                <w:color w:val="000000" w:themeColor="text1"/>
              </w:rPr>
              <w:t xml:space="preserve"> itself and any number to the power of 0 is 1.</w:t>
            </w:r>
          </w:p>
          <w:p w14:paraId="530CD253" w14:textId="77777777" w:rsidR="002C4B8E" w:rsidRPr="00DA0AF8" w:rsidRDefault="002C4B8E" w:rsidP="002A00A9">
            <w:pPr>
              <w:pStyle w:val="Body"/>
              <w:rPr>
                <w:color w:val="000000" w:themeColor="text1"/>
              </w:rPr>
            </w:pPr>
          </w:p>
          <w:p w14:paraId="114CBCFC" w14:textId="7E9FC9C7" w:rsidR="001C56B7" w:rsidRPr="00DA0AF8" w:rsidRDefault="00B50528" w:rsidP="002A00A9">
            <w:pPr>
              <w:pStyle w:val="Body"/>
              <w:rPr>
                <w:color w:val="000000" w:themeColor="text1"/>
              </w:rPr>
            </w:pPr>
            <w:r w:rsidRPr="00DA0AF8">
              <w:rPr>
                <w:color w:val="000000" w:themeColor="text1"/>
              </w:rPr>
              <w:t>Ask learners:</w:t>
            </w:r>
          </w:p>
          <w:p w14:paraId="7860F81F" w14:textId="468B2AA8" w:rsidR="00B50528" w:rsidRPr="00DA0AF8" w:rsidRDefault="00B50528" w:rsidP="002A00A9">
            <w:pPr>
              <w:pStyle w:val="Body"/>
              <w:rPr>
                <w:i/>
                <w:color w:val="000000" w:themeColor="text1"/>
              </w:rPr>
            </w:pPr>
            <w:r w:rsidRPr="00DA0AF8">
              <w:rPr>
                <w:i/>
                <w:color w:val="000000" w:themeColor="text1"/>
              </w:rPr>
              <w:t>How many different expressions can you make by completing the boxes in the expression a</w:t>
            </w:r>
            <w:r w:rsidRPr="00DA0AF8">
              <w:rPr>
                <w:rFonts w:ascii="Segoe UI Symbol" w:hAnsi="Segoe UI Symbol" w:cs="Segoe UI Symbol"/>
                <w:i/>
                <w:color w:val="000000" w:themeColor="text1"/>
                <w:vertAlign w:val="superscript"/>
              </w:rPr>
              <w:t>☐</w:t>
            </w:r>
            <w:r w:rsidRPr="00DA0AF8">
              <w:rPr>
                <w:i/>
                <w:color w:val="000000" w:themeColor="text1"/>
              </w:rPr>
              <w:t xml:space="preserve"> × a</w:t>
            </w:r>
            <w:r w:rsidRPr="00DA0AF8">
              <w:rPr>
                <w:rFonts w:ascii="Segoe UI Symbol" w:hAnsi="Segoe UI Symbol" w:cs="Segoe UI Symbol"/>
                <w:i/>
                <w:color w:val="000000" w:themeColor="text1"/>
                <w:vertAlign w:val="superscript"/>
              </w:rPr>
              <w:t>☐</w:t>
            </w:r>
            <w:r w:rsidRPr="00DA0AF8">
              <w:rPr>
                <w:i/>
                <w:color w:val="000000" w:themeColor="text1"/>
              </w:rPr>
              <w:t xml:space="preserve"> with the numbers -2, -1, 0, 1, 2?</w:t>
            </w:r>
          </w:p>
          <w:p w14:paraId="3F0AD331" w14:textId="7CFD7585" w:rsidR="00B50528" w:rsidRPr="00DA0AF8" w:rsidRDefault="00B50528" w:rsidP="002A00A9">
            <w:pPr>
              <w:pStyle w:val="Body"/>
              <w:rPr>
                <w:color w:val="000000" w:themeColor="text1"/>
              </w:rPr>
            </w:pPr>
          </w:p>
          <w:p w14:paraId="5998C791" w14:textId="3BFF52EE" w:rsidR="00B50528" w:rsidRPr="00DA0AF8" w:rsidRDefault="00B50528" w:rsidP="00B50528">
            <w:pPr>
              <w:pStyle w:val="Body"/>
              <w:rPr>
                <w:color w:val="000000" w:themeColor="text1"/>
              </w:rPr>
            </w:pPr>
            <w:r w:rsidRPr="00DA0AF8">
              <w:rPr>
                <w:color w:val="000000" w:themeColor="text1"/>
              </w:rPr>
              <w:t>Establish that some expressions</w:t>
            </w:r>
            <w:r w:rsidR="00AF62C4" w:rsidRPr="00DA0AF8">
              <w:rPr>
                <w:color w:val="000000" w:themeColor="text1"/>
              </w:rPr>
              <w:t xml:space="preserve"> are equivalent</w:t>
            </w:r>
            <w:r w:rsidRPr="00DA0AF8">
              <w:rPr>
                <w:color w:val="000000" w:themeColor="text1"/>
              </w:rPr>
              <w:t xml:space="preserve">, even though different indices have been used. For example: </w:t>
            </w:r>
          </w:p>
          <w:p w14:paraId="76EED4E3" w14:textId="09F60BAE" w:rsidR="00B50528" w:rsidRPr="00DA0AF8" w:rsidRDefault="00B50528" w:rsidP="00744CF9">
            <w:pPr>
              <w:pStyle w:val="Body"/>
              <w:jc w:val="center"/>
              <w:rPr>
                <w:color w:val="000000" w:themeColor="text1"/>
              </w:rPr>
            </w:pPr>
            <w:r w:rsidRPr="00DA0AF8">
              <w:rPr>
                <w:color w:val="000000" w:themeColor="text1"/>
              </w:rPr>
              <w:t>a</w:t>
            </w:r>
            <w:r w:rsidRPr="00DA0AF8">
              <w:rPr>
                <w:color w:val="000000" w:themeColor="text1"/>
                <w:vertAlign w:val="superscript"/>
              </w:rPr>
              <w:t>-2</w:t>
            </w:r>
            <w:r w:rsidRPr="00DA0AF8">
              <w:rPr>
                <w:color w:val="000000" w:themeColor="text1"/>
              </w:rPr>
              <w:t xml:space="preserve"> </w:t>
            </w:r>
            <w:r w:rsidRPr="00DA0AF8">
              <w:rPr>
                <w:i/>
                <w:color w:val="000000" w:themeColor="text1"/>
              </w:rPr>
              <w:t>×</w:t>
            </w:r>
            <w:r w:rsidRPr="00DA0AF8">
              <w:rPr>
                <w:color w:val="000000" w:themeColor="text1"/>
              </w:rPr>
              <w:t xml:space="preserve"> a</w:t>
            </w:r>
            <w:r w:rsidRPr="00DA0AF8">
              <w:rPr>
                <w:color w:val="000000" w:themeColor="text1"/>
                <w:vertAlign w:val="superscript"/>
              </w:rPr>
              <w:t xml:space="preserve">2 </w:t>
            </w:r>
            <w:r w:rsidRPr="00DA0AF8">
              <w:rPr>
                <w:color w:val="000000" w:themeColor="text1"/>
              </w:rPr>
              <w:t>= a</w:t>
            </w:r>
            <w:r w:rsidRPr="00DA0AF8">
              <w:rPr>
                <w:color w:val="000000" w:themeColor="text1"/>
                <w:vertAlign w:val="superscript"/>
              </w:rPr>
              <w:t xml:space="preserve">0     </w:t>
            </w:r>
            <w:r w:rsidRPr="00DA0AF8">
              <w:rPr>
                <w:color w:val="000000" w:themeColor="text1"/>
              </w:rPr>
              <w:t>and    a</w:t>
            </w:r>
            <w:r w:rsidRPr="00DA0AF8">
              <w:rPr>
                <w:color w:val="000000" w:themeColor="text1"/>
                <w:vertAlign w:val="superscript"/>
              </w:rPr>
              <w:t>-1</w:t>
            </w:r>
            <w:r w:rsidRPr="00DA0AF8">
              <w:rPr>
                <w:color w:val="000000" w:themeColor="text1"/>
              </w:rPr>
              <w:t xml:space="preserve"> </w:t>
            </w:r>
            <w:r w:rsidRPr="00DA0AF8">
              <w:rPr>
                <w:i/>
                <w:color w:val="000000" w:themeColor="text1"/>
              </w:rPr>
              <w:t>×</w:t>
            </w:r>
            <w:r w:rsidRPr="00DA0AF8">
              <w:rPr>
                <w:color w:val="000000" w:themeColor="text1"/>
              </w:rPr>
              <w:t xml:space="preserve"> a</w:t>
            </w:r>
            <w:r w:rsidRPr="00DA0AF8">
              <w:rPr>
                <w:color w:val="000000" w:themeColor="text1"/>
                <w:vertAlign w:val="superscript"/>
              </w:rPr>
              <w:t xml:space="preserve">1 </w:t>
            </w:r>
            <w:r w:rsidRPr="00DA0AF8">
              <w:rPr>
                <w:color w:val="000000" w:themeColor="text1"/>
              </w:rPr>
              <w:t>= a</w:t>
            </w:r>
            <w:r w:rsidRPr="00DA0AF8">
              <w:rPr>
                <w:color w:val="000000" w:themeColor="text1"/>
                <w:vertAlign w:val="superscript"/>
              </w:rPr>
              <w:t>0</w:t>
            </w:r>
          </w:p>
          <w:p w14:paraId="40B86D41" w14:textId="09629B14" w:rsidR="00D3712F" w:rsidRPr="00DA0AF8" w:rsidRDefault="00D3712F" w:rsidP="002A00A9">
            <w:pPr>
              <w:pStyle w:val="Body"/>
              <w:rPr>
                <w:color w:val="000000" w:themeColor="text1"/>
              </w:rPr>
            </w:pPr>
          </w:p>
          <w:p w14:paraId="1AA19131" w14:textId="09C6541E" w:rsidR="00D3712F" w:rsidRPr="00DA0AF8" w:rsidRDefault="00B50528" w:rsidP="002A00A9">
            <w:pPr>
              <w:pStyle w:val="Body"/>
              <w:rPr>
                <w:color w:val="000000" w:themeColor="text1"/>
              </w:rPr>
            </w:pPr>
            <w:r w:rsidRPr="00DA0AF8">
              <w:rPr>
                <w:color w:val="000000" w:themeColor="text1"/>
              </w:rPr>
              <w:t xml:space="preserve">Encourage learners to check their answers with a calculator, by choosing an appropriate </w:t>
            </w:r>
            <w:r w:rsidR="00D3712F" w:rsidRPr="00DA0AF8">
              <w:rPr>
                <w:color w:val="000000" w:themeColor="text1"/>
              </w:rPr>
              <w:t>value of a</w:t>
            </w:r>
            <w:r w:rsidRPr="00DA0AF8">
              <w:rPr>
                <w:color w:val="000000" w:themeColor="text1"/>
              </w:rPr>
              <w:t>.</w:t>
            </w:r>
            <w:r w:rsidR="00D3712F" w:rsidRPr="00DA0AF8">
              <w:rPr>
                <w:color w:val="000000" w:themeColor="text1"/>
              </w:rPr>
              <w:t xml:space="preserve"> </w:t>
            </w:r>
            <w:r w:rsidRPr="00DA0AF8">
              <w:rPr>
                <w:color w:val="000000" w:themeColor="text1"/>
              </w:rPr>
              <w:t xml:space="preserve">For example, </w:t>
            </w:r>
            <w:r w:rsidR="000760D8" w:rsidRPr="00DA0AF8">
              <w:rPr>
                <w:color w:val="000000" w:themeColor="text1"/>
              </w:rPr>
              <w:t>learners could check a</w:t>
            </w:r>
            <w:r w:rsidR="000760D8" w:rsidRPr="00DA0AF8">
              <w:rPr>
                <w:color w:val="000000" w:themeColor="text1"/>
                <w:vertAlign w:val="superscript"/>
              </w:rPr>
              <w:t>-2</w:t>
            </w:r>
            <w:r w:rsidR="000760D8" w:rsidRPr="00DA0AF8">
              <w:rPr>
                <w:color w:val="000000" w:themeColor="text1"/>
              </w:rPr>
              <w:t xml:space="preserve"> </w:t>
            </w:r>
            <w:r w:rsidR="000760D8" w:rsidRPr="00DA0AF8">
              <w:rPr>
                <w:i/>
                <w:color w:val="000000" w:themeColor="text1"/>
              </w:rPr>
              <w:t>×</w:t>
            </w:r>
            <w:r w:rsidR="000760D8" w:rsidRPr="00DA0AF8">
              <w:rPr>
                <w:color w:val="000000" w:themeColor="text1"/>
              </w:rPr>
              <w:t xml:space="preserve"> a</w:t>
            </w:r>
            <w:r w:rsidR="000760D8" w:rsidRPr="00DA0AF8">
              <w:rPr>
                <w:color w:val="000000" w:themeColor="text1"/>
                <w:vertAlign w:val="superscript"/>
              </w:rPr>
              <w:t xml:space="preserve">2 </w:t>
            </w:r>
            <w:r w:rsidR="000760D8" w:rsidRPr="00DA0AF8">
              <w:rPr>
                <w:color w:val="000000" w:themeColor="text1"/>
              </w:rPr>
              <w:t>= a</w:t>
            </w:r>
            <w:r w:rsidR="000760D8" w:rsidRPr="00DA0AF8">
              <w:rPr>
                <w:color w:val="000000" w:themeColor="text1"/>
                <w:vertAlign w:val="superscript"/>
              </w:rPr>
              <w:t xml:space="preserve">0 </w:t>
            </w:r>
            <w:r w:rsidR="000760D8" w:rsidRPr="00DA0AF8">
              <w:rPr>
                <w:color w:val="000000" w:themeColor="text1"/>
              </w:rPr>
              <w:t xml:space="preserve">by </w:t>
            </w:r>
            <w:r w:rsidRPr="00DA0AF8">
              <w:rPr>
                <w:color w:val="000000" w:themeColor="text1"/>
              </w:rPr>
              <w:t>substituting 2</w:t>
            </w:r>
            <w:r w:rsidR="001709D6" w:rsidRPr="00DA0AF8">
              <w:rPr>
                <w:color w:val="000000" w:themeColor="text1"/>
              </w:rPr>
              <w:t xml:space="preserve"> for a</w:t>
            </w:r>
            <w:r w:rsidRPr="00DA0AF8">
              <w:rPr>
                <w:color w:val="000000" w:themeColor="text1"/>
              </w:rPr>
              <w:t xml:space="preserve">, </w:t>
            </w:r>
            <w:r w:rsidR="000760D8" w:rsidRPr="00DA0AF8">
              <w:rPr>
                <w:color w:val="000000" w:themeColor="text1"/>
              </w:rPr>
              <w:t>and noticing</w:t>
            </w:r>
            <w:r w:rsidR="00D3712F" w:rsidRPr="00DA0AF8">
              <w:rPr>
                <w:color w:val="000000" w:themeColor="text1"/>
              </w:rPr>
              <w:t xml:space="preserve"> </w:t>
            </w:r>
            <w:r w:rsidR="000760D8" w:rsidRPr="00DA0AF8">
              <w:rPr>
                <w:color w:val="000000" w:themeColor="text1"/>
              </w:rPr>
              <w:t xml:space="preserve">both sides are equal as </w:t>
            </w:r>
            <w:r w:rsidR="00D3712F" w:rsidRPr="00DA0AF8">
              <w:rPr>
                <w:color w:val="000000" w:themeColor="text1"/>
              </w:rPr>
              <w:t>2</w:t>
            </w:r>
            <w:r w:rsidR="00D3712F" w:rsidRPr="00DA0AF8">
              <w:rPr>
                <w:color w:val="000000" w:themeColor="text1"/>
                <w:vertAlign w:val="superscript"/>
              </w:rPr>
              <w:t>-2</w:t>
            </w:r>
            <w:r w:rsidR="00D3712F" w:rsidRPr="00DA0AF8">
              <w:rPr>
                <w:color w:val="000000" w:themeColor="text1"/>
              </w:rPr>
              <w:t xml:space="preserve"> </w:t>
            </w:r>
            <w:r w:rsidR="000760D8" w:rsidRPr="00DA0AF8">
              <w:rPr>
                <w:i/>
                <w:color w:val="000000" w:themeColor="text1"/>
              </w:rPr>
              <w:t>×</w:t>
            </w:r>
            <w:r w:rsidR="000760D8" w:rsidRPr="00DA0AF8">
              <w:rPr>
                <w:color w:val="000000" w:themeColor="text1"/>
              </w:rPr>
              <w:t xml:space="preserve"> </w:t>
            </w:r>
            <w:r w:rsidR="00D3712F" w:rsidRPr="00DA0AF8">
              <w:rPr>
                <w:color w:val="000000" w:themeColor="text1"/>
              </w:rPr>
              <w:t>2</w:t>
            </w:r>
            <w:r w:rsidR="00D3712F" w:rsidRPr="00DA0AF8">
              <w:rPr>
                <w:color w:val="000000" w:themeColor="text1"/>
                <w:vertAlign w:val="superscript"/>
              </w:rPr>
              <w:t xml:space="preserve">2 </w:t>
            </w:r>
            <w:r w:rsidR="00D3712F" w:rsidRPr="00DA0AF8">
              <w:rPr>
                <w:color w:val="000000" w:themeColor="text1"/>
              </w:rPr>
              <w:t xml:space="preserve">= </w:t>
            </w:r>
            <w:r w:rsidR="000760D8" w:rsidRPr="00DA0AF8">
              <w:rPr>
                <w:color w:val="000000" w:themeColor="text1"/>
              </w:rPr>
              <w:t xml:space="preserve">1 and </w:t>
            </w:r>
            <w:r w:rsidR="00D3712F" w:rsidRPr="00DA0AF8">
              <w:rPr>
                <w:color w:val="000000" w:themeColor="text1"/>
              </w:rPr>
              <w:t>2</w:t>
            </w:r>
            <w:r w:rsidR="000760D8" w:rsidRPr="00DA0AF8">
              <w:rPr>
                <w:color w:val="000000" w:themeColor="text1"/>
                <w:vertAlign w:val="superscript"/>
              </w:rPr>
              <w:t>0</w:t>
            </w:r>
            <w:r w:rsidR="000760D8" w:rsidRPr="00DA0AF8">
              <w:rPr>
                <w:color w:val="000000" w:themeColor="text1"/>
              </w:rPr>
              <w:t xml:space="preserve"> = 1.</w:t>
            </w:r>
          </w:p>
          <w:p w14:paraId="434BCC5C" w14:textId="77777777" w:rsidR="00D3712F" w:rsidRPr="00DA0AF8" w:rsidRDefault="00D3712F" w:rsidP="002A00A9">
            <w:pPr>
              <w:pStyle w:val="Body"/>
              <w:rPr>
                <w:color w:val="000000" w:themeColor="text1"/>
              </w:rPr>
            </w:pPr>
          </w:p>
          <w:p w14:paraId="1DE2604F" w14:textId="6AEF1CFB" w:rsidR="00D3712F" w:rsidRPr="00DA0AF8" w:rsidRDefault="00D3712F" w:rsidP="002A00A9">
            <w:pPr>
              <w:pStyle w:val="Body"/>
              <w:rPr>
                <w:color w:val="000000" w:themeColor="text1"/>
              </w:rPr>
            </w:pPr>
            <w:r w:rsidRPr="00DA0AF8">
              <w:rPr>
                <w:color w:val="000000" w:themeColor="text1"/>
              </w:rPr>
              <w:t>This activity can be repeated for divis</w:t>
            </w:r>
            <w:r w:rsidR="000760D8" w:rsidRPr="00DA0AF8">
              <w:rPr>
                <w:color w:val="000000" w:themeColor="text1"/>
              </w:rPr>
              <w:t>ion</w:t>
            </w:r>
            <w:r w:rsidRPr="00DA0AF8">
              <w:rPr>
                <w:color w:val="000000" w:themeColor="text1"/>
              </w:rPr>
              <w:t xml:space="preserve"> a</w:t>
            </w:r>
            <w:r w:rsidRPr="00DA0AF8">
              <w:rPr>
                <w:rFonts w:ascii="Segoe UI Symbol" w:hAnsi="Segoe UI Symbol" w:cs="Segoe UI Symbol"/>
                <w:color w:val="000000" w:themeColor="text1"/>
                <w:vertAlign w:val="superscript"/>
              </w:rPr>
              <w:t>☐</w:t>
            </w:r>
            <w:r w:rsidRPr="00DA0AF8">
              <w:rPr>
                <w:color w:val="000000" w:themeColor="text1"/>
              </w:rPr>
              <w:t xml:space="preserve"> </w:t>
            </w:r>
            <w:r w:rsidRPr="00DA0AF8">
              <w:rPr>
                <w:color w:val="000000" w:themeColor="text1"/>
              </w:rPr>
              <w:sym w:font="Symbol" w:char="F0B8"/>
            </w:r>
            <w:r w:rsidRPr="00DA0AF8">
              <w:rPr>
                <w:color w:val="000000" w:themeColor="text1"/>
              </w:rPr>
              <w:t xml:space="preserve">  a</w:t>
            </w:r>
            <w:r w:rsidRPr="00DA0AF8">
              <w:rPr>
                <w:rFonts w:ascii="Segoe UI Symbol" w:hAnsi="Segoe UI Symbol" w:cs="Segoe UI Symbol"/>
                <w:color w:val="000000" w:themeColor="text1"/>
                <w:vertAlign w:val="superscript"/>
              </w:rPr>
              <w:t>☐</w:t>
            </w:r>
            <w:r w:rsidR="00EA1210" w:rsidRPr="00DA0AF8">
              <w:rPr>
                <w:color w:val="000000" w:themeColor="text1"/>
              </w:rPr>
              <w:t xml:space="preserve"> and brackets (a</w:t>
            </w:r>
            <w:r w:rsidR="00EA1210" w:rsidRPr="00DA0AF8">
              <w:rPr>
                <w:rFonts w:ascii="Segoe UI Symbol" w:hAnsi="Segoe UI Symbol" w:cs="Segoe UI Symbol"/>
                <w:color w:val="000000" w:themeColor="text1"/>
                <w:vertAlign w:val="superscript"/>
              </w:rPr>
              <w:t>☐</w:t>
            </w:r>
            <w:r w:rsidR="00EA1210" w:rsidRPr="00DA0AF8">
              <w:rPr>
                <w:rFonts w:ascii="Segoe UI Symbol" w:hAnsi="Segoe UI Symbol" w:cs="Segoe UI Symbol"/>
                <w:color w:val="000000" w:themeColor="text1"/>
              </w:rPr>
              <w:t>)</w:t>
            </w:r>
            <w:r w:rsidR="00EA1210" w:rsidRPr="00DA0AF8">
              <w:rPr>
                <w:rFonts w:ascii="Segoe UI Symbol" w:hAnsi="Segoe UI Symbol" w:cs="Segoe UI Symbol"/>
                <w:color w:val="000000" w:themeColor="text1"/>
                <w:vertAlign w:val="superscript"/>
              </w:rPr>
              <w:t>☐</w:t>
            </w:r>
            <w:r w:rsidR="00EA1210" w:rsidRPr="00DA0AF8">
              <w:rPr>
                <w:color w:val="000000" w:themeColor="text1"/>
              </w:rPr>
              <w:t xml:space="preserve">. Boxes representing the coefficients of ‘a’ could also be introduced, e.g. </w:t>
            </w:r>
            <w:r w:rsidR="00EA1210" w:rsidRPr="00DA0AF8">
              <w:rPr>
                <w:rFonts w:ascii="Segoe UI Symbol" w:hAnsi="Segoe UI Symbol" w:cs="Segoe UI Symbol"/>
                <w:color w:val="000000" w:themeColor="text1"/>
              </w:rPr>
              <w:t>☐</w:t>
            </w:r>
            <w:r w:rsidR="00EA1210" w:rsidRPr="00DA0AF8">
              <w:rPr>
                <w:color w:val="000000" w:themeColor="text1"/>
              </w:rPr>
              <w:t>a</w:t>
            </w:r>
            <w:r w:rsidR="00EA1210" w:rsidRPr="00DA0AF8">
              <w:rPr>
                <w:rFonts w:ascii="Segoe UI Symbol" w:hAnsi="Segoe UI Symbol" w:cs="Segoe UI Symbol"/>
                <w:color w:val="000000" w:themeColor="text1"/>
                <w:vertAlign w:val="superscript"/>
              </w:rPr>
              <w:t>☐</w:t>
            </w:r>
            <w:r w:rsidR="00EA1210" w:rsidRPr="00DA0AF8">
              <w:rPr>
                <w:color w:val="000000" w:themeColor="text1"/>
              </w:rPr>
              <w:t xml:space="preserve"> × </w:t>
            </w:r>
            <w:r w:rsidR="00EA1210" w:rsidRPr="00DA0AF8">
              <w:rPr>
                <w:rFonts w:ascii="Segoe UI Symbol" w:hAnsi="Segoe UI Symbol" w:cs="Segoe UI Symbol"/>
                <w:color w:val="000000" w:themeColor="text1"/>
              </w:rPr>
              <w:t>☐</w:t>
            </w:r>
            <w:r w:rsidR="00EA1210" w:rsidRPr="00DA0AF8">
              <w:rPr>
                <w:color w:val="000000" w:themeColor="text1"/>
              </w:rPr>
              <w:t>a</w:t>
            </w:r>
            <w:r w:rsidR="00EA1210" w:rsidRPr="00DA0AF8">
              <w:rPr>
                <w:rFonts w:ascii="Segoe UI Symbol" w:hAnsi="Segoe UI Symbol" w:cs="Segoe UI Symbol"/>
                <w:color w:val="000000" w:themeColor="text1"/>
                <w:vertAlign w:val="superscript"/>
              </w:rPr>
              <w:t>☐</w:t>
            </w:r>
            <w:r w:rsidR="00EA1210" w:rsidRPr="00DA0AF8">
              <w:rPr>
                <w:color w:val="000000" w:themeColor="text1"/>
              </w:rPr>
              <w:t>.</w:t>
            </w:r>
          </w:p>
          <w:p w14:paraId="65048251" w14:textId="666DD071" w:rsidR="00EA1210" w:rsidRPr="00DA0AF8" w:rsidRDefault="00EA1210" w:rsidP="002A00A9">
            <w:pPr>
              <w:pStyle w:val="Body"/>
              <w:rPr>
                <w:color w:val="000000" w:themeColor="text1"/>
              </w:rPr>
            </w:pPr>
          </w:p>
        </w:tc>
        <w:tc>
          <w:tcPr>
            <w:tcW w:w="4420" w:type="dxa"/>
            <w:shd w:val="clear" w:color="auto" w:fill="auto"/>
          </w:tcPr>
          <w:p w14:paraId="79084353" w14:textId="77777777" w:rsidR="00D3712F" w:rsidRPr="00DA0AF8" w:rsidRDefault="00D3712F" w:rsidP="002A00A9">
            <w:pPr>
              <w:pStyle w:val="Body"/>
            </w:pPr>
          </w:p>
        </w:tc>
      </w:tr>
      <w:tr w:rsidR="000908E2" w:rsidRPr="00DA0AF8" w14:paraId="481385C5" w14:textId="77777777" w:rsidTr="00CD319C">
        <w:trPr>
          <w:jc w:val="center"/>
        </w:trPr>
        <w:tc>
          <w:tcPr>
            <w:tcW w:w="2972" w:type="dxa"/>
            <w:shd w:val="clear" w:color="auto" w:fill="auto"/>
          </w:tcPr>
          <w:p w14:paraId="02CC2F8B" w14:textId="77777777" w:rsidR="000908E2" w:rsidRPr="00DA0AF8" w:rsidRDefault="000908E2" w:rsidP="005E21C8">
            <w:pPr>
              <w:pStyle w:val="Body"/>
              <w:rPr>
                <w:lang w:eastAsia="en-GB"/>
              </w:rPr>
            </w:pPr>
            <w:r w:rsidRPr="00DA0AF8">
              <w:rPr>
                <w:b/>
              </w:rPr>
              <w:t>9Ni.02</w:t>
            </w:r>
            <w:r w:rsidRPr="00DA0AF8">
              <w:t xml:space="preserve"> </w:t>
            </w:r>
            <w:r w:rsidRPr="00DA0AF8">
              <w:rPr>
                <w:lang w:eastAsia="en-GB"/>
              </w:rPr>
              <w:t>Use positive, negative and zero indices, and the index laws f</w:t>
            </w:r>
            <w:r w:rsidR="005E21C8" w:rsidRPr="00DA0AF8">
              <w:rPr>
                <w:lang w:eastAsia="en-GB"/>
              </w:rPr>
              <w:t>or multiplication and division.</w:t>
            </w:r>
          </w:p>
          <w:p w14:paraId="70013010" w14:textId="77777777" w:rsidR="00911D0B" w:rsidRPr="00DA0AF8" w:rsidRDefault="00911D0B" w:rsidP="005E21C8">
            <w:pPr>
              <w:pStyle w:val="Body"/>
              <w:rPr>
                <w:lang w:eastAsia="en-GB"/>
              </w:rPr>
            </w:pPr>
          </w:p>
          <w:p w14:paraId="58F776E8" w14:textId="77777777" w:rsidR="00911D0B" w:rsidRPr="00DA0AF8" w:rsidRDefault="00911D0B" w:rsidP="005E21C8">
            <w:pPr>
              <w:pStyle w:val="Body"/>
              <w:rPr>
                <w:lang w:eastAsia="en-GB"/>
              </w:rPr>
            </w:pPr>
          </w:p>
          <w:p w14:paraId="26719DF3" w14:textId="77777777" w:rsidR="00911D0B" w:rsidRPr="00DA0AF8" w:rsidRDefault="00911D0B" w:rsidP="005E21C8">
            <w:pPr>
              <w:pStyle w:val="Body"/>
              <w:rPr>
                <w:lang w:eastAsia="en-GB"/>
              </w:rPr>
            </w:pPr>
          </w:p>
          <w:p w14:paraId="7AF37A32" w14:textId="77777777" w:rsidR="00911D0B" w:rsidRPr="00DA0AF8" w:rsidRDefault="00911D0B" w:rsidP="005E21C8">
            <w:pPr>
              <w:pStyle w:val="Body"/>
              <w:rPr>
                <w:lang w:eastAsia="en-GB"/>
              </w:rPr>
            </w:pPr>
          </w:p>
          <w:p w14:paraId="48F120C3" w14:textId="77777777" w:rsidR="00911D0B" w:rsidRPr="00DA0AF8" w:rsidRDefault="00911D0B" w:rsidP="005E21C8">
            <w:pPr>
              <w:pStyle w:val="Body"/>
              <w:rPr>
                <w:lang w:eastAsia="en-GB"/>
              </w:rPr>
            </w:pPr>
          </w:p>
          <w:p w14:paraId="62B72740" w14:textId="77777777" w:rsidR="00911D0B" w:rsidRPr="00DA0AF8" w:rsidRDefault="00911D0B" w:rsidP="005E21C8">
            <w:pPr>
              <w:pStyle w:val="Body"/>
              <w:rPr>
                <w:lang w:eastAsia="en-GB"/>
              </w:rPr>
            </w:pPr>
          </w:p>
          <w:p w14:paraId="1D5324F7" w14:textId="77777777" w:rsidR="00911D0B" w:rsidRPr="00DA0AF8" w:rsidRDefault="00911D0B" w:rsidP="005E21C8">
            <w:pPr>
              <w:pStyle w:val="Body"/>
              <w:rPr>
                <w:lang w:eastAsia="en-GB"/>
              </w:rPr>
            </w:pPr>
          </w:p>
          <w:p w14:paraId="22689393" w14:textId="77777777" w:rsidR="00911D0B" w:rsidRPr="00DA0AF8" w:rsidRDefault="00911D0B" w:rsidP="005E21C8">
            <w:pPr>
              <w:pStyle w:val="Body"/>
              <w:rPr>
                <w:lang w:eastAsia="en-GB"/>
              </w:rPr>
            </w:pPr>
          </w:p>
          <w:p w14:paraId="04696225" w14:textId="77777777" w:rsidR="00911D0B" w:rsidRPr="00DA0AF8" w:rsidRDefault="00911D0B" w:rsidP="005E21C8">
            <w:pPr>
              <w:pStyle w:val="Body"/>
              <w:rPr>
                <w:lang w:eastAsia="en-GB"/>
              </w:rPr>
            </w:pPr>
          </w:p>
          <w:p w14:paraId="0AA903B1" w14:textId="77777777" w:rsidR="00911D0B" w:rsidRPr="00DA0AF8" w:rsidRDefault="00911D0B" w:rsidP="005E21C8">
            <w:pPr>
              <w:pStyle w:val="Body"/>
              <w:rPr>
                <w:lang w:eastAsia="en-GB"/>
              </w:rPr>
            </w:pPr>
          </w:p>
          <w:p w14:paraId="2B832E38" w14:textId="77777777" w:rsidR="00911D0B" w:rsidRPr="00DA0AF8" w:rsidRDefault="00911D0B" w:rsidP="005E21C8">
            <w:pPr>
              <w:pStyle w:val="Body"/>
              <w:rPr>
                <w:lang w:eastAsia="en-GB"/>
              </w:rPr>
            </w:pPr>
          </w:p>
          <w:p w14:paraId="6CC6AE53" w14:textId="77777777" w:rsidR="00911D0B" w:rsidRPr="00DA0AF8" w:rsidRDefault="00911D0B" w:rsidP="005E21C8">
            <w:pPr>
              <w:pStyle w:val="Body"/>
              <w:rPr>
                <w:lang w:eastAsia="en-GB"/>
              </w:rPr>
            </w:pPr>
          </w:p>
          <w:p w14:paraId="1E36D33B" w14:textId="77777777" w:rsidR="00911D0B" w:rsidRPr="00DA0AF8" w:rsidRDefault="00911D0B" w:rsidP="005E21C8">
            <w:pPr>
              <w:pStyle w:val="Body"/>
              <w:rPr>
                <w:lang w:eastAsia="en-GB"/>
              </w:rPr>
            </w:pPr>
          </w:p>
          <w:p w14:paraId="45E11757" w14:textId="77777777" w:rsidR="00911D0B" w:rsidRPr="00DA0AF8" w:rsidRDefault="00911D0B" w:rsidP="005E21C8">
            <w:pPr>
              <w:pStyle w:val="Body"/>
              <w:rPr>
                <w:lang w:eastAsia="en-GB"/>
              </w:rPr>
            </w:pPr>
          </w:p>
          <w:p w14:paraId="0040C957" w14:textId="77777777" w:rsidR="00911D0B" w:rsidRPr="00DA0AF8" w:rsidRDefault="00911D0B" w:rsidP="005E21C8">
            <w:pPr>
              <w:pStyle w:val="Body"/>
              <w:rPr>
                <w:lang w:eastAsia="en-GB"/>
              </w:rPr>
            </w:pPr>
          </w:p>
          <w:p w14:paraId="623A3875" w14:textId="523B9E66" w:rsidR="00911D0B" w:rsidRPr="00DA0AF8" w:rsidRDefault="00911D0B" w:rsidP="005E21C8">
            <w:pPr>
              <w:pStyle w:val="Body"/>
              <w:rPr>
                <w:lang w:eastAsia="en-GB"/>
              </w:rPr>
            </w:pPr>
          </w:p>
          <w:p w14:paraId="0D1234A4" w14:textId="77777777" w:rsidR="006C225D" w:rsidRPr="00DA0AF8" w:rsidRDefault="006C225D" w:rsidP="005E21C8">
            <w:pPr>
              <w:pStyle w:val="Body"/>
              <w:rPr>
                <w:lang w:eastAsia="en-GB"/>
              </w:rPr>
            </w:pPr>
          </w:p>
          <w:p w14:paraId="716927E9" w14:textId="0487A330" w:rsidR="00911D0B" w:rsidRDefault="00911D0B" w:rsidP="005E21C8">
            <w:pPr>
              <w:pStyle w:val="Body"/>
              <w:rPr>
                <w:lang w:eastAsia="en-GB"/>
              </w:rPr>
            </w:pPr>
            <w:r w:rsidRPr="00DA0AF8">
              <w:rPr>
                <w:b/>
                <w:lang w:eastAsia="en-GB"/>
              </w:rPr>
              <w:t xml:space="preserve">TWM 01 </w:t>
            </w:r>
            <w:r w:rsidRPr="00B63747">
              <w:rPr>
                <w:b/>
                <w:bCs/>
                <w:lang w:eastAsia="en-GB"/>
              </w:rPr>
              <w:t>Specialising</w:t>
            </w:r>
          </w:p>
          <w:p w14:paraId="628C171E" w14:textId="5591D836" w:rsidR="00B63747" w:rsidRPr="00B63747" w:rsidRDefault="00B63747" w:rsidP="005E21C8">
            <w:pPr>
              <w:pStyle w:val="Body"/>
              <w:rPr>
                <w:sz w:val="18"/>
                <w:szCs w:val="18"/>
                <w:lang w:eastAsia="en-GB"/>
              </w:rPr>
            </w:pPr>
            <w:r w:rsidRPr="00B63747">
              <w:rPr>
                <w:sz w:val="18"/>
                <w:szCs w:val="18"/>
                <w:lang w:eastAsia="en-GB"/>
              </w:rPr>
              <w:t xml:space="preserve">Choosing </w:t>
            </w:r>
            <w:r w:rsidRPr="00B63747">
              <w:rPr>
                <w:i/>
                <w:iCs/>
                <w:sz w:val="18"/>
                <w:szCs w:val="18"/>
                <w:lang w:eastAsia="en-GB"/>
              </w:rPr>
              <w:t xml:space="preserve">an example </w:t>
            </w:r>
            <w:r w:rsidRPr="00B63747">
              <w:rPr>
                <w:sz w:val="18"/>
                <w:szCs w:val="18"/>
                <w:lang w:eastAsia="en-GB"/>
              </w:rPr>
              <w:t>and checking to see if it satisfies or does not satisfy specific mathematical criteria</w:t>
            </w:r>
          </w:p>
          <w:p w14:paraId="57207285" w14:textId="77777777" w:rsidR="00B63747" w:rsidRPr="00B63747" w:rsidRDefault="00B63747" w:rsidP="005E21C8">
            <w:pPr>
              <w:pStyle w:val="Body"/>
              <w:rPr>
                <w:sz w:val="16"/>
                <w:szCs w:val="16"/>
                <w:lang w:eastAsia="en-GB"/>
              </w:rPr>
            </w:pPr>
          </w:p>
          <w:p w14:paraId="42B5C782" w14:textId="77777777" w:rsidR="00911D0B" w:rsidRDefault="00911D0B" w:rsidP="005E21C8">
            <w:pPr>
              <w:pStyle w:val="Body"/>
              <w:rPr>
                <w:lang w:eastAsia="en-GB"/>
              </w:rPr>
            </w:pPr>
            <w:r w:rsidRPr="00DA0AF8">
              <w:rPr>
                <w:b/>
                <w:lang w:eastAsia="en-GB"/>
              </w:rPr>
              <w:t xml:space="preserve">TWM 02 </w:t>
            </w:r>
            <w:r w:rsidRPr="00B63747">
              <w:rPr>
                <w:b/>
                <w:bCs/>
                <w:lang w:eastAsia="en-GB"/>
              </w:rPr>
              <w:t>Generalising</w:t>
            </w:r>
          </w:p>
          <w:p w14:paraId="2DAB556A" w14:textId="6EAB21FF" w:rsidR="00B63747" w:rsidRPr="00B63747" w:rsidRDefault="00B63747" w:rsidP="005E21C8">
            <w:pPr>
              <w:pStyle w:val="Body"/>
              <w:rPr>
                <w:sz w:val="18"/>
                <w:szCs w:val="18"/>
                <w:lang w:eastAsia="en-GB"/>
              </w:rPr>
            </w:pPr>
            <w:r w:rsidRPr="00B63747">
              <w:rPr>
                <w:sz w:val="18"/>
                <w:szCs w:val="18"/>
                <w:lang w:eastAsia="en-GB"/>
              </w:rPr>
              <w:t>Recognising an underlying pattern by identifying many examples that satisfy the same mathematical criteria</w:t>
            </w:r>
          </w:p>
        </w:tc>
        <w:tc>
          <w:tcPr>
            <w:tcW w:w="7229" w:type="dxa"/>
            <w:shd w:val="clear" w:color="auto" w:fill="auto"/>
          </w:tcPr>
          <w:p w14:paraId="45A989A9" w14:textId="0F8D5920" w:rsidR="000908E2" w:rsidRPr="00DA0AF8" w:rsidRDefault="00BD6B7B" w:rsidP="000908E2">
            <w:pPr>
              <w:pStyle w:val="Body"/>
            </w:pPr>
            <w:r w:rsidRPr="00DA0AF8">
              <w:lastRenderedPageBreak/>
              <w:t>Ask learners to discuss the following calculations in pairs:</w:t>
            </w:r>
          </w:p>
          <w:p w14:paraId="6027EA03" w14:textId="764966FA" w:rsidR="000908E2" w:rsidRPr="00DA0AF8" w:rsidRDefault="000908E2" w:rsidP="000908E2">
            <w:pPr>
              <w:pStyle w:val="Body"/>
            </w:pPr>
          </w:p>
          <w:p w14:paraId="7900889E" w14:textId="7F5CAC6D" w:rsidR="000908E2" w:rsidRPr="00DA0AF8" w:rsidRDefault="000908E2" w:rsidP="004D58E3">
            <w:pPr>
              <w:pStyle w:val="Body"/>
              <w:jc w:val="center"/>
            </w:pPr>
            <w:r w:rsidRPr="00DA0AF8">
              <w:t>2</w:t>
            </w:r>
            <w:r w:rsidRPr="00DA0AF8">
              <w:rPr>
                <w:vertAlign w:val="superscript"/>
              </w:rPr>
              <w:t>2</w:t>
            </w:r>
            <w:r w:rsidRPr="00DA0AF8">
              <w:t xml:space="preserve"> = 4</w:t>
            </w:r>
          </w:p>
          <w:p w14:paraId="02C16E68" w14:textId="4EF6D7E4" w:rsidR="000908E2" w:rsidRPr="00DA0AF8" w:rsidRDefault="000908E2" w:rsidP="004D58E3">
            <w:pPr>
              <w:pStyle w:val="Body"/>
              <w:jc w:val="center"/>
            </w:pPr>
            <w:r w:rsidRPr="00DA0AF8">
              <w:t>2</w:t>
            </w:r>
            <w:r w:rsidRPr="00DA0AF8">
              <w:rPr>
                <w:vertAlign w:val="superscript"/>
              </w:rPr>
              <w:t>3</w:t>
            </w:r>
            <w:r w:rsidRPr="00DA0AF8">
              <w:t xml:space="preserve"> = 8</w:t>
            </w:r>
          </w:p>
          <w:p w14:paraId="5AE4830F" w14:textId="186033BB" w:rsidR="0073320F" w:rsidRPr="00DA0AF8" w:rsidRDefault="00BD6B7B" w:rsidP="001D07C4">
            <w:pPr>
              <w:pStyle w:val="Body"/>
              <w:jc w:val="center"/>
            </w:pPr>
            <w:r w:rsidRPr="00DA0AF8">
              <w:t xml:space="preserve">  </w:t>
            </w:r>
            <w:r w:rsidR="000908E2" w:rsidRPr="00DA0AF8">
              <w:t>2</w:t>
            </w:r>
            <w:r w:rsidR="000908E2" w:rsidRPr="00DA0AF8">
              <w:rPr>
                <w:vertAlign w:val="superscript"/>
              </w:rPr>
              <w:t>4</w:t>
            </w:r>
            <w:r w:rsidR="000908E2" w:rsidRPr="00DA0AF8">
              <w:t xml:space="preserve"> = 16</w:t>
            </w:r>
          </w:p>
          <w:p w14:paraId="1A51B183" w14:textId="3F05C1B1" w:rsidR="000908E2" w:rsidRPr="00DA0AF8" w:rsidRDefault="000908E2" w:rsidP="000908E2">
            <w:pPr>
              <w:rPr>
                <w:rFonts w:ascii="Arial" w:hAnsi="Arial" w:cs="Arial"/>
                <w:i/>
                <w:sz w:val="20"/>
                <w:szCs w:val="20"/>
              </w:rPr>
            </w:pPr>
            <w:r w:rsidRPr="00DA0AF8">
              <w:rPr>
                <w:rFonts w:ascii="Arial" w:hAnsi="Arial" w:cs="Arial"/>
                <w:sz w:val="20"/>
                <w:szCs w:val="20"/>
              </w:rPr>
              <w:t xml:space="preserve">Ask learners: </w:t>
            </w:r>
          </w:p>
          <w:p w14:paraId="6354F667" w14:textId="653F4548" w:rsidR="000908E2" w:rsidRPr="00DA0AF8" w:rsidRDefault="000908E2" w:rsidP="003A36A2">
            <w:pPr>
              <w:pStyle w:val="Bulletedlist"/>
              <w:rPr>
                <w:lang w:val="en-GB"/>
              </w:rPr>
            </w:pPr>
            <w:r w:rsidRPr="00DA0AF8">
              <w:rPr>
                <w:i/>
                <w:lang w:val="en-GB"/>
              </w:rPr>
              <w:t>Can you see a pattern?</w:t>
            </w:r>
            <w:r w:rsidR="004D58E3" w:rsidRPr="00DA0AF8">
              <w:rPr>
                <w:i/>
                <w:lang w:val="en-GB"/>
              </w:rPr>
              <w:t xml:space="preserve"> What comes next?</w:t>
            </w:r>
            <w:r w:rsidR="004D58E3" w:rsidRPr="00DA0AF8">
              <w:rPr>
                <w:lang w:val="en-GB"/>
              </w:rPr>
              <w:t xml:space="preserve"> (Answer: </w:t>
            </w:r>
            <w:r w:rsidR="00BD6B7B" w:rsidRPr="00DA0AF8">
              <w:rPr>
                <w:lang w:val="en-GB"/>
              </w:rPr>
              <w:t xml:space="preserve">Learners should recognise that as they increase the index by one, the answer doubles, so the next calculation is </w:t>
            </w:r>
            <w:r w:rsidR="004D58E3" w:rsidRPr="00DA0AF8">
              <w:rPr>
                <w:lang w:val="en-GB"/>
              </w:rPr>
              <w:t>2</w:t>
            </w:r>
            <w:r w:rsidR="004D58E3" w:rsidRPr="00DA0AF8">
              <w:rPr>
                <w:vertAlign w:val="superscript"/>
                <w:lang w:val="en-GB"/>
              </w:rPr>
              <w:t>5</w:t>
            </w:r>
            <w:r w:rsidR="004D58E3" w:rsidRPr="00DA0AF8">
              <w:rPr>
                <w:lang w:val="en-GB"/>
              </w:rPr>
              <w:t xml:space="preserve"> = 32)</w:t>
            </w:r>
          </w:p>
          <w:p w14:paraId="6346769B" w14:textId="0BE0ADD0" w:rsidR="000908E2" w:rsidRPr="00DA0AF8" w:rsidRDefault="000908E2" w:rsidP="00744CF9">
            <w:pPr>
              <w:pStyle w:val="Bulletedlist"/>
              <w:rPr>
                <w:i/>
                <w:lang w:val="en-GB"/>
              </w:rPr>
            </w:pPr>
            <w:r w:rsidRPr="00DA0AF8">
              <w:rPr>
                <w:i/>
                <w:lang w:val="en-GB"/>
              </w:rPr>
              <w:t>What comes before 2</w:t>
            </w:r>
            <w:r w:rsidRPr="00DA0AF8">
              <w:rPr>
                <w:i/>
                <w:vertAlign w:val="superscript"/>
                <w:lang w:val="en-GB"/>
              </w:rPr>
              <w:t>2</w:t>
            </w:r>
            <w:r w:rsidRPr="00DA0AF8">
              <w:rPr>
                <w:i/>
                <w:lang w:val="en-GB"/>
              </w:rPr>
              <w:t xml:space="preserve"> = 4?</w:t>
            </w:r>
            <w:r w:rsidR="004D58E3" w:rsidRPr="00DA0AF8">
              <w:rPr>
                <w:lang w:val="en-GB"/>
              </w:rPr>
              <w:t xml:space="preserve"> (Answer: </w:t>
            </w:r>
            <w:r w:rsidR="00BD6B7B" w:rsidRPr="00DA0AF8">
              <w:rPr>
                <w:lang w:val="en-GB"/>
              </w:rPr>
              <w:t xml:space="preserve">Learners should recognise that as they decrease the index by one, the answer halves, so the previous calculation is </w:t>
            </w:r>
            <w:r w:rsidR="004D58E3" w:rsidRPr="00DA0AF8">
              <w:rPr>
                <w:lang w:val="en-GB"/>
              </w:rPr>
              <w:t>2</w:t>
            </w:r>
            <w:r w:rsidR="004D58E3" w:rsidRPr="00DA0AF8">
              <w:rPr>
                <w:vertAlign w:val="superscript"/>
                <w:lang w:val="en-GB"/>
              </w:rPr>
              <w:t>1</w:t>
            </w:r>
            <w:r w:rsidR="004D58E3" w:rsidRPr="00DA0AF8">
              <w:rPr>
                <w:lang w:val="en-GB"/>
              </w:rPr>
              <w:t xml:space="preserve"> = 2)</w:t>
            </w:r>
          </w:p>
          <w:p w14:paraId="1B670C87" w14:textId="45F14FB1" w:rsidR="004D58E3" w:rsidRPr="00DA0AF8" w:rsidRDefault="004D58E3" w:rsidP="00744CF9">
            <w:pPr>
              <w:pStyle w:val="Bulletedlist"/>
              <w:rPr>
                <w:i/>
                <w:lang w:val="en-GB"/>
              </w:rPr>
            </w:pPr>
            <w:r w:rsidRPr="00DA0AF8">
              <w:rPr>
                <w:i/>
                <w:lang w:val="en-GB"/>
              </w:rPr>
              <w:t>Can you continue to extend the</w:t>
            </w:r>
            <w:r w:rsidR="000908E2" w:rsidRPr="00DA0AF8">
              <w:rPr>
                <w:i/>
                <w:lang w:val="en-GB"/>
              </w:rPr>
              <w:t xml:space="preserve"> </w:t>
            </w:r>
            <w:r w:rsidRPr="00DA0AF8">
              <w:rPr>
                <w:i/>
                <w:lang w:val="en-GB"/>
              </w:rPr>
              <w:t>pattern</w:t>
            </w:r>
            <w:r w:rsidR="000908E2" w:rsidRPr="00DA0AF8">
              <w:rPr>
                <w:i/>
                <w:lang w:val="en-GB"/>
              </w:rPr>
              <w:t xml:space="preserve"> in </w:t>
            </w:r>
            <w:r w:rsidRPr="00DA0AF8">
              <w:rPr>
                <w:i/>
                <w:lang w:val="en-GB"/>
              </w:rPr>
              <w:t>this direction</w:t>
            </w:r>
            <w:r w:rsidR="000908E2" w:rsidRPr="00DA0AF8">
              <w:rPr>
                <w:i/>
                <w:lang w:val="en-GB"/>
              </w:rPr>
              <w:t>?</w:t>
            </w:r>
            <w:r w:rsidRPr="00DA0AF8">
              <w:rPr>
                <w:lang w:val="en-GB"/>
              </w:rPr>
              <w:t xml:space="preserve"> (Answer: 2</w:t>
            </w:r>
            <w:r w:rsidRPr="00DA0AF8">
              <w:rPr>
                <w:vertAlign w:val="superscript"/>
                <w:lang w:val="en-GB"/>
              </w:rPr>
              <w:t>0</w:t>
            </w:r>
            <w:r w:rsidRPr="00DA0AF8">
              <w:rPr>
                <w:lang w:val="en-GB"/>
              </w:rPr>
              <w:t xml:space="preserve"> = 1, </w:t>
            </w:r>
            <w:r w:rsidR="0073320F" w:rsidRPr="00DA0AF8">
              <w:rPr>
                <w:lang w:val="en-GB"/>
              </w:rPr>
              <w:br/>
            </w:r>
            <w:r w:rsidRPr="00DA0AF8">
              <w:rPr>
                <w:lang w:val="en-GB"/>
              </w:rPr>
              <w:t>2</w:t>
            </w:r>
            <w:r w:rsidRPr="00DA0AF8">
              <w:rPr>
                <w:vertAlign w:val="superscript"/>
                <w:lang w:val="en-GB"/>
              </w:rPr>
              <w:t>-1</w:t>
            </w:r>
            <w:r w:rsidRPr="00DA0AF8">
              <w:rPr>
                <w:lang w:val="en-GB"/>
              </w:rPr>
              <w:t xml:space="preserve"> = ½, 2</w:t>
            </w:r>
            <w:r w:rsidRPr="00DA0AF8">
              <w:rPr>
                <w:vertAlign w:val="superscript"/>
                <w:lang w:val="en-GB"/>
              </w:rPr>
              <w:t>-2</w:t>
            </w:r>
            <w:r w:rsidRPr="00DA0AF8">
              <w:rPr>
                <w:lang w:val="en-GB"/>
              </w:rPr>
              <w:t xml:space="preserve"> = </w:t>
            </w:r>
            <w:r w:rsidR="0073320F" w:rsidRPr="00DA0AF8">
              <w:rPr>
                <w:lang w:val="en-GB"/>
              </w:rPr>
              <w:t>¼ …)</w:t>
            </w:r>
          </w:p>
          <w:p w14:paraId="4B6884BD" w14:textId="77777777" w:rsidR="0080349F" w:rsidRPr="00DA0AF8" w:rsidRDefault="0080349F" w:rsidP="0080349F">
            <w:pPr>
              <w:pStyle w:val="Body"/>
              <w:jc w:val="center"/>
            </w:pPr>
          </w:p>
          <w:p w14:paraId="447CC7B8" w14:textId="51DA2998" w:rsidR="000908E2" w:rsidRPr="00DA0AF8" w:rsidRDefault="000908E2" w:rsidP="000908E2">
            <w:pPr>
              <w:pStyle w:val="Body"/>
            </w:pPr>
            <w:r w:rsidRPr="00DA0AF8">
              <w:t>Ask learners to</w:t>
            </w:r>
            <w:r w:rsidR="00BD6B7B" w:rsidRPr="00DA0AF8">
              <w:t xml:space="preserve"> create and</w:t>
            </w:r>
            <w:r w:rsidRPr="00DA0AF8">
              <w:t xml:space="preserve"> </w:t>
            </w:r>
            <w:r w:rsidR="00BD6B7B" w:rsidRPr="00DA0AF8">
              <w:t xml:space="preserve">discuss the pattern </w:t>
            </w:r>
            <w:r w:rsidRPr="00DA0AF8">
              <w:t>with 3 as the base</w:t>
            </w:r>
            <w:r w:rsidR="00BD6B7B" w:rsidRPr="00DA0AF8">
              <w:t xml:space="preserve"> instead of 2</w:t>
            </w:r>
            <w:r w:rsidRPr="00DA0AF8">
              <w:t xml:space="preserve"> (e.g. 3</w:t>
            </w:r>
            <w:r w:rsidRPr="00DA0AF8">
              <w:rPr>
                <w:vertAlign w:val="superscript"/>
              </w:rPr>
              <w:t>2</w:t>
            </w:r>
            <w:r w:rsidRPr="00DA0AF8">
              <w:t xml:space="preserve"> = 9,</w:t>
            </w:r>
            <w:r w:rsidR="00BD6B7B" w:rsidRPr="00DA0AF8">
              <w:t xml:space="preserve"> 3</w:t>
            </w:r>
            <w:r w:rsidR="00BD6B7B" w:rsidRPr="00DA0AF8">
              <w:rPr>
                <w:vertAlign w:val="superscript"/>
              </w:rPr>
              <w:t>3</w:t>
            </w:r>
            <w:r w:rsidR="00BD6B7B" w:rsidRPr="00DA0AF8">
              <w:t xml:space="preserve"> = 27</w:t>
            </w:r>
            <w:r w:rsidRPr="00DA0AF8">
              <w:t xml:space="preserve"> etc.)</w:t>
            </w:r>
            <w:r w:rsidR="00BD6B7B" w:rsidRPr="00DA0AF8">
              <w:t xml:space="preserve">. </w:t>
            </w:r>
            <w:r w:rsidR="001D07C4" w:rsidRPr="00DA0AF8">
              <w:br/>
            </w:r>
          </w:p>
          <w:p w14:paraId="23DBC5DD" w14:textId="60FF6A7C" w:rsidR="00BD6B7B" w:rsidRPr="00DA0AF8" w:rsidRDefault="00BD6B7B" w:rsidP="000908E2">
            <w:pPr>
              <w:pStyle w:val="Body"/>
            </w:pPr>
            <w:r w:rsidRPr="00DA0AF8">
              <w:lastRenderedPageBreak/>
              <w:t>Ask learners:</w:t>
            </w:r>
          </w:p>
          <w:p w14:paraId="41A50438" w14:textId="61266685" w:rsidR="00BD6B7B" w:rsidRPr="00DA0AF8" w:rsidRDefault="00BD6B7B" w:rsidP="00744CF9">
            <w:pPr>
              <w:pStyle w:val="Bulletedlist"/>
              <w:rPr>
                <w:i/>
                <w:iCs/>
                <w:lang w:val="en-GB"/>
              </w:rPr>
            </w:pPr>
            <w:r w:rsidRPr="00DA0AF8">
              <w:rPr>
                <w:i/>
                <w:iCs/>
                <w:lang w:val="en-GB"/>
              </w:rPr>
              <w:t>What do you notice about 2</w:t>
            </w:r>
            <w:r w:rsidRPr="00DA0AF8">
              <w:rPr>
                <w:i/>
                <w:iCs/>
                <w:vertAlign w:val="superscript"/>
                <w:lang w:val="en-GB"/>
              </w:rPr>
              <w:t>0</w:t>
            </w:r>
            <w:r w:rsidRPr="00DA0AF8">
              <w:rPr>
                <w:i/>
                <w:iCs/>
                <w:lang w:val="en-GB"/>
              </w:rPr>
              <w:t xml:space="preserve"> and 3</w:t>
            </w:r>
            <w:r w:rsidRPr="00DA0AF8">
              <w:rPr>
                <w:i/>
                <w:iCs/>
                <w:vertAlign w:val="superscript"/>
                <w:lang w:val="en-GB"/>
              </w:rPr>
              <w:t>0</w:t>
            </w:r>
            <w:r w:rsidRPr="00DA0AF8">
              <w:rPr>
                <w:i/>
                <w:iCs/>
                <w:lang w:val="en-GB"/>
              </w:rPr>
              <w:t>? (Answer: they both equal 1)</w:t>
            </w:r>
          </w:p>
          <w:p w14:paraId="07FCF35E" w14:textId="66DE4C31" w:rsidR="00BD6B7B" w:rsidRPr="00DA0AF8" w:rsidRDefault="00D3712F" w:rsidP="00744CF9">
            <w:pPr>
              <w:pStyle w:val="Bulletedlist"/>
              <w:rPr>
                <w:i/>
                <w:iCs/>
                <w:lang w:val="en-GB"/>
              </w:rPr>
            </w:pPr>
            <w:r w:rsidRPr="00DA0AF8">
              <w:rPr>
                <w:i/>
                <w:iCs/>
                <w:lang w:val="en-GB"/>
              </w:rPr>
              <w:t xml:space="preserve">What do you notice about </w:t>
            </w:r>
            <w:r w:rsidR="001709D6" w:rsidRPr="00DA0AF8">
              <w:rPr>
                <w:i/>
                <w:iCs/>
                <w:lang w:val="en-GB"/>
              </w:rPr>
              <w:t xml:space="preserve">numbers with </w:t>
            </w:r>
            <w:r w:rsidRPr="00DA0AF8">
              <w:rPr>
                <w:i/>
                <w:iCs/>
                <w:lang w:val="en-GB"/>
              </w:rPr>
              <w:t>negative indices?</w:t>
            </w:r>
          </w:p>
          <w:p w14:paraId="75C1B60D" w14:textId="2E6E4A8E" w:rsidR="00D3712F" w:rsidRPr="00DA0AF8" w:rsidRDefault="00D3712F" w:rsidP="00744CF9">
            <w:pPr>
              <w:pStyle w:val="Bulletedlist"/>
              <w:rPr>
                <w:i/>
                <w:iCs/>
                <w:lang w:val="en-GB"/>
              </w:rPr>
            </w:pPr>
            <w:r w:rsidRPr="00DA0AF8">
              <w:rPr>
                <w:i/>
                <w:iCs/>
                <w:lang w:val="en-GB"/>
              </w:rPr>
              <w:t xml:space="preserve">Is there a simpler way to </w:t>
            </w:r>
            <w:r w:rsidR="00CA3CD2" w:rsidRPr="00DA0AF8">
              <w:rPr>
                <w:i/>
                <w:iCs/>
                <w:lang w:val="en-GB"/>
              </w:rPr>
              <w:t>calculate these</w:t>
            </w:r>
            <w:r w:rsidRPr="00DA0AF8">
              <w:rPr>
                <w:i/>
                <w:iCs/>
                <w:lang w:val="en-GB"/>
              </w:rPr>
              <w:t>?</w:t>
            </w:r>
          </w:p>
          <w:p w14:paraId="0D4F4FA4" w14:textId="77777777" w:rsidR="00136313" w:rsidRPr="00DA0AF8" w:rsidRDefault="00136313" w:rsidP="00136313">
            <w:pPr>
              <w:pStyle w:val="Body"/>
              <w:rPr>
                <w:i/>
              </w:rPr>
            </w:pPr>
          </w:p>
          <w:p w14:paraId="34FD5E3D" w14:textId="160CC568" w:rsidR="00D3712F" w:rsidRPr="00DA0AF8" w:rsidRDefault="00BF4E6C" w:rsidP="0080349F">
            <w:pPr>
              <w:pStyle w:val="Body"/>
            </w:pPr>
            <w:r>
              <w:rPr>
                <w:noProof/>
              </w:rPr>
              <w:drawing>
                <wp:anchor distT="0" distB="0" distL="114300" distR="114300" simplePos="0" relativeHeight="251769856" behindDoc="0" locked="0" layoutInCell="1" allowOverlap="1" wp14:anchorId="02FDF4EF" wp14:editId="69AF2ACF">
                  <wp:simplePos x="0" y="0"/>
                  <wp:positionH relativeFrom="column">
                    <wp:posOffset>-1875</wp:posOffset>
                  </wp:positionH>
                  <wp:positionV relativeFrom="paragraph">
                    <wp:posOffset>-3840</wp:posOffset>
                  </wp:positionV>
                  <wp:extent cx="349200" cy="34920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313" w:rsidRPr="00DA0AF8">
              <w:t xml:space="preserve">Learners will show they are </w:t>
            </w:r>
            <w:r w:rsidR="00136313" w:rsidRPr="00DA0AF8">
              <w:rPr>
                <w:b/>
              </w:rPr>
              <w:t>specialising (TWM.01)</w:t>
            </w:r>
            <w:r w:rsidR="00136313" w:rsidRPr="00DA0AF8">
              <w:t xml:space="preserve"> and </w:t>
            </w:r>
            <w:r w:rsidR="00136313" w:rsidRPr="00DA0AF8">
              <w:rPr>
                <w:b/>
              </w:rPr>
              <w:t xml:space="preserve">generalising (TWM.02) </w:t>
            </w:r>
            <w:r w:rsidR="00136313" w:rsidRPr="00DA0AF8">
              <w:t>when they use examples to e</w:t>
            </w:r>
            <w:r w:rsidR="0080349F" w:rsidRPr="00DA0AF8">
              <w:t>stablish</w:t>
            </w:r>
            <w:r w:rsidR="00D3712F" w:rsidRPr="00DA0AF8">
              <w:t xml:space="preserve"> </w:t>
            </w:r>
            <w:r w:rsidR="0080349F" w:rsidRPr="00DA0AF8">
              <w:t xml:space="preserve">that a negative </w:t>
            </w:r>
            <w:r w:rsidR="006C225D" w:rsidRPr="00DA0AF8">
              <w:t>power</w:t>
            </w:r>
            <w:r w:rsidR="0080349F" w:rsidRPr="00DA0AF8">
              <w:t xml:space="preserve"> equates to ‘one over the positive </w:t>
            </w:r>
            <w:r w:rsidR="006C225D" w:rsidRPr="00DA0AF8">
              <w:t>power</w:t>
            </w:r>
            <w:r w:rsidR="0080349F" w:rsidRPr="00DA0AF8">
              <w:t>’. For example:</w:t>
            </w:r>
          </w:p>
          <w:p w14:paraId="0D5FA42A" w14:textId="4C5DDFFF" w:rsidR="00D3712F" w:rsidRPr="00DA0AF8" w:rsidRDefault="00D3712F" w:rsidP="00D3712F">
            <w:pPr>
              <w:pStyle w:val="Body"/>
              <w:jc w:val="center"/>
              <w:rPr>
                <w:sz w:val="18"/>
              </w:rPr>
            </w:pPr>
            <w:r w:rsidRPr="00DA0AF8">
              <w:rPr>
                <w:sz w:val="22"/>
              </w:rPr>
              <w:t>2</w:t>
            </w:r>
            <w:r w:rsidRPr="00DA0AF8">
              <w:rPr>
                <w:sz w:val="22"/>
                <w:vertAlign w:val="superscript"/>
              </w:rPr>
              <w:t>-1</w:t>
            </w:r>
            <w:r w:rsidRPr="00DA0AF8">
              <w:rPr>
                <w:sz w:val="22"/>
              </w:rPr>
              <w:t xml:space="preserve"> </w:t>
            </w:r>
            <w:r w:rsidRPr="00DA0AF8">
              <w:rPr>
                <w:sz w:val="18"/>
              </w:rPr>
              <w:t xml:space="preserve">= </w:t>
            </w:r>
            <m:oMath>
              <m:f>
                <m:fPr>
                  <m:ctrlPr>
                    <w:rPr>
                      <w:rFonts w:ascii="Cambria Math" w:hAnsi="Cambria Math"/>
                      <w:i/>
                      <w:sz w:val="28"/>
                      <w:lang w:eastAsia="en-GB"/>
                    </w:rPr>
                  </m:ctrlPr>
                </m:fPr>
                <m:num>
                  <m:r>
                    <w:rPr>
                      <w:rFonts w:ascii="Cambria Math" w:hAnsi="Cambria Math"/>
                      <w:sz w:val="28"/>
                      <w:lang w:eastAsia="en-GB"/>
                    </w:rPr>
                    <m:t>1</m:t>
                  </m:r>
                </m:num>
                <m:den>
                  <m:sSup>
                    <m:sSupPr>
                      <m:ctrlPr>
                        <w:rPr>
                          <w:rFonts w:ascii="Cambria Math" w:hAnsi="Cambria Math"/>
                          <w:i/>
                          <w:sz w:val="28"/>
                          <w:lang w:eastAsia="en-GB"/>
                        </w:rPr>
                      </m:ctrlPr>
                    </m:sSupPr>
                    <m:e>
                      <m:r>
                        <w:rPr>
                          <w:rFonts w:ascii="Cambria Math" w:hAnsi="Cambria Math"/>
                          <w:sz w:val="28"/>
                          <w:lang w:eastAsia="en-GB"/>
                        </w:rPr>
                        <m:t>2</m:t>
                      </m:r>
                    </m:e>
                    <m:sup>
                      <m:r>
                        <w:rPr>
                          <w:rFonts w:ascii="Cambria Math" w:hAnsi="Cambria Math"/>
                          <w:sz w:val="28"/>
                          <w:lang w:eastAsia="en-GB"/>
                        </w:rPr>
                        <m:t>1</m:t>
                      </m:r>
                    </m:sup>
                  </m:sSup>
                </m:den>
              </m:f>
              <m:r>
                <w:rPr>
                  <w:rFonts w:ascii="Cambria Math" w:hAnsi="Cambria Math"/>
                  <w:sz w:val="28"/>
                  <w:lang w:eastAsia="en-GB"/>
                </w:rPr>
                <m:t xml:space="preserve"> </m:t>
              </m:r>
            </m:oMath>
            <w:r w:rsidRPr="00DA0AF8">
              <w:rPr>
                <w:sz w:val="18"/>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p>
          <w:p w14:paraId="5893E731" w14:textId="16347122" w:rsidR="00D3712F" w:rsidRPr="00DA0AF8" w:rsidRDefault="00D3712F" w:rsidP="0080349F">
            <w:pPr>
              <w:pStyle w:val="Body"/>
              <w:rPr>
                <w:sz w:val="18"/>
              </w:rPr>
            </w:pPr>
          </w:p>
          <w:p w14:paraId="12A78A50" w14:textId="0D16852B" w:rsidR="00D3712F" w:rsidRPr="00DA0AF8" w:rsidRDefault="0080349F" w:rsidP="00D3712F">
            <w:pPr>
              <w:pStyle w:val="Body"/>
              <w:jc w:val="center"/>
              <w:rPr>
                <w:sz w:val="18"/>
              </w:rPr>
            </w:pPr>
            <w:r w:rsidRPr="00DA0AF8">
              <w:rPr>
                <w:sz w:val="22"/>
              </w:rPr>
              <w:t>2</w:t>
            </w:r>
            <w:r w:rsidRPr="00DA0AF8">
              <w:rPr>
                <w:sz w:val="22"/>
                <w:vertAlign w:val="superscript"/>
              </w:rPr>
              <w:t>-2</w:t>
            </w:r>
            <w:r w:rsidRPr="00DA0AF8">
              <w:rPr>
                <w:sz w:val="22"/>
              </w:rPr>
              <w:t xml:space="preserve"> </w:t>
            </w:r>
            <w:r w:rsidRPr="00DA0AF8">
              <w:rPr>
                <w:sz w:val="18"/>
              </w:rPr>
              <w:t xml:space="preserve">= </w:t>
            </w:r>
            <m:oMath>
              <m:f>
                <m:fPr>
                  <m:ctrlPr>
                    <w:rPr>
                      <w:rFonts w:ascii="Cambria Math" w:hAnsi="Cambria Math"/>
                      <w:i/>
                      <w:sz w:val="28"/>
                      <w:lang w:eastAsia="en-GB"/>
                    </w:rPr>
                  </m:ctrlPr>
                </m:fPr>
                <m:num>
                  <m:r>
                    <w:rPr>
                      <w:rFonts w:ascii="Cambria Math" w:hAnsi="Cambria Math"/>
                      <w:sz w:val="28"/>
                      <w:lang w:eastAsia="en-GB"/>
                    </w:rPr>
                    <m:t>1</m:t>
                  </m:r>
                </m:num>
                <m:den>
                  <m:sSup>
                    <m:sSupPr>
                      <m:ctrlPr>
                        <w:rPr>
                          <w:rFonts w:ascii="Cambria Math" w:hAnsi="Cambria Math"/>
                          <w:i/>
                          <w:sz w:val="28"/>
                          <w:lang w:eastAsia="en-GB"/>
                        </w:rPr>
                      </m:ctrlPr>
                    </m:sSupPr>
                    <m:e>
                      <m:r>
                        <w:rPr>
                          <w:rFonts w:ascii="Cambria Math" w:hAnsi="Cambria Math"/>
                          <w:sz w:val="28"/>
                          <w:lang w:eastAsia="en-GB"/>
                        </w:rPr>
                        <m:t>2</m:t>
                      </m:r>
                    </m:e>
                    <m:sup>
                      <m:r>
                        <w:rPr>
                          <w:rFonts w:ascii="Cambria Math" w:hAnsi="Cambria Math"/>
                          <w:sz w:val="28"/>
                          <w:lang w:eastAsia="en-GB"/>
                        </w:rPr>
                        <m:t>2</m:t>
                      </m:r>
                    </m:sup>
                  </m:sSup>
                </m:den>
              </m:f>
              <m:r>
                <w:rPr>
                  <w:rFonts w:ascii="Cambria Math" w:hAnsi="Cambria Math"/>
                  <w:sz w:val="28"/>
                  <w:lang w:eastAsia="en-GB"/>
                </w:rPr>
                <m:t xml:space="preserve"> </m:t>
              </m:r>
            </m:oMath>
            <w:r w:rsidRPr="00DA0AF8">
              <w:rPr>
                <w:sz w:val="18"/>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4</m:t>
                  </m:r>
                </m:den>
              </m:f>
            </m:oMath>
          </w:p>
          <w:p w14:paraId="20F89E06" w14:textId="3CEE1FAB" w:rsidR="000908E2" w:rsidRPr="00DA0AF8" w:rsidRDefault="000908E2" w:rsidP="004D58E3">
            <w:pPr>
              <w:pStyle w:val="Body"/>
            </w:pPr>
          </w:p>
        </w:tc>
        <w:tc>
          <w:tcPr>
            <w:tcW w:w="4420" w:type="dxa"/>
            <w:shd w:val="clear" w:color="auto" w:fill="auto"/>
          </w:tcPr>
          <w:p w14:paraId="6FD3DA5A" w14:textId="0990C7CA" w:rsidR="006C225D" w:rsidRPr="00DA0AF8" w:rsidRDefault="006C225D" w:rsidP="00E65995">
            <w:pPr>
              <w:rPr>
                <w:rFonts w:ascii="Arial" w:hAnsi="Arial" w:cs="Arial"/>
                <w:sz w:val="20"/>
                <w:szCs w:val="20"/>
              </w:rPr>
            </w:pPr>
            <w:r w:rsidRPr="00DA0AF8">
              <w:rPr>
                <w:rFonts w:ascii="Arial" w:hAnsi="Arial" w:cs="Arial"/>
                <w:sz w:val="20"/>
                <w:szCs w:val="20"/>
              </w:rPr>
              <w:lastRenderedPageBreak/>
              <w:t xml:space="preserve">This activity can be used to introduce negative powers. </w:t>
            </w:r>
            <w:r w:rsidR="00136313" w:rsidRPr="00DA0AF8">
              <w:rPr>
                <w:rFonts w:ascii="Arial" w:hAnsi="Arial" w:cs="Arial"/>
                <w:sz w:val="20"/>
                <w:szCs w:val="20"/>
              </w:rPr>
              <w:t>Learners c</w:t>
            </w:r>
            <w:r w:rsidR="00CA3CD2" w:rsidRPr="00DA0AF8">
              <w:rPr>
                <w:rFonts w:ascii="Arial" w:hAnsi="Arial" w:cs="Arial"/>
                <w:sz w:val="20"/>
                <w:szCs w:val="20"/>
              </w:rPr>
              <w:t>an</w:t>
            </w:r>
            <w:r w:rsidR="00136313" w:rsidRPr="00DA0AF8">
              <w:rPr>
                <w:rFonts w:ascii="Arial" w:hAnsi="Arial" w:cs="Arial"/>
                <w:sz w:val="20"/>
                <w:szCs w:val="20"/>
              </w:rPr>
              <w:t xml:space="preserve"> also be shown a more formal approach such as:</w:t>
            </w:r>
          </w:p>
          <w:p w14:paraId="34628B2D" w14:textId="58F567B2" w:rsidR="00136313" w:rsidRPr="00DA0AF8" w:rsidRDefault="00136313" w:rsidP="0046715A">
            <w:pPr>
              <w:rPr>
                <w:rFonts w:ascii="Arial" w:hAnsi="Arial" w:cs="Arial"/>
                <w:sz w:val="20"/>
                <w:szCs w:val="20"/>
              </w:rPr>
            </w:pPr>
          </w:p>
          <w:p w14:paraId="654DEDF3" w14:textId="51E78149" w:rsidR="00136313" w:rsidRPr="00DA0AF8" w:rsidRDefault="009E5111" w:rsidP="00482B44">
            <w:pPr>
              <w:rPr>
                <w:rFonts w:ascii="Arial" w:hAnsi="Arial" w:cs="Arial"/>
                <w:sz w:val="20"/>
                <w:szCs w:val="20"/>
              </w:rPr>
            </w:pPr>
            <m:oMathPara>
              <m:oMathParaPr>
                <m:jc m:val="left"/>
              </m:oMathParaPr>
              <m:oMath>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4</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7</m:t>
                    </m:r>
                  </m:sup>
                </m:sSup>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a×a×a×a</m:t>
                    </m:r>
                  </m:num>
                  <m:den>
                    <m:r>
                      <w:rPr>
                        <w:rFonts w:ascii="Cambria Math" w:hAnsi="Cambria Math" w:cs="Arial"/>
                        <w:sz w:val="20"/>
                        <w:szCs w:val="20"/>
                      </w:rPr>
                      <m:t>a×a×a×a×a×a×a</m:t>
                    </m:r>
                  </m:den>
                </m:f>
              </m:oMath>
            </m:oMathPara>
          </w:p>
          <w:p w14:paraId="7718ACA5" w14:textId="12A2AC4C" w:rsidR="00136313" w:rsidRPr="00DA0AF8" w:rsidRDefault="00136313" w:rsidP="00482B44">
            <w:pPr>
              <w:rPr>
                <w:rFonts w:ascii="Arial" w:hAnsi="Arial" w:cs="Arial"/>
                <w:sz w:val="20"/>
                <w:szCs w:val="20"/>
              </w:rPr>
            </w:pPr>
            <m:oMathPara>
              <m:oMathParaPr>
                <m:jc m:val="left"/>
              </m:oMathPara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a×a×a</m:t>
                    </m:r>
                  </m:den>
                </m:f>
              </m:oMath>
            </m:oMathPara>
          </w:p>
          <w:p w14:paraId="5997F6D2" w14:textId="03D85B96" w:rsidR="00136313" w:rsidRPr="00DA0AF8" w:rsidRDefault="00136313" w:rsidP="00482B44">
            <w:pPr>
              <w:rPr>
                <w:rFonts w:ascii="Arial" w:hAnsi="Arial" w:cs="Arial"/>
                <w:sz w:val="20"/>
                <w:szCs w:val="20"/>
              </w:rPr>
            </w:pPr>
            <m:oMathPara>
              <m:oMathParaPr>
                <m:jc m:val="left"/>
              </m:oMathPara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3</m:t>
                        </m:r>
                      </m:sup>
                    </m:sSup>
                  </m:den>
                </m:f>
              </m:oMath>
            </m:oMathPara>
          </w:p>
          <w:p w14:paraId="25A7D4D9" w14:textId="77777777" w:rsidR="006C225D" w:rsidRPr="00DA0AF8" w:rsidRDefault="006C225D" w:rsidP="00E65995">
            <w:pPr>
              <w:rPr>
                <w:rFonts w:ascii="Arial" w:hAnsi="Arial" w:cs="Arial"/>
                <w:b/>
                <w:sz w:val="20"/>
                <w:szCs w:val="20"/>
              </w:rPr>
            </w:pPr>
          </w:p>
          <w:p w14:paraId="08BB862A" w14:textId="2D154FEC" w:rsidR="00E65995" w:rsidRPr="00DA0AF8" w:rsidRDefault="00E65995" w:rsidP="00E65995">
            <w:pPr>
              <w:rPr>
                <w:rFonts w:ascii="Arial" w:hAnsi="Arial" w:cs="Arial"/>
                <w:b/>
                <w:sz w:val="20"/>
                <w:szCs w:val="20"/>
              </w:rPr>
            </w:pPr>
            <w:r w:rsidRPr="00DA0AF8">
              <w:rPr>
                <w:rFonts w:ascii="Arial" w:hAnsi="Arial" w:cs="Arial"/>
                <w:b/>
                <w:sz w:val="20"/>
                <w:szCs w:val="20"/>
              </w:rPr>
              <w:t>Possible misconceptions:</w:t>
            </w:r>
          </w:p>
          <w:p w14:paraId="7CD30FD6" w14:textId="5BAAB9F0" w:rsidR="006C225D" w:rsidRPr="00DA0AF8" w:rsidRDefault="00E65995" w:rsidP="00BD6B7B">
            <w:pPr>
              <w:pStyle w:val="Body"/>
            </w:pPr>
            <w:r w:rsidRPr="00DA0AF8">
              <w:t xml:space="preserve">Learners </w:t>
            </w:r>
            <w:r w:rsidR="00065463" w:rsidRPr="00DA0AF8">
              <w:t>may incorrectly think that</w:t>
            </w:r>
            <w:r w:rsidRPr="00DA0AF8">
              <w:t xml:space="preserve"> any number to the </w:t>
            </w:r>
            <w:r w:rsidR="004D58E3" w:rsidRPr="00DA0AF8">
              <w:t xml:space="preserve">power of </w:t>
            </w:r>
            <w:r w:rsidRPr="00DA0AF8">
              <w:t xml:space="preserve">zero </w:t>
            </w:r>
            <w:r w:rsidR="004D58E3" w:rsidRPr="00DA0AF8">
              <w:t>i</w:t>
            </w:r>
            <w:r w:rsidRPr="00DA0AF8">
              <w:t>s 0 (instead of 1). This task wi</w:t>
            </w:r>
            <w:r w:rsidR="00BD6B7B" w:rsidRPr="00DA0AF8">
              <w:t>ll challenge this misconception, as learners will follow the pattern to notice 2</w:t>
            </w:r>
            <w:r w:rsidR="00BD6B7B" w:rsidRPr="00DA0AF8">
              <w:rPr>
                <w:vertAlign w:val="superscript"/>
              </w:rPr>
              <w:t>0</w:t>
            </w:r>
            <w:r w:rsidR="00BD6B7B" w:rsidRPr="00DA0AF8">
              <w:t xml:space="preserve"> = 1 and 3</w:t>
            </w:r>
            <w:r w:rsidR="00BD6B7B" w:rsidRPr="00DA0AF8">
              <w:rPr>
                <w:vertAlign w:val="superscript"/>
              </w:rPr>
              <w:t>0</w:t>
            </w:r>
            <w:r w:rsidR="00BD6B7B" w:rsidRPr="00DA0AF8">
              <w:t xml:space="preserve"> = 1.</w:t>
            </w:r>
          </w:p>
        </w:tc>
      </w:tr>
      <w:tr w:rsidR="00D3712F" w:rsidRPr="00DA0AF8" w14:paraId="003E5FFF" w14:textId="77777777" w:rsidTr="00CD319C">
        <w:trPr>
          <w:jc w:val="center"/>
        </w:trPr>
        <w:tc>
          <w:tcPr>
            <w:tcW w:w="2972" w:type="dxa"/>
            <w:shd w:val="clear" w:color="auto" w:fill="auto"/>
          </w:tcPr>
          <w:p w14:paraId="222A3FA9" w14:textId="77777777" w:rsidR="00D3712F" w:rsidRPr="00DA0AF8" w:rsidRDefault="00D3712F" w:rsidP="00D3712F">
            <w:pPr>
              <w:pStyle w:val="Body"/>
              <w:rPr>
                <w:lang w:eastAsia="en-GB"/>
              </w:rPr>
            </w:pPr>
            <w:r w:rsidRPr="00DA0AF8">
              <w:rPr>
                <w:b/>
              </w:rPr>
              <w:t>9Ni.02</w:t>
            </w:r>
            <w:r w:rsidRPr="00DA0AF8">
              <w:t xml:space="preserve"> </w:t>
            </w:r>
            <w:r w:rsidRPr="00DA0AF8">
              <w:rPr>
                <w:lang w:eastAsia="en-GB"/>
              </w:rPr>
              <w:t>Use positive, negative and zero indices, and the index laws for multiplication and division.</w:t>
            </w:r>
          </w:p>
          <w:p w14:paraId="3EF42999" w14:textId="77777777" w:rsidR="00D3712F" w:rsidRPr="00DA0AF8" w:rsidRDefault="00D3712F" w:rsidP="000908E2">
            <w:pPr>
              <w:pStyle w:val="Body"/>
              <w:rPr>
                <w:b/>
              </w:rPr>
            </w:pPr>
          </w:p>
          <w:p w14:paraId="1947EC0E" w14:textId="77777777" w:rsidR="007B0866" w:rsidRPr="00DA0AF8" w:rsidRDefault="007B0866" w:rsidP="007B0866">
            <w:pPr>
              <w:pStyle w:val="Body"/>
            </w:pPr>
            <w:r w:rsidRPr="00DA0AF8">
              <w:rPr>
                <w:b/>
              </w:rPr>
              <w:t>9Ae.02</w:t>
            </w:r>
            <w:r w:rsidRPr="00DA0AF8">
              <w:t xml:space="preserve"> Understand how to manipulate algebraic expressions including:</w:t>
            </w:r>
          </w:p>
          <w:p w14:paraId="77378A5B" w14:textId="77777777" w:rsidR="007B0866" w:rsidRPr="00DA0AF8" w:rsidRDefault="007B0866" w:rsidP="00A2627A">
            <w:pPr>
              <w:pStyle w:val="Body"/>
              <w:numPr>
                <w:ilvl w:val="0"/>
                <w:numId w:val="8"/>
              </w:numPr>
            </w:pPr>
            <w:r w:rsidRPr="00DA0AF8">
              <w:t>expanding the product of two algebraic expressions</w:t>
            </w:r>
          </w:p>
          <w:p w14:paraId="28C3CAE2" w14:textId="77777777" w:rsidR="007B0866" w:rsidRPr="00DA0AF8" w:rsidRDefault="007B0866" w:rsidP="00A2627A">
            <w:pPr>
              <w:pStyle w:val="Body"/>
              <w:numPr>
                <w:ilvl w:val="0"/>
                <w:numId w:val="8"/>
              </w:numPr>
            </w:pPr>
            <w:r w:rsidRPr="00DA0AF8">
              <w:t>applying the laws of indices</w:t>
            </w:r>
          </w:p>
          <w:p w14:paraId="616A4D3C" w14:textId="6077768E" w:rsidR="00D3712F" w:rsidRPr="00DA0AF8" w:rsidRDefault="007B0866" w:rsidP="000908E2">
            <w:pPr>
              <w:pStyle w:val="Body"/>
              <w:numPr>
                <w:ilvl w:val="0"/>
                <w:numId w:val="8"/>
              </w:numPr>
            </w:pPr>
            <w:r w:rsidRPr="00DA0AF8">
              <w:t>simplifying algebraic fractions.</w:t>
            </w:r>
          </w:p>
        </w:tc>
        <w:tc>
          <w:tcPr>
            <w:tcW w:w="7229" w:type="dxa"/>
            <w:shd w:val="clear" w:color="auto" w:fill="auto"/>
          </w:tcPr>
          <w:p w14:paraId="13334991" w14:textId="6D94900E" w:rsidR="00D3712F" w:rsidRPr="00DA0AF8" w:rsidRDefault="00D3712F" w:rsidP="00D3712F">
            <w:pPr>
              <w:pStyle w:val="Body"/>
            </w:pPr>
            <w:r w:rsidRPr="00DA0AF8">
              <w:t xml:space="preserve">Give each </w:t>
            </w:r>
            <w:r w:rsidR="007B0866" w:rsidRPr="00DA0AF8">
              <w:t>small group</w:t>
            </w:r>
            <w:r w:rsidRPr="00DA0AF8">
              <w:t xml:space="preserve"> of learners a set of cards with </w:t>
            </w:r>
            <w:r w:rsidR="007B0866" w:rsidRPr="00DA0AF8">
              <w:t>expressions or calculations that c</w:t>
            </w:r>
            <w:r w:rsidR="00CA3CD2" w:rsidRPr="00DA0AF8">
              <w:t>an</w:t>
            </w:r>
            <w:r w:rsidR="007B0866" w:rsidRPr="00DA0AF8">
              <w:t xml:space="preserve"> be simplified or calculated by applying the index laws. Provide</w:t>
            </w:r>
            <w:r w:rsidRPr="00DA0AF8">
              <w:t xml:space="preserve"> the corresponding answers</w:t>
            </w:r>
            <w:r w:rsidR="007B0866" w:rsidRPr="00DA0AF8">
              <w:t xml:space="preserve"> or an equivalent expression</w:t>
            </w:r>
            <w:r w:rsidRPr="00DA0AF8">
              <w:t xml:space="preserve">. </w:t>
            </w:r>
          </w:p>
          <w:p w14:paraId="267A3F9A" w14:textId="71151173" w:rsidR="00D3712F" w:rsidRPr="00DA0AF8" w:rsidRDefault="00D3712F" w:rsidP="00D3712F">
            <w:pPr>
              <w:pStyle w:val="Body"/>
            </w:pPr>
            <w:r w:rsidRPr="00DA0AF8">
              <w:t>For example:</w:t>
            </w:r>
          </w:p>
          <w:tbl>
            <w:tblPr>
              <w:tblStyle w:val="TableGrid"/>
              <w:tblW w:w="0" w:type="auto"/>
              <w:jc w:val="center"/>
              <w:tblLayout w:type="fixed"/>
              <w:tblLook w:val="04A0" w:firstRow="1" w:lastRow="0" w:firstColumn="1" w:lastColumn="0" w:noHBand="0" w:noVBand="1"/>
              <w:tblCaption w:val="Set of cards"/>
            </w:tblPr>
            <w:tblGrid>
              <w:gridCol w:w="1265"/>
              <w:gridCol w:w="699"/>
              <w:gridCol w:w="1176"/>
            </w:tblGrid>
            <w:tr w:rsidR="00D3712F" w:rsidRPr="00DA0AF8" w14:paraId="0991EA87" w14:textId="1D3F9BB5" w:rsidTr="00136313">
              <w:trPr>
                <w:trHeight w:val="522"/>
                <w:jc w:val="center"/>
              </w:trPr>
              <w:tc>
                <w:tcPr>
                  <w:tcW w:w="1265" w:type="dxa"/>
                  <w:tcBorders>
                    <w:right w:val="single" w:sz="4" w:space="0" w:color="auto"/>
                  </w:tcBorders>
                  <w:vAlign w:val="center"/>
                </w:tcPr>
                <w:p w14:paraId="70885A86" w14:textId="78E16D03" w:rsidR="00D3712F" w:rsidRPr="00DA0AF8" w:rsidRDefault="00D3712F" w:rsidP="00D3712F">
                  <w:pPr>
                    <w:pStyle w:val="Body"/>
                    <w:jc w:val="center"/>
                  </w:pPr>
                  <w:r w:rsidRPr="00DA0AF8">
                    <w:t>7</w:t>
                  </w:r>
                  <w:r w:rsidRPr="00DA0AF8">
                    <w:rPr>
                      <w:vertAlign w:val="superscript"/>
                    </w:rPr>
                    <w:t>2</w:t>
                  </w:r>
                  <w:r w:rsidRPr="00DA0AF8">
                    <w:t xml:space="preserve"> × 7</w:t>
                  </w:r>
                  <w:r w:rsidRPr="00DA0AF8">
                    <w:rPr>
                      <w:vertAlign w:val="superscript"/>
                    </w:rPr>
                    <w:t>3</w:t>
                  </w:r>
                </w:p>
              </w:tc>
              <w:tc>
                <w:tcPr>
                  <w:tcW w:w="699" w:type="dxa"/>
                  <w:tcBorders>
                    <w:top w:val="nil"/>
                    <w:left w:val="single" w:sz="4" w:space="0" w:color="auto"/>
                    <w:bottom w:val="nil"/>
                    <w:right w:val="single" w:sz="4" w:space="0" w:color="auto"/>
                  </w:tcBorders>
                  <w:vAlign w:val="center"/>
                </w:tcPr>
                <w:p w14:paraId="3A05BF8A" w14:textId="77777777" w:rsidR="00D3712F" w:rsidRPr="00DA0AF8" w:rsidRDefault="00D3712F" w:rsidP="00D3712F">
                  <w:pPr>
                    <w:pStyle w:val="Body"/>
                    <w:jc w:val="center"/>
                  </w:pPr>
                </w:p>
              </w:tc>
              <w:tc>
                <w:tcPr>
                  <w:tcW w:w="1176" w:type="dxa"/>
                  <w:tcBorders>
                    <w:left w:val="single" w:sz="4" w:space="0" w:color="auto"/>
                  </w:tcBorders>
                  <w:vAlign w:val="center"/>
                </w:tcPr>
                <w:p w14:paraId="2C453CC1" w14:textId="70F66337" w:rsidR="00D3712F" w:rsidRPr="00DA0AF8" w:rsidRDefault="00D3712F" w:rsidP="00D3712F">
                  <w:pPr>
                    <w:pStyle w:val="Body"/>
                    <w:jc w:val="center"/>
                  </w:pPr>
                  <w:r w:rsidRPr="00DA0AF8">
                    <w:t>7</w:t>
                  </w:r>
                  <w:r w:rsidRPr="00DA0AF8">
                    <w:rPr>
                      <w:vertAlign w:val="superscript"/>
                    </w:rPr>
                    <w:t>5</w:t>
                  </w:r>
                </w:p>
              </w:tc>
            </w:tr>
            <w:tr w:rsidR="00D3712F" w:rsidRPr="00DA0AF8" w14:paraId="490A793F" w14:textId="77389552" w:rsidTr="00136313">
              <w:trPr>
                <w:trHeight w:val="490"/>
                <w:jc w:val="center"/>
              </w:trPr>
              <w:tc>
                <w:tcPr>
                  <w:tcW w:w="1265" w:type="dxa"/>
                  <w:tcBorders>
                    <w:right w:val="single" w:sz="4" w:space="0" w:color="auto"/>
                  </w:tcBorders>
                  <w:vAlign w:val="center"/>
                </w:tcPr>
                <w:p w14:paraId="3DDEE4E8" w14:textId="037BE007" w:rsidR="00D3712F" w:rsidRPr="00DA0AF8" w:rsidRDefault="00D3712F" w:rsidP="00D3712F">
                  <w:pPr>
                    <w:pStyle w:val="Body"/>
                    <w:jc w:val="center"/>
                    <w:rPr>
                      <w:vertAlign w:val="superscript"/>
                    </w:rPr>
                  </w:pPr>
                  <w:r w:rsidRPr="00DA0AF8">
                    <w:t>6</w:t>
                  </w:r>
                  <w:r w:rsidRPr="00DA0AF8">
                    <w:rPr>
                      <w:vertAlign w:val="superscript"/>
                    </w:rPr>
                    <w:t>0</w:t>
                  </w:r>
                </w:p>
              </w:tc>
              <w:tc>
                <w:tcPr>
                  <w:tcW w:w="699" w:type="dxa"/>
                  <w:tcBorders>
                    <w:top w:val="nil"/>
                    <w:left w:val="single" w:sz="4" w:space="0" w:color="auto"/>
                    <w:bottom w:val="nil"/>
                    <w:right w:val="single" w:sz="4" w:space="0" w:color="auto"/>
                  </w:tcBorders>
                  <w:vAlign w:val="center"/>
                </w:tcPr>
                <w:p w14:paraId="2B006409" w14:textId="77777777" w:rsidR="00D3712F" w:rsidRPr="00DA0AF8" w:rsidRDefault="00D3712F" w:rsidP="00D3712F">
                  <w:pPr>
                    <w:pStyle w:val="Body"/>
                    <w:jc w:val="center"/>
                  </w:pPr>
                </w:p>
              </w:tc>
              <w:tc>
                <w:tcPr>
                  <w:tcW w:w="1176" w:type="dxa"/>
                  <w:tcBorders>
                    <w:left w:val="single" w:sz="4" w:space="0" w:color="auto"/>
                  </w:tcBorders>
                  <w:vAlign w:val="center"/>
                </w:tcPr>
                <w:p w14:paraId="50C5697E" w14:textId="20142A47" w:rsidR="00D3712F" w:rsidRPr="00DA0AF8" w:rsidRDefault="00D3712F" w:rsidP="00D3712F">
                  <w:pPr>
                    <w:pStyle w:val="Body"/>
                    <w:jc w:val="center"/>
                  </w:pPr>
                  <w:r w:rsidRPr="00DA0AF8">
                    <w:t>1</w:t>
                  </w:r>
                </w:p>
              </w:tc>
            </w:tr>
            <w:tr w:rsidR="00D3712F" w:rsidRPr="00DA0AF8" w14:paraId="46DDC9A3" w14:textId="406CE69B" w:rsidTr="00136313">
              <w:trPr>
                <w:trHeight w:val="522"/>
                <w:jc w:val="center"/>
              </w:trPr>
              <w:tc>
                <w:tcPr>
                  <w:tcW w:w="1265" w:type="dxa"/>
                  <w:tcBorders>
                    <w:right w:val="single" w:sz="4" w:space="0" w:color="auto"/>
                  </w:tcBorders>
                  <w:vAlign w:val="center"/>
                </w:tcPr>
                <w:p w14:paraId="31DA46C5" w14:textId="386D0342" w:rsidR="00D3712F" w:rsidRPr="00DA0AF8" w:rsidRDefault="007B0866" w:rsidP="00D3712F">
                  <w:pPr>
                    <w:pStyle w:val="Body"/>
                    <w:jc w:val="center"/>
                    <w:rPr>
                      <w:vertAlign w:val="superscript"/>
                    </w:rPr>
                  </w:pPr>
                  <w:r w:rsidRPr="00DA0AF8">
                    <w:t>k</w:t>
                  </w:r>
                  <w:r w:rsidRPr="00DA0AF8">
                    <w:rPr>
                      <w:vertAlign w:val="superscript"/>
                    </w:rPr>
                    <w:t xml:space="preserve">21 </w:t>
                  </w:r>
                  <w:r w:rsidRPr="00DA0AF8">
                    <w:t>÷ k</w:t>
                  </w:r>
                  <w:r w:rsidRPr="00DA0AF8">
                    <w:rPr>
                      <w:vertAlign w:val="superscript"/>
                    </w:rPr>
                    <w:t>3</w:t>
                  </w:r>
                </w:p>
              </w:tc>
              <w:tc>
                <w:tcPr>
                  <w:tcW w:w="699" w:type="dxa"/>
                  <w:tcBorders>
                    <w:top w:val="nil"/>
                    <w:left w:val="single" w:sz="4" w:space="0" w:color="auto"/>
                    <w:bottom w:val="nil"/>
                    <w:right w:val="single" w:sz="4" w:space="0" w:color="auto"/>
                  </w:tcBorders>
                  <w:vAlign w:val="center"/>
                </w:tcPr>
                <w:p w14:paraId="1DD9C817" w14:textId="77777777" w:rsidR="00D3712F" w:rsidRPr="00DA0AF8" w:rsidRDefault="00D3712F" w:rsidP="00D3712F">
                  <w:pPr>
                    <w:pStyle w:val="Body"/>
                    <w:jc w:val="center"/>
                  </w:pPr>
                </w:p>
              </w:tc>
              <w:tc>
                <w:tcPr>
                  <w:tcW w:w="1176" w:type="dxa"/>
                  <w:tcBorders>
                    <w:left w:val="single" w:sz="4" w:space="0" w:color="auto"/>
                  </w:tcBorders>
                  <w:vAlign w:val="center"/>
                </w:tcPr>
                <w:p w14:paraId="2CD7AE5D" w14:textId="2029624B" w:rsidR="00D3712F" w:rsidRPr="00DA0AF8" w:rsidRDefault="007B0866" w:rsidP="00D3712F">
                  <w:pPr>
                    <w:pStyle w:val="Body"/>
                    <w:jc w:val="center"/>
                    <w:rPr>
                      <w:vertAlign w:val="superscript"/>
                    </w:rPr>
                  </w:pPr>
                  <w:r w:rsidRPr="00DA0AF8">
                    <w:t>k</w:t>
                  </w:r>
                  <w:r w:rsidRPr="00DA0AF8">
                    <w:rPr>
                      <w:vertAlign w:val="superscript"/>
                    </w:rPr>
                    <w:t>18</w:t>
                  </w:r>
                </w:p>
              </w:tc>
            </w:tr>
            <w:tr w:rsidR="00D3712F" w:rsidRPr="00DA0AF8" w14:paraId="6B2E1D67" w14:textId="6948E865" w:rsidTr="00136313">
              <w:trPr>
                <w:trHeight w:val="522"/>
                <w:jc w:val="center"/>
              </w:trPr>
              <w:tc>
                <w:tcPr>
                  <w:tcW w:w="1265" w:type="dxa"/>
                  <w:tcBorders>
                    <w:right w:val="single" w:sz="4" w:space="0" w:color="auto"/>
                  </w:tcBorders>
                  <w:vAlign w:val="center"/>
                </w:tcPr>
                <w:p w14:paraId="458D3D4B" w14:textId="03A2ABD2" w:rsidR="00D3712F" w:rsidRPr="00DA0AF8" w:rsidRDefault="007B0866" w:rsidP="00D3712F">
                  <w:pPr>
                    <w:pStyle w:val="Body"/>
                    <w:jc w:val="center"/>
                    <w:rPr>
                      <w:vertAlign w:val="superscript"/>
                    </w:rPr>
                  </w:pPr>
                  <w:r w:rsidRPr="00DA0AF8">
                    <w:t>9</w:t>
                  </w:r>
                  <w:r w:rsidRPr="00DA0AF8">
                    <w:rPr>
                      <w:vertAlign w:val="superscript"/>
                    </w:rPr>
                    <w:t>-2</w:t>
                  </w:r>
                </w:p>
              </w:tc>
              <w:tc>
                <w:tcPr>
                  <w:tcW w:w="699" w:type="dxa"/>
                  <w:tcBorders>
                    <w:top w:val="nil"/>
                    <w:left w:val="single" w:sz="4" w:space="0" w:color="auto"/>
                    <w:bottom w:val="nil"/>
                    <w:right w:val="single" w:sz="4" w:space="0" w:color="auto"/>
                  </w:tcBorders>
                  <w:vAlign w:val="center"/>
                </w:tcPr>
                <w:p w14:paraId="5675403C" w14:textId="77777777" w:rsidR="00D3712F" w:rsidRPr="00DA0AF8" w:rsidRDefault="00D3712F" w:rsidP="00D3712F">
                  <w:pPr>
                    <w:pStyle w:val="Body"/>
                    <w:jc w:val="center"/>
                  </w:pPr>
                </w:p>
              </w:tc>
              <w:tc>
                <w:tcPr>
                  <w:tcW w:w="1176" w:type="dxa"/>
                  <w:tcBorders>
                    <w:left w:val="single" w:sz="4" w:space="0" w:color="auto"/>
                  </w:tcBorders>
                  <w:vAlign w:val="center"/>
                </w:tcPr>
                <w:p w14:paraId="2D0856E4" w14:textId="76E4BD78" w:rsidR="00D3712F" w:rsidRPr="00DA0AF8" w:rsidRDefault="009E5111" w:rsidP="00D3712F">
                  <w:pPr>
                    <w:pStyle w:val="Body"/>
                    <w:jc w:val="center"/>
                    <w:rPr>
                      <w:sz w:val="18"/>
                    </w:rPr>
                  </w:pPr>
                  <m:oMathPara>
                    <m:oMath>
                      <m:f>
                        <m:fPr>
                          <m:ctrlPr>
                            <w:rPr>
                              <w:rFonts w:ascii="Cambria Math" w:hAnsi="Cambria Math"/>
                              <w:i/>
                              <w:sz w:val="18"/>
                            </w:rPr>
                          </m:ctrlPr>
                        </m:fPr>
                        <m:num>
                          <m:r>
                            <w:rPr>
                              <w:rFonts w:ascii="Cambria Math" w:hAnsi="Cambria Math"/>
                              <w:sz w:val="18"/>
                            </w:rPr>
                            <m:t>1</m:t>
                          </m:r>
                        </m:num>
                        <m:den>
                          <m:r>
                            <w:rPr>
                              <w:rFonts w:ascii="Cambria Math" w:hAnsi="Cambria Math"/>
                              <w:sz w:val="18"/>
                            </w:rPr>
                            <m:t>81</m:t>
                          </m:r>
                        </m:den>
                      </m:f>
                    </m:oMath>
                  </m:oMathPara>
                </w:p>
              </w:tc>
            </w:tr>
            <w:tr w:rsidR="00D3712F" w:rsidRPr="00DA0AF8" w14:paraId="0DDB0945" w14:textId="33FA2765" w:rsidTr="00136313">
              <w:trPr>
                <w:trHeight w:val="490"/>
                <w:jc w:val="center"/>
              </w:trPr>
              <w:tc>
                <w:tcPr>
                  <w:tcW w:w="1265" w:type="dxa"/>
                  <w:tcBorders>
                    <w:right w:val="single" w:sz="4" w:space="0" w:color="auto"/>
                  </w:tcBorders>
                  <w:vAlign w:val="center"/>
                </w:tcPr>
                <w:p w14:paraId="632AEFED" w14:textId="28D93DC1" w:rsidR="00D3712F" w:rsidRPr="00DA0AF8" w:rsidRDefault="007B0866" w:rsidP="00D3712F">
                  <w:pPr>
                    <w:pStyle w:val="Body"/>
                    <w:jc w:val="center"/>
                    <w:rPr>
                      <w:vertAlign w:val="superscript"/>
                    </w:rPr>
                  </w:pPr>
                  <w:r w:rsidRPr="00DA0AF8">
                    <w:t>7</w:t>
                  </w:r>
                  <w:r w:rsidRPr="00DA0AF8">
                    <w:rPr>
                      <w:vertAlign w:val="superscript"/>
                    </w:rPr>
                    <w:t>1</w:t>
                  </w:r>
                </w:p>
              </w:tc>
              <w:tc>
                <w:tcPr>
                  <w:tcW w:w="699" w:type="dxa"/>
                  <w:tcBorders>
                    <w:top w:val="nil"/>
                    <w:left w:val="single" w:sz="4" w:space="0" w:color="auto"/>
                    <w:bottom w:val="nil"/>
                    <w:right w:val="single" w:sz="4" w:space="0" w:color="auto"/>
                  </w:tcBorders>
                  <w:vAlign w:val="center"/>
                </w:tcPr>
                <w:p w14:paraId="01434C84" w14:textId="77777777" w:rsidR="00D3712F" w:rsidRPr="00DA0AF8" w:rsidRDefault="00D3712F" w:rsidP="00D3712F">
                  <w:pPr>
                    <w:pStyle w:val="Body"/>
                    <w:jc w:val="center"/>
                  </w:pPr>
                </w:p>
              </w:tc>
              <w:tc>
                <w:tcPr>
                  <w:tcW w:w="1176" w:type="dxa"/>
                  <w:tcBorders>
                    <w:left w:val="single" w:sz="4" w:space="0" w:color="auto"/>
                  </w:tcBorders>
                  <w:vAlign w:val="center"/>
                </w:tcPr>
                <w:p w14:paraId="1EC61ADF" w14:textId="210477B4" w:rsidR="00D3712F" w:rsidRPr="00DA0AF8" w:rsidRDefault="007B0866" w:rsidP="00D3712F">
                  <w:pPr>
                    <w:pStyle w:val="Body"/>
                    <w:jc w:val="center"/>
                  </w:pPr>
                  <w:r w:rsidRPr="00DA0AF8">
                    <w:t>7</w:t>
                  </w:r>
                </w:p>
              </w:tc>
            </w:tr>
            <w:tr w:rsidR="00D3712F" w:rsidRPr="00DA0AF8" w14:paraId="4FCEA693" w14:textId="310193EF" w:rsidTr="00136313">
              <w:trPr>
                <w:trHeight w:val="522"/>
                <w:jc w:val="center"/>
              </w:trPr>
              <w:tc>
                <w:tcPr>
                  <w:tcW w:w="1265" w:type="dxa"/>
                  <w:tcBorders>
                    <w:right w:val="single" w:sz="4" w:space="0" w:color="auto"/>
                  </w:tcBorders>
                  <w:vAlign w:val="center"/>
                </w:tcPr>
                <w:p w14:paraId="26FF6114" w14:textId="6346DD05" w:rsidR="00D3712F" w:rsidRPr="00DA0AF8" w:rsidRDefault="007B0866" w:rsidP="00D3712F">
                  <w:pPr>
                    <w:pStyle w:val="Body"/>
                    <w:jc w:val="center"/>
                    <w:rPr>
                      <w:vertAlign w:val="superscript"/>
                    </w:rPr>
                  </w:pPr>
                  <w:r w:rsidRPr="00DA0AF8">
                    <w:t>k</w:t>
                  </w:r>
                  <w:r w:rsidR="008166EB" w:rsidRPr="00DA0AF8">
                    <w:rPr>
                      <w:vertAlign w:val="superscript"/>
                    </w:rPr>
                    <w:t xml:space="preserve">6 </w:t>
                  </w:r>
                  <w:r w:rsidR="008166EB" w:rsidRPr="00DA0AF8">
                    <w:t>× k</w:t>
                  </w:r>
                  <w:r w:rsidR="008166EB" w:rsidRPr="00DA0AF8">
                    <w:rPr>
                      <w:vertAlign w:val="superscript"/>
                    </w:rPr>
                    <w:t>3</w:t>
                  </w:r>
                  <w:r w:rsidR="008166EB" w:rsidRPr="00DA0AF8">
                    <w:t xml:space="preserve"> </w:t>
                  </w:r>
                </w:p>
              </w:tc>
              <w:tc>
                <w:tcPr>
                  <w:tcW w:w="699" w:type="dxa"/>
                  <w:tcBorders>
                    <w:top w:val="nil"/>
                    <w:left w:val="single" w:sz="4" w:space="0" w:color="auto"/>
                    <w:bottom w:val="nil"/>
                    <w:right w:val="single" w:sz="4" w:space="0" w:color="auto"/>
                  </w:tcBorders>
                  <w:vAlign w:val="center"/>
                </w:tcPr>
                <w:p w14:paraId="2E3C0669" w14:textId="77777777" w:rsidR="00D3712F" w:rsidRPr="00DA0AF8" w:rsidRDefault="00D3712F" w:rsidP="00D3712F">
                  <w:pPr>
                    <w:pStyle w:val="Body"/>
                    <w:jc w:val="center"/>
                  </w:pPr>
                </w:p>
              </w:tc>
              <w:tc>
                <w:tcPr>
                  <w:tcW w:w="1176" w:type="dxa"/>
                  <w:tcBorders>
                    <w:left w:val="single" w:sz="4" w:space="0" w:color="auto"/>
                  </w:tcBorders>
                  <w:vAlign w:val="center"/>
                </w:tcPr>
                <w:p w14:paraId="24951723" w14:textId="44A5E029" w:rsidR="00D3712F" w:rsidRPr="00DA0AF8" w:rsidRDefault="008166EB" w:rsidP="00D3712F">
                  <w:pPr>
                    <w:pStyle w:val="Body"/>
                    <w:jc w:val="center"/>
                    <w:rPr>
                      <w:vertAlign w:val="superscript"/>
                    </w:rPr>
                  </w:pPr>
                  <w:r w:rsidRPr="00DA0AF8">
                    <w:t>k</w:t>
                  </w:r>
                  <w:r w:rsidRPr="00DA0AF8">
                    <w:rPr>
                      <w:vertAlign w:val="superscript"/>
                    </w:rPr>
                    <w:t>9</w:t>
                  </w:r>
                </w:p>
              </w:tc>
            </w:tr>
            <w:tr w:rsidR="002C4B8E" w:rsidRPr="00DA0AF8" w14:paraId="10DD9F7D" w14:textId="77777777" w:rsidTr="00136313">
              <w:trPr>
                <w:trHeight w:val="522"/>
                <w:jc w:val="center"/>
              </w:trPr>
              <w:tc>
                <w:tcPr>
                  <w:tcW w:w="1265" w:type="dxa"/>
                  <w:tcBorders>
                    <w:right w:val="single" w:sz="4" w:space="0" w:color="auto"/>
                  </w:tcBorders>
                  <w:vAlign w:val="center"/>
                </w:tcPr>
                <w:p w14:paraId="02980B7B" w14:textId="7DDE10A9" w:rsidR="002C4B8E" w:rsidRPr="00DA0AF8" w:rsidRDefault="002C4B8E" w:rsidP="00EA1210">
                  <w:pPr>
                    <w:pStyle w:val="Body"/>
                    <w:jc w:val="center"/>
                  </w:pPr>
                  <w:r w:rsidRPr="00DA0AF8">
                    <w:t>18z</w:t>
                  </w:r>
                  <w:r w:rsidR="00EA1210" w:rsidRPr="00DA0AF8">
                    <w:rPr>
                      <w:vertAlign w:val="superscript"/>
                    </w:rPr>
                    <w:t>7</w:t>
                  </w:r>
                  <w:r w:rsidRPr="00DA0AF8">
                    <w:t xml:space="preserve"> ÷ 6z</w:t>
                  </w:r>
                </w:p>
              </w:tc>
              <w:tc>
                <w:tcPr>
                  <w:tcW w:w="699" w:type="dxa"/>
                  <w:tcBorders>
                    <w:top w:val="nil"/>
                    <w:left w:val="single" w:sz="4" w:space="0" w:color="auto"/>
                    <w:bottom w:val="nil"/>
                    <w:right w:val="single" w:sz="4" w:space="0" w:color="auto"/>
                  </w:tcBorders>
                  <w:vAlign w:val="center"/>
                </w:tcPr>
                <w:p w14:paraId="1DFD1699" w14:textId="77777777" w:rsidR="002C4B8E" w:rsidRPr="00DA0AF8" w:rsidRDefault="002C4B8E" w:rsidP="00D3712F">
                  <w:pPr>
                    <w:pStyle w:val="Body"/>
                    <w:jc w:val="center"/>
                  </w:pPr>
                </w:p>
              </w:tc>
              <w:tc>
                <w:tcPr>
                  <w:tcW w:w="1176" w:type="dxa"/>
                  <w:tcBorders>
                    <w:left w:val="single" w:sz="4" w:space="0" w:color="auto"/>
                  </w:tcBorders>
                  <w:vAlign w:val="center"/>
                </w:tcPr>
                <w:p w14:paraId="1158A5CF" w14:textId="1C266F27" w:rsidR="002C4B8E" w:rsidRPr="00DA0AF8" w:rsidRDefault="002C4B8E" w:rsidP="00D3712F">
                  <w:pPr>
                    <w:pStyle w:val="Body"/>
                    <w:jc w:val="center"/>
                  </w:pPr>
                  <w:r w:rsidRPr="00DA0AF8">
                    <w:t>3z</w:t>
                  </w:r>
                  <w:r w:rsidR="00EA1210" w:rsidRPr="00DA0AF8">
                    <w:rPr>
                      <w:vertAlign w:val="superscript"/>
                    </w:rPr>
                    <w:t>6</w:t>
                  </w:r>
                </w:p>
              </w:tc>
            </w:tr>
            <w:tr w:rsidR="002C4B8E" w:rsidRPr="00DA0AF8" w14:paraId="108F19B8" w14:textId="77777777" w:rsidTr="00136313">
              <w:trPr>
                <w:trHeight w:val="522"/>
                <w:jc w:val="center"/>
              </w:trPr>
              <w:tc>
                <w:tcPr>
                  <w:tcW w:w="1265" w:type="dxa"/>
                  <w:tcBorders>
                    <w:right w:val="single" w:sz="4" w:space="0" w:color="auto"/>
                  </w:tcBorders>
                  <w:vAlign w:val="center"/>
                </w:tcPr>
                <w:p w14:paraId="000BC221" w14:textId="0B98BF91" w:rsidR="002C4B8E" w:rsidRPr="00DA0AF8" w:rsidRDefault="002C4B8E" w:rsidP="00D3712F">
                  <w:pPr>
                    <w:pStyle w:val="Body"/>
                    <w:jc w:val="center"/>
                  </w:pPr>
                  <w:r w:rsidRPr="00DA0AF8">
                    <w:t>(3z</w:t>
                  </w:r>
                  <w:r w:rsidR="00EA1210" w:rsidRPr="00DA0AF8">
                    <w:rPr>
                      <w:vertAlign w:val="superscript"/>
                    </w:rPr>
                    <w:t>3</w:t>
                  </w:r>
                  <w:r w:rsidRPr="00DA0AF8">
                    <w:t>)</w:t>
                  </w:r>
                  <w:r w:rsidRPr="00DA0AF8">
                    <w:rPr>
                      <w:vertAlign w:val="superscript"/>
                    </w:rPr>
                    <w:t>2</w:t>
                  </w:r>
                </w:p>
              </w:tc>
              <w:tc>
                <w:tcPr>
                  <w:tcW w:w="699" w:type="dxa"/>
                  <w:tcBorders>
                    <w:top w:val="nil"/>
                    <w:left w:val="single" w:sz="4" w:space="0" w:color="auto"/>
                    <w:bottom w:val="nil"/>
                    <w:right w:val="single" w:sz="4" w:space="0" w:color="auto"/>
                  </w:tcBorders>
                  <w:vAlign w:val="center"/>
                </w:tcPr>
                <w:p w14:paraId="5E230C6E" w14:textId="77777777" w:rsidR="002C4B8E" w:rsidRPr="00DA0AF8" w:rsidRDefault="002C4B8E" w:rsidP="00D3712F">
                  <w:pPr>
                    <w:pStyle w:val="Body"/>
                    <w:jc w:val="center"/>
                  </w:pPr>
                </w:p>
              </w:tc>
              <w:tc>
                <w:tcPr>
                  <w:tcW w:w="1176" w:type="dxa"/>
                  <w:tcBorders>
                    <w:left w:val="single" w:sz="4" w:space="0" w:color="auto"/>
                  </w:tcBorders>
                  <w:vAlign w:val="center"/>
                </w:tcPr>
                <w:p w14:paraId="01A0CAC2" w14:textId="7A677305" w:rsidR="002C4B8E" w:rsidRPr="00DA0AF8" w:rsidRDefault="002C4B8E" w:rsidP="00D3712F">
                  <w:pPr>
                    <w:pStyle w:val="Body"/>
                    <w:jc w:val="center"/>
                    <w:rPr>
                      <w:vertAlign w:val="superscript"/>
                    </w:rPr>
                  </w:pPr>
                  <w:r w:rsidRPr="00DA0AF8">
                    <w:t>9z</w:t>
                  </w:r>
                  <w:r w:rsidR="00EA1210" w:rsidRPr="00DA0AF8">
                    <w:rPr>
                      <w:vertAlign w:val="superscript"/>
                    </w:rPr>
                    <w:t>6</w:t>
                  </w:r>
                </w:p>
              </w:tc>
            </w:tr>
          </w:tbl>
          <w:p w14:paraId="099B6E49" w14:textId="08319BC7" w:rsidR="007B0866" w:rsidRPr="00DA0AF8" w:rsidRDefault="007B0866" w:rsidP="00D3712F">
            <w:pPr>
              <w:pStyle w:val="Body"/>
            </w:pPr>
          </w:p>
          <w:p w14:paraId="0F65A238" w14:textId="15849E4B" w:rsidR="007B0866" w:rsidRPr="00DA0AF8" w:rsidRDefault="007B0866" w:rsidP="00D3712F">
            <w:pPr>
              <w:pStyle w:val="Body"/>
            </w:pPr>
            <w:r w:rsidRPr="00DA0AF8">
              <w:t>Ask learners to work in small groups to match the cards into pairs.</w:t>
            </w:r>
          </w:p>
          <w:p w14:paraId="1BB954ED" w14:textId="77777777" w:rsidR="002C4B8E" w:rsidRPr="00DA0AF8" w:rsidRDefault="002C4B8E" w:rsidP="00D3712F">
            <w:pPr>
              <w:pStyle w:val="Body"/>
            </w:pPr>
          </w:p>
          <w:p w14:paraId="01C78719" w14:textId="0B9ECB2C" w:rsidR="007B0866" w:rsidRPr="00DA0AF8" w:rsidRDefault="007B0866" w:rsidP="00D3712F">
            <w:pPr>
              <w:pStyle w:val="Body"/>
            </w:pPr>
            <w:r w:rsidRPr="00DA0AF8">
              <w:lastRenderedPageBreak/>
              <w:t>This activity c</w:t>
            </w:r>
            <w:r w:rsidR="004479D4" w:rsidRPr="00DA0AF8">
              <w:t>an</w:t>
            </w:r>
            <w:r w:rsidRPr="00DA0AF8">
              <w:t xml:space="preserve"> be extended by including some cards, </w:t>
            </w:r>
            <w:r w:rsidR="00CA3CD2" w:rsidRPr="00DA0AF8">
              <w:t>that</w:t>
            </w:r>
            <w:r w:rsidRPr="00DA0AF8">
              <w:t xml:space="preserve"> have more than one equivalent match. For example,</w:t>
            </w:r>
            <w:r w:rsidR="005F6F4C" w:rsidRPr="00DA0AF8">
              <w:t xml:space="preserve"> learners should recognise that</w:t>
            </w:r>
            <w:r w:rsidRPr="00DA0AF8">
              <w:t xml:space="preserve"> the four </w:t>
            </w:r>
            <w:r w:rsidR="008166EB" w:rsidRPr="00DA0AF8">
              <w:t>card</w:t>
            </w:r>
            <w:r w:rsidRPr="00DA0AF8">
              <w:t>s below are all equivalent</w:t>
            </w:r>
            <w:r w:rsidR="000760D8" w:rsidRPr="00DA0AF8">
              <w:t>:</w:t>
            </w:r>
            <w:r w:rsidR="000760D8" w:rsidRPr="00DA0AF8">
              <w:br/>
            </w:r>
          </w:p>
          <w:tbl>
            <w:tblPr>
              <w:tblStyle w:val="TableGrid"/>
              <w:tblW w:w="0" w:type="auto"/>
              <w:jc w:val="center"/>
              <w:tblLayout w:type="fixed"/>
              <w:tblLook w:val="04A0" w:firstRow="1" w:lastRow="0" w:firstColumn="1" w:lastColumn="0" w:noHBand="0" w:noVBand="1"/>
              <w:tblCaption w:val="Set of four equivalent cards"/>
            </w:tblPr>
            <w:tblGrid>
              <w:gridCol w:w="874"/>
              <w:gridCol w:w="562"/>
              <w:gridCol w:w="947"/>
              <w:gridCol w:w="511"/>
              <w:gridCol w:w="1002"/>
              <w:gridCol w:w="500"/>
              <w:gridCol w:w="1002"/>
            </w:tblGrid>
            <w:tr w:rsidR="007B0866" w:rsidRPr="00DA0AF8" w14:paraId="5C047B39" w14:textId="2E522695" w:rsidTr="000760D8">
              <w:trPr>
                <w:trHeight w:val="601"/>
                <w:jc w:val="center"/>
              </w:trPr>
              <w:tc>
                <w:tcPr>
                  <w:tcW w:w="874" w:type="dxa"/>
                  <w:tcBorders>
                    <w:right w:val="single" w:sz="4" w:space="0" w:color="auto"/>
                  </w:tcBorders>
                  <w:vAlign w:val="center"/>
                </w:tcPr>
                <w:p w14:paraId="7C0AF1CD" w14:textId="4EC1C57C" w:rsidR="007B0866" w:rsidRPr="00DA0AF8" w:rsidRDefault="007B0866" w:rsidP="008166EB">
                  <w:pPr>
                    <w:pStyle w:val="Body"/>
                    <w:jc w:val="center"/>
                  </w:pPr>
                  <w:r w:rsidRPr="00DA0AF8">
                    <w:t>2</w:t>
                  </w:r>
                  <w:r w:rsidRPr="00DA0AF8">
                    <w:rPr>
                      <w:vertAlign w:val="superscript"/>
                    </w:rPr>
                    <w:t>2</w:t>
                  </w:r>
                  <w:r w:rsidRPr="00DA0AF8">
                    <w:t xml:space="preserve"> × 2</w:t>
                  </w:r>
                </w:p>
              </w:tc>
              <w:tc>
                <w:tcPr>
                  <w:tcW w:w="562" w:type="dxa"/>
                  <w:tcBorders>
                    <w:top w:val="nil"/>
                    <w:left w:val="single" w:sz="4" w:space="0" w:color="auto"/>
                    <w:bottom w:val="nil"/>
                    <w:right w:val="single" w:sz="4" w:space="0" w:color="auto"/>
                  </w:tcBorders>
                  <w:vAlign w:val="center"/>
                </w:tcPr>
                <w:p w14:paraId="4AEB320B" w14:textId="77777777" w:rsidR="007B0866" w:rsidRPr="00DA0AF8" w:rsidRDefault="007B0866" w:rsidP="008166EB">
                  <w:pPr>
                    <w:pStyle w:val="Body"/>
                    <w:jc w:val="center"/>
                  </w:pPr>
                </w:p>
              </w:tc>
              <w:tc>
                <w:tcPr>
                  <w:tcW w:w="947" w:type="dxa"/>
                  <w:tcBorders>
                    <w:left w:val="single" w:sz="4" w:space="0" w:color="auto"/>
                  </w:tcBorders>
                  <w:vAlign w:val="center"/>
                </w:tcPr>
                <w:p w14:paraId="3BEBB17A" w14:textId="0BF69B72" w:rsidR="007B0866" w:rsidRPr="00DA0AF8" w:rsidRDefault="007B0866" w:rsidP="008166EB">
                  <w:pPr>
                    <w:pStyle w:val="Body"/>
                    <w:jc w:val="center"/>
                    <w:rPr>
                      <w:vertAlign w:val="superscript"/>
                    </w:rPr>
                  </w:pPr>
                  <w:r w:rsidRPr="00DA0AF8">
                    <w:t>2</w:t>
                  </w:r>
                  <w:r w:rsidRPr="00DA0AF8">
                    <w:rPr>
                      <w:vertAlign w:val="superscript"/>
                    </w:rPr>
                    <w:t>3</w:t>
                  </w:r>
                </w:p>
              </w:tc>
              <w:tc>
                <w:tcPr>
                  <w:tcW w:w="511" w:type="dxa"/>
                  <w:tcBorders>
                    <w:top w:val="nil"/>
                    <w:bottom w:val="nil"/>
                  </w:tcBorders>
                  <w:vAlign w:val="center"/>
                </w:tcPr>
                <w:p w14:paraId="679E4DD1" w14:textId="77777777" w:rsidR="007B0866" w:rsidRPr="00DA0AF8" w:rsidRDefault="007B0866" w:rsidP="008166EB">
                  <w:pPr>
                    <w:pStyle w:val="Body"/>
                    <w:jc w:val="center"/>
                  </w:pPr>
                </w:p>
              </w:tc>
              <w:tc>
                <w:tcPr>
                  <w:tcW w:w="1002" w:type="dxa"/>
                  <w:vAlign w:val="center"/>
                </w:tcPr>
                <w:p w14:paraId="209EEA49" w14:textId="7EB08BDB" w:rsidR="007B0866" w:rsidRPr="00DA0AF8" w:rsidRDefault="007B0866" w:rsidP="008166EB">
                  <w:pPr>
                    <w:pStyle w:val="Body"/>
                    <w:jc w:val="center"/>
                  </w:pPr>
                  <w:r w:rsidRPr="00DA0AF8">
                    <w:t>8</w:t>
                  </w:r>
                </w:p>
              </w:tc>
              <w:tc>
                <w:tcPr>
                  <w:tcW w:w="500" w:type="dxa"/>
                  <w:tcBorders>
                    <w:top w:val="nil"/>
                    <w:bottom w:val="nil"/>
                  </w:tcBorders>
                  <w:vAlign w:val="center"/>
                </w:tcPr>
                <w:p w14:paraId="0B8EC94A" w14:textId="77777777" w:rsidR="007B0866" w:rsidRPr="00DA0AF8" w:rsidRDefault="007B0866" w:rsidP="008166EB">
                  <w:pPr>
                    <w:pStyle w:val="Body"/>
                    <w:jc w:val="center"/>
                  </w:pPr>
                </w:p>
              </w:tc>
              <w:tc>
                <w:tcPr>
                  <w:tcW w:w="1002" w:type="dxa"/>
                  <w:vAlign w:val="center"/>
                </w:tcPr>
                <w:p w14:paraId="7FCCDC64" w14:textId="425FF93C" w:rsidR="007B0866" w:rsidRPr="00DA0AF8" w:rsidRDefault="008166EB" w:rsidP="008166EB">
                  <w:pPr>
                    <w:pStyle w:val="Body"/>
                    <w:jc w:val="center"/>
                  </w:pPr>
                  <w:r w:rsidRPr="00DA0AF8">
                    <w:t>2</w:t>
                  </w:r>
                  <w:r w:rsidRPr="00DA0AF8">
                    <w:rPr>
                      <w:vertAlign w:val="superscript"/>
                    </w:rPr>
                    <w:t xml:space="preserve">15 </w:t>
                  </w:r>
                  <w:r w:rsidRPr="00DA0AF8">
                    <w:t>÷ 2</w:t>
                  </w:r>
                  <w:r w:rsidRPr="00DA0AF8">
                    <w:rPr>
                      <w:vertAlign w:val="superscript"/>
                    </w:rPr>
                    <w:t>12</w:t>
                  </w:r>
                </w:p>
              </w:tc>
            </w:tr>
          </w:tbl>
          <w:p w14:paraId="69DFC12C" w14:textId="77777777" w:rsidR="00D3712F" w:rsidRPr="00DA0AF8" w:rsidRDefault="00D3712F" w:rsidP="000908E2">
            <w:pPr>
              <w:pStyle w:val="Body"/>
            </w:pPr>
          </w:p>
          <w:p w14:paraId="043188F4" w14:textId="77777777" w:rsidR="000760D8" w:rsidRPr="00DA0AF8" w:rsidRDefault="000760D8" w:rsidP="000908E2">
            <w:pPr>
              <w:pStyle w:val="Body"/>
              <w:rPr>
                <w:b/>
              </w:rPr>
            </w:pPr>
            <w:r w:rsidRPr="00DA0AF8">
              <w:rPr>
                <w:b/>
              </w:rPr>
              <w:t>Resources:</w:t>
            </w:r>
          </w:p>
          <w:p w14:paraId="466C5C27" w14:textId="77777777" w:rsidR="000760D8" w:rsidRPr="00DA0AF8" w:rsidRDefault="000760D8" w:rsidP="000908E2">
            <w:pPr>
              <w:pStyle w:val="Body"/>
            </w:pPr>
            <w:r w:rsidRPr="00DA0AF8">
              <w:t>Sets of cards</w:t>
            </w:r>
          </w:p>
          <w:p w14:paraId="4621E936" w14:textId="4AF57A94" w:rsidR="000760D8" w:rsidRPr="00DA0AF8" w:rsidRDefault="000760D8" w:rsidP="000908E2">
            <w:pPr>
              <w:pStyle w:val="Body"/>
            </w:pPr>
          </w:p>
        </w:tc>
        <w:tc>
          <w:tcPr>
            <w:tcW w:w="4420" w:type="dxa"/>
            <w:shd w:val="clear" w:color="auto" w:fill="auto"/>
          </w:tcPr>
          <w:p w14:paraId="1DFCA478" w14:textId="77777777" w:rsidR="00D3712F" w:rsidRPr="00DA0AF8" w:rsidRDefault="00D3712F" w:rsidP="00E65995">
            <w:pPr>
              <w:rPr>
                <w:rFonts w:ascii="Arial" w:hAnsi="Arial" w:cs="Arial"/>
                <w:b/>
                <w:sz w:val="20"/>
                <w:szCs w:val="20"/>
              </w:rPr>
            </w:pPr>
          </w:p>
        </w:tc>
      </w:tr>
      <w:tr w:rsidR="00921E72" w:rsidRPr="00DA0AF8" w14:paraId="47450EF9" w14:textId="77777777" w:rsidTr="000760D8">
        <w:trPr>
          <w:jc w:val="center"/>
        </w:trPr>
        <w:tc>
          <w:tcPr>
            <w:tcW w:w="2972" w:type="dxa"/>
            <w:shd w:val="clear" w:color="auto" w:fill="auto"/>
          </w:tcPr>
          <w:p w14:paraId="799DCD0A" w14:textId="29DF3BD4" w:rsidR="00921E72" w:rsidRPr="00DA0AF8" w:rsidRDefault="00921E72" w:rsidP="000760D8">
            <w:pPr>
              <w:pStyle w:val="Body"/>
            </w:pPr>
            <w:r w:rsidRPr="00DA0AF8">
              <w:rPr>
                <w:b/>
              </w:rPr>
              <w:t>9Np.01</w:t>
            </w:r>
            <w:r w:rsidRPr="00DA0AF8">
              <w:t xml:space="preserve"> Multiply and divide integers and decimals by 10 to the power of a</w:t>
            </w:r>
            <w:r w:rsidR="005E21C8" w:rsidRPr="00DA0AF8">
              <w:t>ny positive or negative number.</w:t>
            </w:r>
          </w:p>
        </w:tc>
        <w:tc>
          <w:tcPr>
            <w:tcW w:w="7229" w:type="dxa"/>
            <w:shd w:val="clear" w:color="auto" w:fill="auto"/>
          </w:tcPr>
          <w:p w14:paraId="0CDDB115" w14:textId="1C0F58A2" w:rsidR="00921E72" w:rsidRPr="00DA0AF8" w:rsidRDefault="00921E72" w:rsidP="000908E2">
            <w:pPr>
              <w:pStyle w:val="Body"/>
            </w:pPr>
            <w:r w:rsidRPr="00DA0AF8">
              <w:t>Ask learners</w:t>
            </w:r>
            <w:r w:rsidR="00457A9E" w:rsidRPr="00DA0AF8">
              <w:t xml:space="preserve"> to work in pairs</w:t>
            </w:r>
            <w:r w:rsidRPr="00DA0AF8">
              <w:t xml:space="preserve"> to calculate 1384 × 10</w:t>
            </w:r>
            <w:r w:rsidRPr="00DA0AF8">
              <w:rPr>
                <w:vertAlign w:val="superscript"/>
              </w:rPr>
              <w:t>5</w:t>
            </w:r>
            <w:r w:rsidRPr="00DA0AF8">
              <w:t xml:space="preserve"> without using a calculator. They should discuss their approach </w:t>
            </w:r>
            <w:r w:rsidR="00457A9E" w:rsidRPr="00DA0AF8">
              <w:t xml:space="preserve">in pairs, write their answer on a mini whiteboard </w:t>
            </w:r>
            <w:r w:rsidR="00F548DA" w:rsidRPr="00DA0AF8">
              <w:t xml:space="preserve">or plain paper </w:t>
            </w:r>
            <w:r w:rsidR="00457A9E" w:rsidRPr="00DA0AF8">
              <w:t>and hold up their answer</w:t>
            </w:r>
            <w:r w:rsidRPr="00DA0AF8">
              <w:t>.</w:t>
            </w:r>
          </w:p>
          <w:p w14:paraId="6C38DE6D" w14:textId="0FADEE19" w:rsidR="00921E72" w:rsidRPr="00DA0AF8" w:rsidRDefault="00921E72" w:rsidP="000908E2">
            <w:pPr>
              <w:pStyle w:val="Body"/>
            </w:pPr>
          </w:p>
          <w:p w14:paraId="1E93F8D2" w14:textId="1F9BF0C3" w:rsidR="00921E72" w:rsidRPr="00DA0AF8" w:rsidRDefault="00457A9E" w:rsidP="000908E2">
            <w:pPr>
              <w:pStyle w:val="Body"/>
            </w:pPr>
            <w:r w:rsidRPr="00DA0AF8">
              <w:t>Select one pair of</w:t>
            </w:r>
            <w:r w:rsidR="00921E72" w:rsidRPr="00DA0AF8">
              <w:t xml:space="preserve"> learner</w:t>
            </w:r>
            <w:r w:rsidRPr="00DA0AF8">
              <w:t>s</w:t>
            </w:r>
            <w:r w:rsidR="00921E72" w:rsidRPr="00DA0AF8">
              <w:t xml:space="preserve"> to share their method with the class. Establish that by using knowledge of indices the calculation could be written as 1384</w:t>
            </w:r>
            <w:r w:rsidRPr="00DA0AF8">
              <w:t> </w:t>
            </w:r>
            <w:r w:rsidR="00921E72" w:rsidRPr="00DA0AF8">
              <w:t>×</w:t>
            </w:r>
            <w:r w:rsidRPr="00DA0AF8">
              <w:t> </w:t>
            </w:r>
            <w:r w:rsidR="00921E72" w:rsidRPr="00DA0AF8">
              <w:t>1</w:t>
            </w:r>
            <w:r w:rsidRPr="00DA0AF8">
              <w:t>00 </w:t>
            </w:r>
            <w:r w:rsidR="00921E72" w:rsidRPr="00DA0AF8">
              <w:t>000, and by applying understanding of place value the</w:t>
            </w:r>
            <w:r w:rsidRPr="00DA0AF8">
              <w:t xml:space="preserve">y can calculate the answer </w:t>
            </w:r>
            <w:r w:rsidR="00921E72" w:rsidRPr="00DA0AF8">
              <w:t>138 400 000.</w:t>
            </w:r>
          </w:p>
          <w:p w14:paraId="32D5B6E9" w14:textId="1CCE61C5" w:rsidR="00921E72" w:rsidRPr="00DA0AF8" w:rsidRDefault="00921E72" w:rsidP="000908E2">
            <w:pPr>
              <w:pStyle w:val="Body"/>
            </w:pPr>
          </w:p>
          <w:p w14:paraId="68A18A37" w14:textId="72657AC4" w:rsidR="00921E72" w:rsidRPr="00DA0AF8" w:rsidRDefault="00457A9E" w:rsidP="000908E2">
            <w:pPr>
              <w:pStyle w:val="Body"/>
            </w:pPr>
            <w:r w:rsidRPr="00DA0AF8">
              <w:t>Repeat this activity with other multiplication and division q</w:t>
            </w:r>
            <w:r w:rsidR="00921E72" w:rsidRPr="00DA0AF8">
              <w:t>uestions, including those with decimals</w:t>
            </w:r>
            <w:r w:rsidRPr="00DA0AF8">
              <w:t xml:space="preserve"> and negative powers</w:t>
            </w:r>
            <w:r w:rsidR="00921E72" w:rsidRPr="00DA0AF8">
              <w:t>. For example:</w:t>
            </w:r>
          </w:p>
          <w:p w14:paraId="3A23B155" w14:textId="77777777" w:rsidR="00457A9E" w:rsidRPr="00DA0AF8" w:rsidRDefault="00457A9E" w:rsidP="000908E2">
            <w:pPr>
              <w:pStyle w:val="Body"/>
            </w:pPr>
          </w:p>
          <w:p w14:paraId="373812FD" w14:textId="648FEEFD" w:rsidR="00921E72" w:rsidRPr="00DA0AF8" w:rsidRDefault="00921E72" w:rsidP="00E558B5">
            <w:pPr>
              <w:pStyle w:val="Body"/>
              <w:numPr>
                <w:ilvl w:val="0"/>
                <w:numId w:val="25"/>
              </w:numPr>
            </w:pPr>
            <w:r w:rsidRPr="00DA0AF8">
              <w:t>4.53 × 10</w:t>
            </w:r>
            <w:r w:rsidR="00457A9E" w:rsidRPr="00DA0AF8">
              <w:rPr>
                <w:vertAlign w:val="superscript"/>
              </w:rPr>
              <w:t>4</w:t>
            </w:r>
          </w:p>
          <w:p w14:paraId="03CAD605" w14:textId="748BAC3B" w:rsidR="00457A9E" w:rsidRPr="00DA0AF8" w:rsidRDefault="00457A9E" w:rsidP="00E558B5">
            <w:pPr>
              <w:pStyle w:val="Body"/>
              <w:numPr>
                <w:ilvl w:val="0"/>
                <w:numId w:val="25"/>
              </w:numPr>
            </w:pPr>
            <w:r w:rsidRPr="00DA0AF8">
              <w:t>4671 × 10</w:t>
            </w:r>
            <w:r w:rsidRPr="00DA0AF8">
              <w:rPr>
                <w:vertAlign w:val="superscript"/>
              </w:rPr>
              <w:t>-2</w:t>
            </w:r>
          </w:p>
          <w:p w14:paraId="12B59004" w14:textId="1C98BEEE" w:rsidR="00457A9E" w:rsidRPr="00DA0AF8" w:rsidRDefault="00457A9E" w:rsidP="00E558B5">
            <w:pPr>
              <w:pStyle w:val="Body"/>
              <w:numPr>
                <w:ilvl w:val="0"/>
                <w:numId w:val="25"/>
              </w:numPr>
            </w:pPr>
            <w:r w:rsidRPr="00DA0AF8">
              <w:t>2.9 × 10</w:t>
            </w:r>
            <w:r w:rsidRPr="00DA0AF8">
              <w:rPr>
                <w:vertAlign w:val="superscript"/>
              </w:rPr>
              <w:t>-5</w:t>
            </w:r>
          </w:p>
          <w:p w14:paraId="2AE17C97" w14:textId="363BBDB3" w:rsidR="001D07C4" w:rsidRPr="00DA0AF8" w:rsidRDefault="001D07C4" w:rsidP="001D07C4">
            <w:pPr>
              <w:pStyle w:val="Body"/>
              <w:numPr>
                <w:ilvl w:val="0"/>
                <w:numId w:val="25"/>
              </w:numPr>
            </w:pPr>
            <w:r w:rsidRPr="00DA0AF8">
              <w:t>3398.3 × 10</w:t>
            </w:r>
            <w:r w:rsidRPr="00DA0AF8">
              <w:rPr>
                <w:vertAlign w:val="superscript"/>
              </w:rPr>
              <w:t>0</w:t>
            </w:r>
          </w:p>
          <w:p w14:paraId="4D962108" w14:textId="77777777" w:rsidR="00457A9E" w:rsidRPr="00DA0AF8" w:rsidRDefault="00457A9E" w:rsidP="00457A9E">
            <w:pPr>
              <w:pStyle w:val="Body"/>
            </w:pPr>
          </w:p>
          <w:p w14:paraId="0D9C921F" w14:textId="61656644" w:rsidR="00457A9E" w:rsidRPr="00DA0AF8" w:rsidRDefault="00457A9E" w:rsidP="00E558B5">
            <w:pPr>
              <w:pStyle w:val="Body"/>
              <w:numPr>
                <w:ilvl w:val="0"/>
                <w:numId w:val="25"/>
              </w:numPr>
            </w:pPr>
            <w:r w:rsidRPr="00DA0AF8">
              <w:t>15 ÷ 10</w:t>
            </w:r>
            <w:r w:rsidRPr="00DA0AF8">
              <w:rPr>
                <w:vertAlign w:val="superscript"/>
              </w:rPr>
              <w:t>3</w:t>
            </w:r>
          </w:p>
          <w:p w14:paraId="7BED2C5B" w14:textId="7F94E184" w:rsidR="00457A9E" w:rsidRPr="00DA0AF8" w:rsidRDefault="00457A9E" w:rsidP="00E558B5">
            <w:pPr>
              <w:pStyle w:val="Body"/>
              <w:numPr>
                <w:ilvl w:val="0"/>
                <w:numId w:val="25"/>
              </w:numPr>
            </w:pPr>
            <w:r w:rsidRPr="00DA0AF8">
              <w:t>319.89 ÷ 10</w:t>
            </w:r>
            <w:r w:rsidRPr="00DA0AF8">
              <w:rPr>
                <w:vertAlign w:val="superscript"/>
              </w:rPr>
              <w:t>2</w:t>
            </w:r>
          </w:p>
          <w:p w14:paraId="54CB9AC4" w14:textId="33981F29" w:rsidR="00457A9E" w:rsidRPr="00DA0AF8" w:rsidRDefault="00457A9E" w:rsidP="00E558B5">
            <w:pPr>
              <w:pStyle w:val="Body"/>
              <w:numPr>
                <w:ilvl w:val="0"/>
                <w:numId w:val="25"/>
              </w:numPr>
            </w:pPr>
            <w:r w:rsidRPr="00DA0AF8">
              <w:t>4671 ÷ 10</w:t>
            </w:r>
            <w:r w:rsidRPr="00DA0AF8">
              <w:rPr>
                <w:vertAlign w:val="superscript"/>
              </w:rPr>
              <w:t>-2</w:t>
            </w:r>
          </w:p>
          <w:p w14:paraId="538DA735" w14:textId="1E1F8D28" w:rsidR="00921E72" w:rsidRPr="00DA0AF8" w:rsidRDefault="00457A9E" w:rsidP="00E558B5">
            <w:pPr>
              <w:pStyle w:val="Body"/>
              <w:numPr>
                <w:ilvl w:val="0"/>
                <w:numId w:val="25"/>
              </w:numPr>
            </w:pPr>
            <w:r w:rsidRPr="00DA0AF8">
              <w:t>2.9 ÷ 10</w:t>
            </w:r>
            <w:r w:rsidRPr="00DA0AF8">
              <w:rPr>
                <w:vertAlign w:val="superscript"/>
              </w:rPr>
              <w:t>-5</w:t>
            </w:r>
          </w:p>
          <w:p w14:paraId="21CFBBFB" w14:textId="09F8E6A3" w:rsidR="00457A9E" w:rsidRPr="00DA0AF8" w:rsidRDefault="00457A9E" w:rsidP="000908E2">
            <w:pPr>
              <w:pStyle w:val="Body"/>
            </w:pPr>
          </w:p>
          <w:p w14:paraId="2CB4A21B" w14:textId="6A1EEA29" w:rsidR="00457A9E" w:rsidRPr="00DA0AF8" w:rsidRDefault="00457A9E" w:rsidP="000908E2">
            <w:pPr>
              <w:pStyle w:val="Body"/>
              <w:rPr>
                <w:b/>
              </w:rPr>
            </w:pPr>
            <w:r w:rsidRPr="00DA0AF8">
              <w:rPr>
                <w:b/>
              </w:rPr>
              <w:t>Resources:</w:t>
            </w:r>
          </w:p>
          <w:p w14:paraId="3F0A09F3" w14:textId="7489812C" w:rsidR="00457A9E" w:rsidRPr="00DA0AF8" w:rsidRDefault="00457A9E" w:rsidP="000908E2">
            <w:pPr>
              <w:pStyle w:val="Body"/>
            </w:pPr>
            <w:r w:rsidRPr="00DA0AF8">
              <w:t>Mini whiteboards</w:t>
            </w:r>
          </w:p>
          <w:p w14:paraId="35CFF76A" w14:textId="002B014E" w:rsidR="00921E72" w:rsidRPr="00DA0AF8" w:rsidRDefault="00921E72" w:rsidP="000908E2">
            <w:pPr>
              <w:pStyle w:val="Body"/>
            </w:pPr>
          </w:p>
        </w:tc>
        <w:tc>
          <w:tcPr>
            <w:tcW w:w="4420" w:type="dxa"/>
            <w:shd w:val="clear" w:color="auto" w:fill="auto"/>
          </w:tcPr>
          <w:p w14:paraId="3B6EBBF7" w14:textId="11AEDDAA" w:rsidR="00921E72" w:rsidRPr="00DA0AF8" w:rsidRDefault="00921E72" w:rsidP="00744CF9">
            <w:pPr>
              <w:pStyle w:val="Body"/>
              <w:rPr>
                <w:b/>
                <w:bCs/>
              </w:rPr>
            </w:pPr>
            <w:r w:rsidRPr="00DA0AF8">
              <w:rPr>
                <w:b/>
                <w:bCs/>
              </w:rPr>
              <w:t>Possible misconceptions:</w:t>
            </w:r>
          </w:p>
          <w:p w14:paraId="5731C452" w14:textId="16AB5B4D" w:rsidR="00457A9E" w:rsidRPr="00DA0AF8" w:rsidRDefault="00921E72" w:rsidP="00744CF9">
            <w:pPr>
              <w:pStyle w:val="Body"/>
            </w:pPr>
            <w:r w:rsidRPr="00DA0AF8">
              <w:t xml:space="preserve">Learners may use the strategy of </w:t>
            </w:r>
            <w:r w:rsidR="00457A9E" w:rsidRPr="00DA0AF8">
              <w:t>writing zeros on the end of a number when multiplying by a power of 10. For example, they may incorrectly write 4.53 × 10</w:t>
            </w:r>
            <w:r w:rsidR="00457A9E" w:rsidRPr="00DA0AF8">
              <w:rPr>
                <w:vertAlign w:val="superscript"/>
              </w:rPr>
              <w:t xml:space="preserve">4 </w:t>
            </w:r>
            <w:r w:rsidR="00457A9E" w:rsidRPr="00DA0AF8">
              <w:t>= 4.530000.</w:t>
            </w:r>
          </w:p>
          <w:p w14:paraId="4C12821D" w14:textId="77777777" w:rsidR="00457A9E" w:rsidRPr="00DA0AF8" w:rsidRDefault="00457A9E" w:rsidP="00744CF9">
            <w:pPr>
              <w:pStyle w:val="Body"/>
            </w:pPr>
          </w:p>
          <w:p w14:paraId="06535DE0" w14:textId="2A59A4C2" w:rsidR="00457A9E" w:rsidRPr="00DA0AF8" w:rsidRDefault="00457A9E" w:rsidP="00457A9E">
            <w:pPr>
              <w:rPr>
                <w:rFonts w:ascii="Arial" w:hAnsi="Arial" w:cs="Arial"/>
                <w:sz w:val="20"/>
                <w:szCs w:val="20"/>
              </w:rPr>
            </w:pPr>
          </w:p>
        </w:tc>
      </w:tr>
      <w:tr w:rsidR="000908E2" w:rsidRPr="00DA0AF8" w14:paraId="3D2885A5" w14:textId="77777777" w:rsidTr="000760D8">
        <w:trPr>
          <w:jc w:val="center"/>
        </w:trPr>
        <w:tc>
          <w:tcPr>
            <w:tcW w:w="2972" w:type="dxa"/>
            <w:shd w:val="clear" w:color="auto" w:fill="auto"/>
          </w:tcPr>
          <w:p w14:paraId="3C4DFC0A" w14:textId="4E8803D2" w:rsidR="000908E2" w:rsidRPr="00DA0AF8" w:rsidRDefault="000908E2" w:rsidP="000760D8">
            <w:pPr>
              <w:pStyle w:val="Body"/>
            </w:pPr>
            <w:r w:rsidRPr="00DA0AF8">
              <w:rPr>
                <w:b/>
              </w:rPr>
              <w:t>9Ni.03</w:t>
            </w:r>
            <w:r w:rsidRPr="00DA0AF8">
              <w:t xml:space="preserve"> Understand the standard form for representing large and small numbers.</w:t>
            </w:r>
          </w:p>
          <w:p w14:paraId="53078141" w14:textId="61F67F04" w:rsidR="000908E2" w:rsidRPr="00DA0AF8" w:rsidRDefault="000908E2" w:rsidP="000760D8">
            <w:pPr>
              <w:pStyle w:val="Body"/>
            </w:pPr>
          </w:p>
          <w:p w14:paraId="4873A594" w14:textId="17A3F28A" w:rsidR="000908E2" w:rsidRPr="00DA0AF8" w:rsidRDefault="000908E2" w:rsidP="000760D8">
            <w:pPr>
              <w:pStyle w:val="Body"/>
            </w:pPr>
          </w:p>
          <w:p w14:paraId="079C4E76" w14:textId="127AAC6F" w:rsidR="000908E2" w:rsidRPr="00DA0AF8" w:rsidRDefault="000908E2" w:rsidP="000760D8">
            <w:pPr>
              <w:pStyle w:val="Body"/>
            </w:pPr>
          </w:p>
          <w:p w14:paraId="663CFB76" w14:textId="11DDF7B0" w:rsidR="000908E2" w:rsidRPr="00DA0AF8" w:rsidRDefault="009E703A" w:rsidP="005E21C8">
            <w:pPr>
              <w:pStyle w:val="Body"/>
            </w:pPr>
            <w:r w:rsidRPr="00DA0AF8">
              <w:rPr>
                <w:b/>
              </w:rPr>
              <w:t>9Np.01</w:t>
            </w:r>
            <w:r w:rsidRPr="00DA0AF8">
              <w:t xml:space="preserve"> Multiply and divide integers and decimals by 10 to the power of any positive or negative number.</w:t>
            </w:r>
          </w:p>
        </w:tc>
        <w:tc>
          <w:tcPr>
            <w:tcW w:w="7229" w:type="dxa"/>
            <w:shd w:val="clear" w:color="auto" w:fill="auto"/>
          </w:tcPr>
          <w:p w14:paraId="558BF635" w14:textId="2B6C8DD8" w:rsidR="000908E2" w:rsidRPr="00DA0AF8" w:rsidRDefault="00457A9E" w:rsidP="000908E2">
            <w:pPr>
              <w:pStyle w:val="Body"/>
            </w:pPr>
            <w:r w:rsidRPr="00DA0AF8">
              <w:lastRenderedPageBreak/>
              <w:t>S</w:t>
            </w:r>
            <w:r w:rsidR="00D6133B" w:rsidRPr="00DA0AF8">
              <w:t>how learners the following statement:</w:t>
            </w:r>
          </w:p>
          <w:p w14:paraId="5FCDD544" w14:textId="4BC771AD" w:rsidR="00D6133B" w:rsidRPr="00DA0AF8" w:rsidRDefault="00D6133B" w:rsidP="00D6133B">
            <w:pPr>
              <w:rPr>
                <w:rFonts w:ascii="Arial" w:hAnsi="Arial" w:cs="Arial"/>
                <w:bCs/>
                <w:i/>
                <w:color w:val="222222"/>
                <w:sz w:val="20"/>
                <w:szCs w:val="20"/>
              </w:rPr>
            </w:pPr>
            <w:r w:rsidRPr="00DA0AF8">
              <w:rPr>
                <w:rFonts w:ascii="Arial" w:hAnsi="Arial" w:cs="Arial"/>
                <w:bCs/>
                <w:i/>
                <w:color w:val="222222"/>
                <w:sz w:val="20"/>
                <w:szCs w:val="20"/>
              </w:rPr>
              <w:t xml:space="preserve">The </w:t>
            </w:r>
            <w:r w:rsidR="00A631E3" w:rsidRPr="00DA0AF8">
              <w:rPr>
                <w:rFonts w:ascii="Arial" w:hAnsi="Arial" w:cs="Arial"/>
                <w:bCs/>
                <w:i/>
                <w:color w:val="222222"/>
                <w:sz w:val="20"/>
                <w:szCs w:val="20"/>
              </w:rPr>
              <w:t>E</w:t>
            </w:r>
            <w:r w:rsidRPr="00DA0AF8">
              <w:rPr>
                <w:rFonts w:ascii="Arial" w:hAnsi="Arial" w:cs="Arial"/>
                <w:bCs/>
                <w:i/>
                <w:color w:val="222222"/>
                <w:sz w:val="20"/>
                <w:szCs w:val="20"/>
              </w:rPr>
              <w:t>arth is approximately 150 million kilometres</w:t>
            </w:r>
            <w:r w:rsidR="00E65995" w:rsidRPr="00DA0AF8">
              <w:rPr>
                <w:rFonts w:ascii="Arial" w:hAnsi="Arial" w:cs="Arial"/>
                <w:bCs/>
                <w:i/>
                <w:color w:val="222222"/>
                <w:sz w:val="20"/>
                <w:szCs w:val="20"/>
              </w:rPr>
              <w:t xml:space="preserve"> from the sun</w:t>
            </w:r>
            <w:r w:rsidRPr="00DA0AF8">
              <w:rPr>
                <w:rFonts w:ascii="Arial" w:hAnsi="Arial" w:cs="Arial"/>
                <w:bCs/>
                <w:i/>
                <w:color w:val="222222"/>
                <w:sz w:val="20"/>
                <w:szCs w:val="20"/>
              </w:rPr>
              <w:t>.</w:t>
            </w:r>
          </w:p>
          <w:p w14:paraId="2092B86B" w14:textId="0D741376" w:rsidR="00D6133B" w:rsidRPr="00DA0AF8" w:rsidRDefault="00D6133B" w:rsidP="00D6133B">
            <w:pPr>
              <w:rPr>
                <w:rFonts w:ascii="Arial" w:hAnsi="Arial" w:cs="Arial"/>
                <w:sz w:val="20"/>
                <w:szCs w:val="20"/>
              </w:rPr>
            </w:pPr>
          </w:p>
          <w:p w14:paraId="7117FA1D" w14:textId="77777777" w:rsidR="005D6025" w:rsidRPr="00DA0AF8" w:rsidRDefault="00D6133B" w:rsidP="0073320F">
            <w:pPr>
              <w:rPr>
                <w:rFonts w:ascii="Arial" w:hAnsi="Arial" w:cs="Arial"/>
                <w:sz w:val="20"/>
                <w:szCs w:val="20"/>
              </w:rPr>
            </w:pPr>
            <w:r w:rsidRPr="00DA0AF8">
              <w:rPr>
                <w:rFonts w:ascii="Arial" w:hAnsi="Arial" w:cs="Arial"/>
                <w:sz w:val="20"/>
                <w:szCs w:val="20"/>
              </w:rPr>
              <w:lastRenderedPageBreak/>
              <w:t xml:space="preserve">Ask </w:t>
            </w:r>
            <w:r w:rsidR="00A631E3" w:rsidRPr="00DA0AF8">
              <w:rPr>
                <w:rFonts w:ascii="Arial" w:hAnsi="Arial" w:cs="Arial"/>
                <w:sz w:val="20"/>
                <w:szCs w:val="20"/>
              </w:rPr>
              <w:t>learners</w:t>
            </w:r>
            <w:r w:rsidR="005D6025" w:rsidRPr="00DA0AF8">
              <w:rPr>
                <w:rFonts w:ascii="Arial" w:hAnsi="Arial" w:cs="Arial"/>
                <w:sz w:val="20"/>
                <w:szCs w:val="20"/>
              </w:rPr>
              <w:t>:</w:t>
            </w:r>
          </w:p>
          <w:p w14:paraId="0FC18DAE" w14:textId="15733372" w:rsidR="00457A9E" w:rsidRPr="00DA0AF8" w:rsidRDefault="005D6025" w:rsidP="0073320F">
            <w:pPr>
              <w:rPr>
                <w:rFonts w:ascii="Arial" w:hAnsi="Arial" w:cs="Arial"/>
                <w:i/>
                <w:iCs/>
                <w:sz w:val="20"/>
                <w:szCs w:val="20"/>
              </w:rPr>
            </w:pPr>
            <w:r w:rsidRPr="00DA0AF8">
              <w:rPr>
                <w:rFonts w:ascii="Arial" w:hAnsi="Arial" w:cs="Arial"/>
                <w:i/>
                <w:iCs/>
                <w:sz w:val="20"/>
                <w:szCs w:val="20"/>
              </w:rPr>
              <w:t>Can you</w:t>
            </w:r>
            <w:r w:rsidR="00D6133B" w:rsidRPr="00DA0AF8">
              <w:rPr>
                <w:rFonts w:ascii="Arial" w:hAnsi="Arial" w:cs="Arial"/>
                <w:i/>
                <w:iCs/>
                <w:sz w:val="20"/>
                <w:szCs w:val="20"/>
              </w:rPr>
              <w:t xml:space="preserve"> write </w:t>
            </w:r>
            <w:r w:rsidR="008D6DAD" w:rsidRPr="00DA0AF8">
              <w:rPr>
                <w:rFonts w:ascii="Arial" w:hAnsi="Arial" w:cs="Arial"/>
                <w:i/>
                <w:iCs/>
                <w:sz w:val="20"/>
                <w:szCs w:val="20"/>
              </w:rPr>
              <w:t>150 million</w:t>
            </w:r>
            <w:r w:rsidR="00D6133B" w:rsidRPr="00DA0AF8">
              <w:rPr>
                <w:rFonts w:ascii="Arial" w:hAnsi="Arial" w:cs="Arial"/>
                <w:i/>
                <w:iCs/>
                <w:sz w:val="20"/>
                <w:szCs w:val="20"/>
              </w:rPr>
              <w:t xml:space="preserve"> </w:t>
            </w:r>
            <w:r w:rsidR="009450FA" w:rsidRPr="00DA0AF8">
              <w:rPr>
                <w:rFonts w:ascii="Arial" w:hAnsi="Arial" w:cs="Arial"/>
                <w:i/>
                <w:iCs/>
                <w:sz w:val="20"/>
                <w:szCs w:val="20"/>
              </w:rPr>
              <w:t xml:space="preserve">kilometres </w:t>
            </w:r>
            <w:r w:rsidR="008D6DAD" w:rsidRPr="00DA0AF8">
              <w:rPr>
                <w:rFonts w:ascii="Arial" w:hAnsi="Arial" w:cs="Arial"/>
                <w:i/>
                <w:iCs/>
                <w:sz w:val="20"/>
                <w:szCs w:val="20"/>
              </w:rPr>
              <w:t>as a number</w:t>
            </w:r>
            <w:r w:rsidRPr="00DA0AF8">
              <w:rPr>
                <w:rFonts w:ascii="Arial" w:hAnsi="Arial" w:cs="Arial"/>
                <w:i/>
                <w:iCs/>
                <w:sz w:val="20"/>
                <w:szCs w:val="20"/>
              </w:rPr>
              <w:t>?</w:t>
            </w:r>
            <w:r w:rsidR="00A631E3" w:rsidRPr="00DA0AF8">
              <w:rPr>
                <w:rFonts w:ascii="Arial" w:hAnsi="Arial" w:cs="Arial"/>
                <w:i/>
                <w:iCs/>
                <w:sz w:val="20"/>
                <w:szCs w:val="20"/>
              </w:rPr>
              <w:t xml:space="preserve"> (</w:t>
            </w:r>
            <w:r w:rsidR="009C6A11" w:rsidRPr="00DA0AF8">
              <w:rPr>
                <w:rFonts w:ascii="Arial" w:hAnsi="Arial" w:cs="Arial"/>
                <w:i/>
                <w:iCs/>
                <w:sz w:val="20"/>
                <w:szCs w:val="20"/>
              </w:rPr>
              <w:t xml:space="preserve">Answer: </w:t>
            </w:r>
            <w:r w:rsidR="00A631E3" w:rsidRPr="00DA0AF8">
              <w:rPr>
                <w:rFonts w:ascii="Arial" w:hAnsi="Arial" w:cs="Arial"/>
                <w:i/>
                <w:iCs/>
                <w:sz w:val="20"/>
                <w:szCs w:val="20"/>
              </w:rPr>
              <w:t>150,000,000 k</w:t>
            </w:r>
            <w:r w:rsidR="0073320F" w:rsidRPr="00DA0AF8">
              <w:rPr>
                <w:rFonts w:ascii="Arial" w:hAnsi="Arial" w:cs="Arial"/>
                <w:i/>
                <w:iCs/>
                <w:sz w:val="20"/>
                <w:szCs w:val="20"/>
              </w:rPr>
              <w:t>m)</w:t>
            </w:r>
          </w:p>
          <w:p w14:paraId="4C15B019" w14:textId="1039E9D3" w:rsidR="00A631E3" w:rsidRPr="00DA0AF8" w:rsidRDefault="00A631E3" w:rsidP="00457A9E">
            <w:pPr>
              <w:pStyle w:val="Body"/>
              <w:rPr>
                <w:i/>
              </w:rPr>
            </w:pPr>
            <w:r w:rsidRPr="00DA0AF8">
              <w:rPr>
                <w:i/>
              </w:rPr>
              <w:t>Are there any other ways to write this number?</w:t>
            </w:r>
          </w:p>
          <w:p w14:paraId="18CBF3C2" w14:textId="1544BECE" w:rsidR="00A631E3" w:rsidRPr="00DA0AF8" w:rsidRDefault="00A631E3" w:rsidP="00457A9E">
            <w:pPr>
              <w:pStyle w:val="Body"/>
              <w:rPr>
                <w:i/>
              </w:rPr>
            </w:pPr>
          </w:p>
          <w:p w14:paraId="5D311091" w14:textId="6E4D0100" w:rsidR="009C6A11" w:rsidRPr="00DA0AF8" w:rsidRDefault="009C6A11" w:rsidP="009C6A11">
            <w:pPr>
              <w:pStyle w:val="Body"/>
            </w:pPr>
            <w:r w:rsidRPr="00DA0AF8">
              <w:t>Introduce learners to this number written in standard form:</w:t>
            </w:r>
          </w:p>
          <w:p w14:paraId="3D59B4CA" w14:textId="333D9E2F" w:rsidR="009C6A11" w:rsidRPr="00DA0AF8" w:rsidRDefault="00457A9E" w:rsidP="009C6A11">
            <w:pPr>
              <w:pStyle w:val="Body"/>
              <w:jc w:val="center"/>
              <w:rPr>
                <w:vertAlign w:val="superscript"/>
              </w:rPr>
            </w:pPr>
            <w:r w:rsidRPr="00DA0AF8">
              <w:t>1.5 x 10</w:t>
            </w:r>
            <w:r w:rsidRPr="00DA0AF8">
              <w:rPr>
                <w:vertAlign w:val="superscript"/>
              </w:rPr>
              <w:t>8</w:t>
            </w:r>
          </w:p>
          <w:p w14:paraId="5DEA3389" w14:textId="77777777" w:rsidR="00377854" w:rsidRPr="00DA0AF8" w:rsidRDefault="00377854" w:rsidP="009C6A11">
            <w:pPr>
              <w:pStyle w:val="Body"/>
              <w:jc w:val="center"/>
              <w:rPr>
                <w:vertAlign w:val="superscript"/>
              </w:rPr>
            </w:pPr>
          </w:p>
          <w:p w14:paraId="08A5462B" w14:textId="1494B6ED" w:rsidR="009C6A11" w:rsidRPr="00DA0AF8" w:rsidRDefault="009C6A11" w:rsidP="009C6A11">
            <w:pPr>
              <w:pStyle w:val="Body"/>
            </w:pPr>
            <w:r w:rsidRPr="00DA0AF8">
              <w:t>Explain that the first part of the number is a value between 1 and 10, and this is multiplied by a power of ten.</w:t>
            </w:r>
            <w:r w:rsidR="00377854" w:rsidRPr="00DA0AF8">
              <w:t xml:space="preserve"> Demonstrate to learners how to write a number</w:t>
            </w:r>
            <w:r w:rsidR="008D6DAD" w:rsidRPr="00DA0AF8">
              <w:t xml:space="preserve"> written</w:t>
            </w:r>
            <w:r w:rsidR="00377854" w:rsidRPr="00DA0AF8">
              <w:t xml:space="preserve"> in normal form in standard form and vice versa.</w:t>
            </w:r>
          </w:p>
          <w:p w14:paraId="4844B0D6" w14:textId="77777777" w:rsidR="009C6A11" w:rsidRPr="00DA0AF8" w:rsidRDefault="009C6A11" w:rsidP="004F2DA5">
            <w:pPr>
              <w:pStyle w:val="Body"/>
            </w:pPr>
          </w:p>
          <w:p w14:paraId="6D2AA734" w14:textId="14F31C98" w:rsidR="009C6A11" w:rsidRPr="00DA0AF8" w:rsidRDefault="009C6A11" w:rsidP="00E246B9">
            <w:pPr>
              <w:pStyle w:val="Body"/>
            </w:pPr>
            <w:r w:rsidRPr="00DA0AF8">
              <w:t>Give learners other real</w:t>
            </w:r>
            <w:r w:rsidR="007D06B0" w:rsidRPr="00DA0AF8">
              <w:t>-</w:t>
            </w:r>
            <w:r w:rsidRPr="00DA0AF8">
              <w:t xml:space="preserve">life examples of large numbers written in standard form </w:t>
            </w:r>
            <w:r w:rsidR="00377854" w:rsidRPr="00DA0AF8">
              <w:t>or</w:t>
            </w:r>
            <w:r w:rsidRPr="00DA0AF8">
              <w:t xml:space="preserve"> normal form, and ask them to convert between th</w:t>
            </w:r>
            <w:r w:rsidR="0073320F" w:rsidRPr="00DA0AF8">
              <w:t>e representations. For example:</w:t>
            </w:r>
          </w:p>
          <w:tbl>
            <w:tblPr>
              <w:tblStyle w:val="TableGrid"/>
              <w:tblW w:w="0" w:type="auto"/>
              <w:jc w:val="center"/>
              <w:tblLayout w:type="fixed"/>
              <w:tblLook w:val="04A0" w:firstRow="1" w:lastRow="0" w:firstColumn="1" w:lastColumn="0" w:noHBand="0" w:noVBand="1"/>
              <w:tblCaption w:val="Table of real-life examples to convert large to/from normal and standard forms"/>
            </w:tblPr>
            <w:tblGrid>
              <w:gridCol w:w="2859"/>
              <w:gridCol w:w="1809"/>
              <w:gridCol w:w="1735"/>
            </w:tblGrid>
            <w:tr w:rsidR="009C6A11" w:rsidRPr="00DA0AF8" w14:paraId="1557F844" w14:textId="77777777" w:rsidTr="00377854">
              <w:trPr>
                <w:jc w:val="center"/>
              </w:trPr>
              <w:tc>
                <w:tcPr>
                  <w:tcW w:w="2859" w:type="dxa"/>
                  <w:vAlign w:val="center"/>
                </w:tcPr>
                <w:p w14:paraId="159AC65A" w14:textId="77777777" w:rsidR="009C6A11" w:rsidRPr="00DA0AF8" w:rsidRDefault="009C6A11" w:rsidP="00E246B9">
                  <w:pPr>
                    <w:pStyle w:val="Body"/>
                  </w:pPr>
                </w:p>
              </w:tc>
              <w:tc>
                <w:tcPr>
                  <w:tcW w:w="1809" w:type="dxa"/>
                  <w:vAlign w:val="center"/>
                </w:tcPr>
                <w:p w14:paraId="6DB81C38" w14:textId="0EDC092D" w:rsidR="009C6A11" w:rsidRPr="00DA0AF8" w:rsidRDefault="009C6A11" w:rsidP="00E246B9">
                  <w:pPr>
                    <w:pStyle w:val="Body"/>
                    <w:jc w:val="center"/>
                    <w:rPr>
                      <w:b/>
                      <w:bCs/>
                    </w:rPr>
                  </w:pPr>
                  <w:r w:rsidRPr="00DA0AF8">
                    <w:rPr>
                      <w:b/>
                      <w:bCs/>
                    </w:rPr>
                    <w:t>Normal form</w:t>
                  </w:r>
                </w:p>
              </w:tc>
              <w:tc>
                <w:tcPr>
                  <w:tcW w:w="1735" w:type="dxa"/>
                  <w:vAlign w:val="center"/>
                </w:tcPr>
                <w:p w14:paraId="4B1F9305" w14:textId="709B782B" w:rsidR="009C6A11" w:rsidRPr="00DA0AF8" w:rsidRDefault="009C6A11" w:rsidP="00E246B9">
                  <w:pPr>
                    <w:pStyle w:val="Body"/>
                    <w:jc w:val="center"/>
                    <w:rPr>
                      <w:b/>
                      <w:bCs/>
                    </w:rPr>
                  </w:pPr>
                  <w:r w:rsidRPr="00DA0AF8">
                    <w:rPr>
                      <w:b/>
                      <w:bCs/>
                    </w:rPr>
                    <w:t>Standard form</w:t>
                  </w:r>
                </w:p>
              </w:tc>
            </w:tr>
            <w:tr w:rsidR="009C6A11" w:rsidRPr="00DA0AF8" w14:paraId="38151666" w14:textId="77777777" w:rsidTr="00377854">
              <w:trPr>
                <w:jc w:val="center"/>
              </w:trPr>
              <w:tc>
                <w:tcPr>
                  <w:tcW w:w="2859" w:type="dxa"/>
                  <w:vAlign w:val="center"/>
                </w:tcPr>
                <w:p w14:paraId="6ADC0D2F" w14:textId="26E8413E" w:rsidR="009C6A11" w:rsidRPr="00DA0AF8" w:rsidRDefault="009C6A11" w:rsidP="00E246B9">
                  <w:pPr>
                    <w:pStyle w:val="Body"/>
                  </w:pPr>
                  <w:r w:rsidRPr="00DA0AF8">
                    <w:t>The</w:t>
                  </w:r>
                  <w:r w:rsidR="0073320F" w:rsidRPr="00DA0AF8">
                    <w:t xml:space="preserve"> approximate number of bricks used to build the</w:t>
                  </w:r>
                  <w:r w:rsidRPr="00DA0AF8">
                    <w:t xml:space="preserve"> Great Wall of </w:t>
                  </w:r>
                  <w:r w:rsidR="0073320F" w:rsidRPr="00DA0AF8">
                    <w:t>China</w:t>
                  </w:r>
                </w:p>
              </w:tc>
              <w:tc>
                <w:tcPr>
                  <w:tcW w:w="1809" w:type="dxa"/>
                  <w:vAlign w:val="center"/>
                </w:tcPr>
                <w:p w14:paraId="16F2C507" w14:textId="77777777" w:rsidR="009C6A11" w:rsidRPr="00DA0AF8" w:rsidRDefault="009C6A11" w:rsidP="00E246B9">
                  <w:pPr>
                    <w:pStyle w:val="Body"/>
                    <w:jc w:val="center"/>
                  </w:pPr>
                </w:p>
              </w:tc>
              <w:tc>
                <w:tcPr>
                  <w:tcW w:w="1735" w:type="dxa"/>
                  <w:vAlign w:val="center"/>
                </w:tcPr>
                <w:p w14:paraId="7A7D683E" w14:textId="70B24436" w:rsidR="009C6A11" w:rsidRPr="00DA0AF8" w:rsidRDefault="009C6A11" w:rsidP="00E246B9">
                  <w:pPr>
                    <w:pStyle w:val="Body"/>
                    <w:jc w:val="center"/>
                  </w:pPr>
                  <w:r w:rsidRPr="00DA0AF8">
                    <w:t xml:space="preserve">3.873 </w:t>
                  </w:r>
                  <w:r w:rsidR="00377854" w:rsidRPr="00DA0AF8">
                    <w:t>×</w:t>
                  </w:r>
                  <w:r w:rsidRPr="00DA0AF8">
                    <w:t xml:space="preserve"> 10</w:t>
                  </w:r>
                  <w:r w:rsidRPr="00DA0AF8">
                    <w:rPr>
                      <w:vertAlign w:val="superscript"/>
                    </w:rPr>
                    <w:t>9</w:t>
                  </w:r>
                </w:p>
              </w:tc>
            </w:tr>
            <w:tr w:rsidR="009C6A11" w:rsidRPr="00DA0AF8" w14:paraId="4D1AA7A1" w14:textId="77777777" w:rsidTr="00377854">
              <w:trPr>
                <w:jc w:val="center"/>
              </w:trPr>
              <w:tc>
                <w:tcPr>
                  <w:tcW w:w="2859" w:type="dxa"/>
                  <w:vAlign w:val="center"/>
                </w:tcPr>
                <w:p w14:paraId="1C0914E8" w14:textId="673F85BC" w:rsidR="009C6A11" w:rsidRPr="00DA0AF8" w:rsidRDefault="00377854" w:rsidP="00E246B9">
                  <w:pPr>
                    <w:pStyle w:val="Body"/>
                  </w:pPr>
                  <w:r w:rsidRPr="00DA0AF8">
                    <w:t>The l</w:t>
                  </w:r>
                  <w:r w:rsidR="009C6A11" w:rsidRPr="00DA0AF8">
                    <w:t>ength of the Nile river</w:t>
                  </w:r>
                  <w:r w:rsidR="00C34DD9" w:rsidRPr="00DA0AF8">
                    <w:t xml:space="preserve"> in miles</w:t>
                  </w:r>
                </w:p>
              </w:tc>
              <w:tc>
                <w:tcPr>
                  <w:tcW w:w="1809" w:type="dxa"/>
                  <w:vAlign w:val="center"/>
                </w:tcPr>
                <w:p w14:paraId="2373D78F" w14:textId="43AD0514" w:rsidR="009C6A11" w:rsidRPr="00DA0AF8" w:rsidRDefault="009C6A11" w:rsidP="00E246B9">
                  <w:pPr>
                    <w:pStyle w:val="Body"/>
                    <w:jc w:val="center"/>
                  </w:pPr>
                  <w:r w:rsidRPr="00DA0AF8">
                    <w:t>4130</w:t>
                  </w:r>
                </w:p>
              </w:tc>
              <w:tc>
                <w:tcPr>
                  <w:tcW w:w="1735" w:type="dxa"/>
                  <w:vAlign w:val="center"/>
                </w:tcPr>
                <w:p w14:paraId="2E21432B" w14:textId="77777777" w:rsidR="009C6A11" w:rsidRPr="00DA0AF8" w:rsidRDefault="009C6A11" w:rsidP="00E246B9">
                  <w:pPr>
                    <w:pStyle w:val="Body"/>
                    <w:jc w:val="center"/>
                  </w:pPr>
                </w:p>
              </w:tc>
            </w:tr>
            <w:tr w:rsidR="009C6A11" w:rsidRPr="00DA0AF8" w14:paraId="2D8A777F" w14:textId="77777777" w:rsidTr="00377854">
              <w:trPr>
                <w:jc w:val="center"/>
              </w:trPr>
              <w:tc>
                <w:tcPr>
                  <w:tcW w:w="2859" w:type="dxa"/>
                  <w:vAlign w:val="center"/>
                </w:tcPr>
                <w:p w14:paraId="129DB19E" w14:textId="03C258FA" w:rsidR="009C6A11" w:rsidRPr="00DA0AF8" w:rsidRDefault="00377854" w:rsidP="00E246B9">
                  <w:pPr>
                    <w:pStyle w:val="Body"/>
                  </w:pPr>
                  <w:r w:rsidRPr="00DA0AF8">
                    <w:t>The cost of building the London Eye</w:t>
                  </w:r>
                  <w:r w:rsidR="00C34DD9" w:rsidRPr="00DA0AF8">
                    <w:t xml:space="preserve"> in dollars</w:t>
                  </w:r>
                </w:p>
              </w:tc>
              <w:tc>
                <w:tcPr>
                  <w:tcW w:w="1809" w:type="dxa"/>
                  <w:vAlign w:val="center"/>
                </w:tcPr>
                <w:p w14:paraId="46B3C3FA" w14:textId="4A9AEE26" w:rsidR="009C6A11" w:rsidRPr="00DA0AF8" w:rsidRDefault="00C34DD9" w:rsidP="00E246B9">
                  <w:pPr>
                    <w:pStyle w:val="Body"/>
                    <w:jc w:val="center"/>
                  </w:pPr>
                  <w:r w:rsidRPr="00DA0AF8">
                    <w:t>88 546</w:t>
                  </w:r>
                  <w:r w:rsidR="00377854" w:rsidRPr="00DA0AF8">
                    <w:t xml:space="preserve"> 000</w:t>
                  </w:r>
                </w:p>
              </w:tc>
              <w:tc>
                <w:tcPr>
                  <w:tcW w:w="1735" w:type="dxa"/>
                  <w:vAlign w:val="center"/>
                </w:tcPr>
                <w:p w14:paraId="797235E4" w14:textId="77777777" w:rsidR="009C6A11" w:rsidRPr="00DA0AF8" w:rsidRDefault="009C6A11" w:rsidP="00E246B9">
                  <w:pPr>
                    <w:pStyle w:val="Body"/>
                    <w:jc w:val="center"/>
                  </w:pPr>
                </w:p>
              </w:tc>
            </w:tr>
            <w:tr w:rsidR="00377854" w:rsidRPr="00DA0AF8" w14:paraId="0271FEEF" w14:textId="77777777" w:rsidTr="00377854">
              <w:trPr>
                <w:jc w:val="center"/>
              </w:trPr>
              <w:tc>
                <w:tcPr>
                  <w:tcW w:w="2859" w:type="dxa"/>
                  <w:vAlign w:val="center"/>
                </w:tcPr>
                <w:p w14:paraId="52C7A9A0" w14:textId="642612F2" w:rsidR="00377854" w:rsidRPr="00DA0AF8" w:rsidRDefault="00377854" w:rsidP="00E246B9">
                  <w:pPr>
                    <w:pStyle w:val="Body"/>
                  </w:pPr>
                  <w:r w:rsidRPr="00DA0AF8">
                    <w:t>…</w:t>
                  </w:r>
                </w:p>
              </w:tc>
              <w:tc>
                <w:tcPr>
                  <w:tcW w:w="1809" w:type="dxa"/>
                  <w:vAlign w:val="center"/>
                </w:tcPr>
                <w:p w14:paraId="50C32FF9" w14:textId="77777777" w:rsidR="00377854" w:rsidRPr="00DA0AF8" w:rsidRDefault="00377854" w:rsidP="00E246B9">
                  <w:pPr>
                    <w:pStyle w:val="Body"/>
                    <w:jc w:val="center"/>
                  </w:pPr>
                </w:p>
              </w:tc>
              <w:tc>
                <w:tcPr>
                  <w:tcW w:w="1735" w:type="dxa"/>
                  <w:vAlign w:val="center"/>
                </w:tcPr>
                <w:p w14:paraId="6B143CEB" w14:textId="77777777" w:rsidR="00377854" w:rsidRPr="00DA0AF8" w:rsidRDefault="00377854" w:rsidP="00E246B9">
                  <w:pPr>
                    <w:pStyle w:val="Body"/>
                    <w:jc w:val="center"/>
                  </w:pPr>
                </w:p>
              </w:tc>
            </w:tr>
          </w:tbl>
          <w:p w14:paraId="2B521F59" w14:textId="77777777" w:rsidR="009C6A11" w:rsidRPr="00DA0AF8" w:rsidRDefault="009C6A11" w:rsidP="00E246B9">
            <w:pPr>
              <w:pStyle w:val="Body"/>
            </w:pPr>
          </w:p>
          <w:p w14:paraId="34F66202" w14:textId="7D16BE1F" w:rsidR="00D6133B" w:rsidRPr="00DA0AF8" w:rsidRDefault="00377854" w:rsidP="00E246B9">
            <w:pPr>
              <w:pStyle w:val="Body"/>
            </w:pPr>
            <w:r w:rsidRPr="00DA0AF8">
              <w:t>Then repeat this activity for small numbers using examples such as those in the table below:</w:t>
            </w:r>
          </w:p>
          <w:tbl>
            <w:tblPr>
              <w:tblStyle w:val="TableGrid"/>
              <w:tblW w:w="0" w:type="auto"/>
              <w:jc w:val="center"/>
              <w:tblLayout w:type="fixed"/>
              <w:tblLook w:val="04A0" w:firstRow="1" w:lastRow="0" w:firstColumn="1" w:lastColumn="0" w:noHBand="0" w:noVBand="1"/>
              <w:tblCaption w:val="Table of real-life examples to convert small numbers to/from normal and standard forms"/>
            </w:tblPr>
            <w:tblGrid>
              <w:gridCol w:w="2859"/>
              <w:gridCol w:w="1809"/>
              <w:gridCol w:w="1735"/>
            </w:tblGrid>
            <w:tr w:rsidR="00377854" w:rsidRPr="00DA0AF8" w14:paraId="4B05087B" w14:textId="77777777" w:rsidTr="002A00A9">
              <w:trPr>
                <w:jc w:val="center"/>
              </w:trPr>
              <w:tc>
                <w:tcPr>
                  <w:tcW w:w="2859" w:type="dxa"/>
                  <w:vAlign w:val="center"/>
                </w:tcPr>
                <w:p w14:paraId="47727EA0" w14:textId="77777777" w:rsidR="00377854" w:rsidRPr="00DA0AF8" w:rsidRDefault="00377854" w:rsidP="00377854">
                  <w:pPr>
                    <w:rPr>
                      <w:rFonts w:ascii="Arial" w:hAnsi="Arial" w:cs="Arial"/>
                      <w:b/>
                      <w:sz w:val="20"/>
                      <w:szCs w:val="20"/>
                    </w:rPr>
                  </w:pPr>
                </w:p>
              </w:tc>
              <w:tc>
                <w:tcPr>
                  <w:tcW w:w="1809" w:type="dxa"/>
                  <w:vAlign w:val="center"/>
                </w:tcPr>
                <w:p w14:paraId="0E709A31" w14:textId="77777777" w:rsidR="00377854" w:rsidRPr="00DA0AF8" w:rsidRDefault="00377854" w:rsidP="00E246B9">
                  <w:pPr>
                    <w:pStyle w:val="Body"/>
                    <w:jc w:val="center"/>
                    <w:rPr>
                      <w:b/>
                      <w:bCs/>
                    </w:rPr>
                  </w:pPr>
                  <w:r w:rsidRPr="00DA0AF8">
                    <w:rPr>
                      <w:b/>
                      <w:bCs/>
                    </w:rPr>
                    <w:t>Normal form</w:t>
                  </w:r>
                </w:p>
              </w:tc>
              <w:tc>
                <w:tcPr>
                  <w:tcW w:w="1735" w:type="dxa"/>
                  <w:vAlign w:val="center"/>
                </w:tcPr>
                <w:p w14:paraId="10D80A04" w14:textId="77777777" w:rsidR="00377854" w:rsidRPr="00DA0AF8" w:rsidRDefault="00377854" w:rsidP="00E246B9">
                  <w:pPr>
                    <w:pStyle w:val="Body"/>
                    <w:jc w:val="center"/>
                    <w:rPr>
                      <w:b/>
                      <w:bCs/>
                    </w:rPr>
                  </w:pPr>
                  <w:r w:rsidRPr="00DA0AF8">
                    <w:rPr>
                      <w:b/>
                      <w:bCs/>
                    </w:rPr>
                    <w:t>Standard form</w:t>
                  </w:r>
                </w:p>
              </w:tc>
            </w:tr>
            <w:tr w:rsidR="00377854" w:rsidRPr="00DA0AF8" w14:paraId="547C01D4" w14:textId="77777777" w:rsidTr="002A00A9">
              <w:trPr>
                <w:jc w:val="center"/>
              </w:trPr>
              <w:tc>
                <w:tcPr>
                  <w:tcW w:w="2859" w:type="dxa"/>
                  <w:vAlign w:val="center"/>
                </w:tcPr>
                <w:p w14:paraId="1B232609" w14:textId="10F6654D" w:rsidR="00377854" w:rsidRPr="00DA0AF8" w:rsidRDefault="00377854" w:rsidP="00E246B9">
                  <w:pPr>
                    <w:pStyle w:val="Body"/>
                  </w:pPr>
                  <w:r w:rsidRPr="00DA0AF8">
                    <w:t>The diameter of a virus</w:t>
                  </w:r>
                  <w:r w:rsidR="00C34DD9" w:rsidRPr="00DA0AF8">
                    <w:t xml:space="preserve"> in millimetres</w:t>
                  </w:r>
                </w:p>
              </w:tc>
              <w:tc>
                <w:tcPr>
                  <w:tcW w:w="1809" w:type="dxa"/>
                  <w:vAlign w:val="center"/>
                </w:tcPr>
                <w:p w14:paraId="2E76E875" w14:textId="77777777" w:rsidR="00377854" w:rsidRPr="00DA0AF8" w:rsidRDefault="00377854" w:rsidP="00E246B9">
                  <w:pPr>
                    <w:pStyle w:val="Body"/>
                    <w:jc w:val="center"/>
                  </w:pPr>
                </w:p>
              </w:tc>
              <w:tc>
                <w:tcPr>
                  <w:tcW w:w="1735" w:type="dxa"/>
                  <w:vAlign w:val="center"/>
                </w:tcPr>
                <w:p w14:paraId="22C0AB65" w14:textId="54651F65" w:rsidR="00377854" w:rsidRPr="00DA0AF8" w:rsidRDefault="00C34DD9" w:rsidP="00E246B9">
                  <w:pPr>
                    <w:pStyle w:val="Body"/>
                    <w:jc w:val="center"/>
                    <w:rPr>
                      <w:vertAlign w:val="superscript"/>
                    </w:rPr>
                  </w:pPr>
                  <w:r w:rsidRPr="00DA0AF8">
                    <w:t>2</w:t>
                  </w:r>
                  <w:r w:rsidR="00377854" w:rsidRPr="00DA0AF8">
                    <w:t xml:space="preserve"> × 10</w:t>
                  </w:r>
                  <w:r w:rsidRPr="00DA0AF8">
                    <w:rPr>
                      <w:vertAlign w:val="superscript"/>
                    </w:rPr>
                    <w:t>-5</w:t>
                  </w:r>
                </w:p>
              </w:tc>
            </w:tr>
            <w:tr w:rsidR="00377854" w:rsidRPr="00DA0AF8" w14:paraId="1C39F12B" w14:textId="77777777" w:rsidTr="002A00A9">
              <w:trPr>
                <w:jc w:val="center"/>
              </w:trPr>
              <w:tc>
                <w:tcPr>
                  <w:tcW w:w="2859" w:type="dxa"/>
                  <w:vAlign w:val="center"/>
                </w:tcPr>
                <w:p w14:paraId="345F0E70" w14:textId="007C5A3F" w:rsidR="00377854" w:rsidRPr="00DA0AF8" w:rsidRDefault="00C34DD9" w:rsidP="00E246B9">
                  <w:pPr>
                    <w:pStyle w:val="Body"/>
                  </w:pPr>
                  <w:r w:rsidRPr="00DA0AF8">
                    <w:t>The amount of blood a flea drin</w:t>
                  </w:r>
                  <w:r w:rsidR="0073320F" w:rsidRPr="00DA0AF8">
                    <w:t>ks in one day in millilitres</w:t>
                  </w:r>
                </w:p>
              </w:tc>
              <w:tc>
                <w:tcPr>
                  <w:tcW w:w="1809" w:type="dxa"/>
                  <w:vAlign w:val="center"/>
                </w:tcPr>
                <w:p w14:paraId="3DB9B228" w14:textId="5CA94AC4" w:rsidR="00377854" w:rsidRPr="00DA0AF8" w:rsidRDefault="00C34DD9" w:rsidP="00E246B9">
                  <w:pPr>
                    <w:pStyle w:val="Body"/>
                    <w:jc w:val="center"/>
                  </w:pPr>
                  <w:r w:rsidRPr="00DA0AF8">
                    <w:t>0.00697</w:t>
                  </w:r>
                </w:p>
              </w:tc>
              <w:tc>
                <w:tcPr>
                  <w:tcW w:w="1735" w:type="dxa"/>
                  <w:vAlign w:val="center"/>
                </w:tcPr>
                <w:p w14:paraId="17F48FB6" w14:textId="77777777" w:rsidR="00377854" w:rsidRPr="00DA0AF8" w:rsidRDefault="00377854" w:rsidP="00E246B9">
                  <w:pPr>
                    <w:pStyle w:val="Body"/>
                    <w:jc w:val="center"/>
                  </w:pPr>
                </w:p>
              </w:tc>
            </w:tr>
            <w:tr w:rsidR="00377854" w:rsidRPr="00DA0AF8" w14:paraId="2D28B00B" w14:textId="77777777" w:rsidTr="002A00A9">
              <w:trPr>
                <w:jc w:val="center"/>
              </w:trPr>
              <w:tc>
                <w:tcPr>
                  <w:tcW w:w="2859" w:type="dxa"/>
                  <w:vAlign w:val="center"/>
                </w:tcPr>
                <w:p w14:paraId="75E5AD00" w14:textId="47D677F1" w:rsidR="00377854" w:rsidRPr="00DA0AF8" w:rsidRDefault="00377854" w:rsidP="00E246B9">
                  <w:pPr>
                    <w:pStyle w:val="Body"/>
                  </w:pPr>
                  <w:r w:rsidRPr="00DA0AF8">
                    <w:t xml:space="preserve">The mass of a dust particle </w:t>
                  </w:r>
                  <w:r w:rsidR="0073320F" w:rsidRPr="00DA0AF8">
                    <w:t>in kilograms</w:t>
                  </w:r>
                </w:p>
              </w:tc>
              <w:tc>
                <w:tcPr>
                  <w:tcW w:w="1809" w:type="dxa"/>
                  <w:vAlign w:val="center"/>
                </w:tcPr>
                <w:p w14:paraId="072AC38D" w14:textId="5ED8F492" w:rsidR="00377854" w:rsidRPr="00DA0AF8" w:rsidRDefault="00377854" w:rsidP="00E246B9">
                  <w:pPr>
                    <w:pStyle w:val="Body"/>
                    <w:jc w:val="center"/>
                  </w:pPr>
                </w:p>
              </w:tc>
              <w:tc>
                <w:tcPr>
                  <w:tcW w:w="1735" w:type="dxa"/>
                  <w:vAlign w:val="center"/>
                </w:tcPr>
                <w:p w14:paraId="0E9CB717" w14:textId="10ADDCF5" w:rsidR="00377854" w:rsidRPr="00DA0AF8" w:rsidRDefault="00377854" w:rsidP="00E246B9">
                  <w:pPr>
                    <w:pStyle w:val="Body"/>
                    <w:jc w:val="center"/>
                  </w:pPr>
                  <w:r w:rsidRPr="00DA0AF8">
                    <w:t>7.53 × 10</w:t>
                  </w:r>
                  <w:r w:rsidRPr="00DA0AF8">
                    <w:rPr>
                      <w:vertAlign w:val="superscript"/>
                    </w:rPr>
                    <w:t>-10</w:t>
                  </w:r>
                </w:p>
              </w:tc>
            </w:tr>
            <w:tr w:rsidR="00377854" w:rsidRPr="00DA0AF8" w14:paraId="15E01780" w14:textId="77777777" w:rsidTr="002A00A9">
              <w:trPr>
                <w:jc w:val="center"/>
              </w:trPr>
              <w:tc>
                <w:tcPr>
                  <w:tcW w:w="2859" w:type="dxa"/>
                  <w:vAlign w:val="center"/>
                </w:tcPr>
                <w:p w14:paraId="0CF662CD" w14:textId="54140CB3" w:rsidR="00377854" w:rsidRPr="00DA0AF8" w:rsidRDefault="00377854" w:rsidP="00377854">
                  <w:pPr>
                    <w:rPr>
                      <w:rFonts w:ascii="Arial" w:hAnsi="Arial" w:cs="Arial"/>
                      <w:sz w:val="20"/>
                      <w:szCs w:val="20"/>
                    </w:rPr>
                  </w:pPr>
                  <w:r w:rsidRPr="00DA0AF8">
                    <w:rPr>
                      <w:rFonts w:ascii="Arial" w:hAnsi="Arial" w:cs="Arial"/>
                      <w:sz w:val="20"/>
                      <w:szCs w:val="20"/>
                    </w:rPr>
                    <w:t>…</w:t>
                  </w:r>
                </w:p>
              </w:tc>
              <w:tc>
                <w:tcPr>
                  <w:tcW w:w="1809" w:type="dxa"/>
                  <w:vAlign w:val="center"/>
                </w:tcPr>
                <w:p w14:paraId="63390CEA" w14:textId="77777777" w:rsidR="00377854" w:rsidRPr="00DA0AF8" w:rsidRDefault="00377854" w:rsidP="00377854">
                  <w:pPr>
                    <w:jc w:val="center"/>
                    <w:rPr>
                      <w:rFonts w:ascii="Arial" w:hAnsi="Arial" w:cs="Arial"/>
                      <w:sz w:val="20"/>
                      <w:szCs w:val="20"/>
                    </w:rPr>
                  </w:pPr>
                </w:p>
              </w:tc>
              <w:tc>
                <w:tcPr>
                  <w:tcW w:w="1735" w:type="dxa"/>
                  <w:vAlign w:val="center"/>
                </w:tcPr>
                <w:p w14:paraId="1EB160ED" w14:textId="78CB8277" w:rsidR="00377854" w:rsidRPr="00DA0AF8" w:rsidRDefault="00377854" w:rsidP="00377854">
                  <w:pPr>
                    <w:jc w:val="center"/>
                    <w:rPr>
                      <w:rFonts w:ascii="Arial" w:hAnsi="Arial" w:cs="Arial"/>
                      <w:sz w:val="20"/>
                      <w:szCs w:val="20"/>
                    </w:rPr>
                  </w:pPr>
                </w:p>
              </w:tc>
            </w:tr>
          </w:tbl>
          <w:p w14:paraId="4BE7F674" w14:textId="77777777" w:rsidR="001D07C4" w:rsidRPr="00DA0AF8" w:rsidRDefault="001D07C4" w:rsidP="001D07C4">
            <w:pPr>
              <w:pStyle w:val="Body"/>
            </w:pPr>
          </w:p>
          <w:p w14:paraId="5E3730F1" w14:textId="397F3DE8" w:rsidR="0073320F" w:rsidRPr="00DA0AF8" w:rsidRDefault="001D07C4" w:rsidP="001D07C4">
            <w:pPr>
              <w:pStyle w:val="Body"/>
            </w:pPr>
            <w:r w:rsidRPr="00DA0AF8">
              <w:t xml:space="preserve">This activity could be extended by using the NRICH task: A </w:t>
            </w:r>
            <w:r w:rsidR="002F3FAC" w:rsidRPr="00DA0AF8">
              <w:t>Q</w:t>
            </w:r>
            <w:r w:rsidRPr="00DA0AF8">
              <w:t xml:space="preserve">uestion of </w:t>
            </w:r>
            <w:r w:rsidR="002F3FAC" w:rsidRPr="00DA0AF8">
              <w:t>S</w:t>
            </w:r>
            <w:r w:rsidRPr="00DA0AF8">
              <w:t>cale (</w:t>
            </w:r>
            <w:hyperlink r:id="rId29" w:history="1">
              <w:r w:rsidRPr="00DA0AF8">
                <w:rPr>
                  <w:rStyle w:val="Hyperlink"/>
                </w:rPr>
                <w:t>https://nrich.maths.org/6349</w:t>
              </w:r>
            </w:hyperlink>
            <w:r w:rsidRPr="00DA0AF8">
              <w:t>).</w:t>
            </w:r>
          </w:p>
          <w:p w14:paraId="7AFD0E2A" w14:textId="77777777" w:rsidR="001D07C4" w:rsidRPr="00DA0AF8" w:rsidRDefault="001D07C4" w:rsidP="001D07C4">
            <w:pPr>
              <w:pStyle w:val="Body"/>
            </w:pPr>
          </w:p>
          <w:p w14:paraId="08DDE447" w14:textId="4D904013" w:rsidR="001D07C4" w:rsidRPr="00DA0AF8" w:rsidRDefault="001D07C4" w:rsidP="001D07C4">
            <w:pPr>
              <w:pStyle w:val="Body"/>
              <w:rPr>
                <w:b/>
              </w:rPr>
            </w:pPr>
            <w:r w:rsidRPr="00DA0AF8">
              <w:rPr>
                <w:b/>
              </w:rPr>
              <w:t>Resources:</w:t>
            </w:r>
          </w:p>
          <w:p w14:paraId="4C87D826" w14:textId="22C420E3" w:rsidR="001D07C4" w:rsidRPr="00DA0AF8" w:rsidRDefault="001D07C4" w:rsidP="001D07C4">
            <w:pPr>
              <w:pStyle w:val="Body"/>
            </w:pPr>
            <w:r w:rsidRPr="00DA0AF8">
              <w:t>NRICH task</w:t>
            </w:r>
          </w:p>
        </w:tc>
        <w:tc>
          <w:tcPr>
            <w:tcW w:w="4420" w:type="dxa"/>
            <w:shd w:val="clear" w:color="auto" w:fill="auto"/>
          </w:tcPr>
          <w:p w14:paraId="5BF30F76" w14:textId="77777777" w:rsidR="00B6101C" w:rsidRPr="00DA0AF8" w:rsidRDefault="00B6101C" w:rsidP="00B6101C">
            <w:pPr>
              <w:rPr>
                <w:rFonts w:ascii="Arial" w:hAnsi="Arial" w:cs="Arial"/>
                <w:b/>
                <w:sz w:val="20"/>
                <w:szCs w:val="20"/>
              </w:rPr>
            </w:pPr>
            <w:r w:rsidRPr="00DA0AF8">
              <w:rPr>
                <w:rFonts w:ascii="Arial" w:hAnsi="Arial" w:cs="Arial"/>
                <w:b/>
                <w:sz w:val="20"/>
                <w:szCs w:val="20"/>
              </w:rPr>
              <w:lastRenderedPageBreak/>
              <w:t>Possible misconceptions:</w:t>
            </w:r>
          </w:p>
          <w:p w14:paraId="3BAD28E9" w14:textId="13C6FCB4" w:rsidR="00A631E3" w:rsidRPr="00DA0AF8" w:rsidRDefault="00B6101C" w:rsidP="00A631E3">
            <w:pPr>
              <w:pStyle w:val="Body"/>
            </w:pPr>
            <w:r w:rsidRPr="00DA0AF8">
              <w:t xml:space="preserve">Learners </w:t>
            </w:r>
            <w:r w:rsidR="00A631E3" w:rsidRPr="00DA0AF8">
              <w:t>may incorrectly think that 10 × 10</w:t>
            </w:r>
            <w:r w:rsidR="00A631E3" w:rsidRPr="00DA0AF8">
              <w:rPr>
                <w:vertAlign w:val="superscript"/>
              </w:rPr>
              <w:t>2</w:t>
            </w:r>
            <w:r w:rsidR="00A631E3" w:rsidRPr="00DA0AF8">
              <w:t xml:space="preserve"> is correctly written in standard form. Learners </w:t>
            </w:r>
            <w:r w:rsidR="00A631E3" w:rsidRPr="00DA0AF8">
              <w:lastRenderedPageBreak/>
              <w:t>should understand standard form is a x 10</w:t>
            </w:r>
            <w:r w:rsidR="00A631E3" w:rsidRPr="00DA0AF8">
              <w:rPr>
                <w:vertAlign w:val="superscript"/>
              </w:rPr>
              <w:t>n</w:t>
            </w:r>
            <w:r w:rsidR="00A631E3" w:rsidRPr="00DA0AF8">
              <w:t xml:space="preserve"> where 1 ≤ a &lt; 10, so the number should be written as </w:t>
            </w:r>
            <w:r w:rsidRPr="00DA0AF8">
              <w:t>1 x 10</w:t>
            </w:r>
            <w:r w:rsidRPr="00DA0AF8">
              <w:rPr>
                <w:vertAlign w:val="superscript"/>
              </w:rPr>
              <w:t>3</w:t>
            </w:r>
            <w:r w:rsidR="00A631E3" w:rsidRPr="00DA0AF8">
              <w:t>.</w:t>
            </w:r>
            <w:r w:rsidRPr="00DA0AF8">
              <w:t xml:space="preserve"> </w:t>
            </w:r>
          </w:p>
          <w:p w14:paraId="3E61665E" w14:textId="77777777" w:rsidR="000908E2" w:rsidRPr="00DA0AF8" w:rsidRDefault="000908E2" w:rsidP="00B6101C">
            <w:pPr>
              <w:pStyle w:val="Body"/>
            </w:pPr>
          </w:p>
          <w:p w14:paraId="51EB47E2" w14:textId="77777777" w:rsidR="009C6A11" w:rsidRPr="00DA0AF8" w:rsidRDefault="009C6A11" w:rsidP="00B6101C">
            <w:pPr>
              <w:pStyle w:val="Body"/>
            </w:pPr>
          </w:p>
          <w:p w14:paraId="22B02E8C" w14:textId="77777777" w:rsidR="009C6A11" w:rsidRPr="00DA0AF8" w:rsidRDefault="009C6A11" w:rsidP="00B6101C">
            <w:pPr>
              <w:pStyle w:val="Body"/>
            </w:pPr>
          </w:p>
          <w:p w14:paraId="27DF6493" w14:textId="77777777" w:rsidR="004D23AA" w:rsidRPr="00DA0AF8" w:rsidRDefault="004D23AA" w:rsidP="00B6101C">
            <w:pPr>
              <w:pStyle w:val="Body"/>
            </w:pPr>
          </w:p>
          <w:p w14:paraId="7EE059F1" w14:textId="77777777" w:rsidR="004D23AA" w:rsidRPr="00DA0AF8" w:rsidRDefault="004D23AA" w:rsidP="00B6101C">
            <w:pPr>
              <w:pStyle w:val="Body"/>
            </w:pPr>
          </w:p>
          <w:p w14:paraId="22DE58B9" w14:textId="77777777" w:rsidR="004D23AA" w:rsidRPr="00DA0AF8" w:rsidRDefault="004D23AA" w:rsidP="00B6101C">
            <w:pPr>
              <w:pStyle w:val="Body"/>
            </w:pPr>
          </w:p>
          <w:p w14:paraId="46893787" w14:textId="0E326C37" w:rsidR="004D23AA" w:rsidRPr="00DA0AF8" w:rsidRDefault="004D23AA" w:rsidP="00B6101C">
            <w:pPr>
              <w:pStyle w:val="Body"/>
            </w:pPr>
          </w:p>
          <w:p w14:paraId="0558B42B" w14:textId="77777777" w:rsidR="004D23AA" w:rsidRPr="00DA0AF8" w:rsidRDefault="004D23AA" w:rsidP="00B6101C">
            <w:pPr>
              <w:pStyle w:val="Body"/>
            </w:pPr>
          </w:p>
          <w:p w14:paraId="127C146E" w14:textId="1A213022" w:rsidR="00911D0B" w:rsidRPr="00DA0AF8" w:rsidRDefault="004D23AA" w:rsidP="001D07C4">
            <w:pPr>
              <w:pStyle w:val="Body"/>
            </w:pPr>
            <w:r w:rsidRPr="00DA0AF8">
              <w:t xml:space="preserve">Learners should understand why standard form is important and be able to explain how it might be used in real life contexts. </w:t>
            </w:r>
          </w:p>
        </w:tc>
      </w:tr>
    </w:tbl>
    <w:p w14:paraId="1CF74944" w14:textId="6DA32B5E" w:rsidR="00684F84" w:rsidRPr="00DA0AF8" w:rsidRDefault="00684F84" w:rsidP="001C3C7B">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9.1 Topic 2 overview"/>
        <w:tblDescription w:val="An outline of the topic, including key vocabulary and phrases, and recommended prior knowledge."/>
      </w:tblPr>
      <w:tblGrid>
        <w:gridCol w:w="14621"/>
      </w:tblGrid>
      <w:tr w:rsidR="00684F84" w:rsidRPr="00DA0AF8" w14:paraId="4CABF3BF" w14:textId="77777777" w:rsidTr="0077231F">
        <w:trPr>
          <w:cantSplit/>
          <w:jc w:val="center"/>
        </w:trPr>
        <w:tc>
          <w:tcPr>
            <w:tcW w:w="14621"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7C85D31" w14:textId="18F27734" w:rsidR="00684F84" w:rsidRPr="00DA0AF8" w:rsidRDefault="00684F84" w:rsidP="00BF5176">
            <w:pPr>
              <w:pStyle w:val="CHead"/>
            </w:pPr>
            <w:bookmarkStart w:id="18" w:name="_Toc62639070"/>
            <w:r w:rsidRPr="00DA0AF8">
              <w:t xml:space="preserve">Unit </w:t>
            </w:r>
            <w:r w:rsidR="00290625" w:rsidRPr="00DA0AF8">
              <w:t>9</w:t>
            </w:r>
            <w:r w:rsidRPr="00DA0AF8">
              <w:t xml:space="preserve">.1 Topic 2 </w:t>
            </w:r>
            <w:r w:rsidR="00290625" w:rsidRPr="00DA0AF8">
              <w:t>The number system</w:t>
            </w:r>
            <w:bookmarkEnd w:id="18"/>
          </w:p>
        </w:tc>
      </w:tr>
      <w:tr w:rsidR="00684F84" w:rsidRPr="00DA0AF8" w14:paraId="13F55DB4" w14:textId="77777777" w:rsidTr="0077231F">
        <w:trPr>
          <w:cantSplit/>
          <w:jc w:val="center"/>
        </w:trPr>
        <w:tc>
          <w:tcPr>
            <w:tcW w:w="14621" w:type="dxa"/>
            <w:tcBorders>
              <w:top w:val="single" w:sz="4" w:space="0" w:color="6CB52D"/>
              <w:left w:val="single" w:sz="4" w:space="0" w:color="6CB52D"/>
              <w:bottom w:val="single" w:sz="4" w:space="0" w:color="6CB52D"/>
              <w:right w:val="single" w:sz="4" w:space="0" w:color="6CB52D"/>
            </w:tcBorders>
            <w:shd w:val="clear" w:color="auto" w:fill="DCF2CA"/>
          </w:tcPr>
          <w:p w14:paraId="7BB2C325" w14:textId="5C4E0EB4"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0F496484" w14:textId="77777777" w:rsidTr="0077231F">
        <w:trPr>
          <w:cantSplit/>
          <w:jc w:val="center"/>
        </w:trPr>
        <w:tc>
          <w:tcPr>
            <w:tcW w:w="14621" w:type="dxa"/>
            <w:tcBorders>
              <w:top w:val="single" w:sz="4" w:space="0" w:color="6CB52D"/>
              <w:left w:val="single" w:sz="4" w:space="0" w:color="6CB52D"/>
              <w:bottom w:val="single" w:sz="4" w:space="0" w:color="6CB52D"/>
              <w:right w:val="single" w:sz="4" w:space="0" w:color="6CB52D"/>
            </w:tcBorders>
            <w:shd w:val="clear" w:color="auto" w:fill="auto"/>
          </w:tcPr>
          <w:p w14:paraId="763CBB9E" w14:textId="462764A2" w:rsidR="00684F84" w:rsidRPr="00DA0AF8" w:rsidRDefault="001D27B3" w:rsidP="00684F84">
            <w:pPr>
              <w:pStyle w:val="Body"/>
            </w:pPr>
            <w:r w:rsidRPr="00DA0AF8">
              <w:t xml:space="preserve">Learners will explore the differences between </w:t>
            </w:r>
            <w:r w:rsidR="00B92DED" w:rsidRPr="00DA0AF8">
              <w:t>rational and irrational numbers</w:t>
            </w:r>
            <w:r w:rsidRPr="00DA0AF8">
              <w:t xml:space="preserve">. </w:t>
            </w:r>
            <w:r w:rsidR="00B92DED" w:rsidRPr="00DA0AF8">
              <w:t>They</w:t>
            </w:r>
            <w:r w:rsidRPr="00DA0AF8">
              <w:t xml:space="preserve"> will </w:t>
            </w:r>
            <w:r w:rsidR="00B92DED" w:rsidRPr="00DA0AF8">
              <w:t>understand how to estimate the value of</w:t>
            </w:r>
            <w:r w:rsidR="000A41A7" w:rsidRPr="00DA0AF8">
              <w:t xml:space="preserve"> surds and </w:t>
            </w:r>
            <w:r w:rsidRPr="00DA0AF8">
              <w:t>establish which fractions are equivalent to terminating or recurring decimals.</w:t>
            </w:r>
          </w:p>
          <w:p w14:paraId="47186E39" w14:textId="00FC9DC2" w:rsidR="001D27B3" w:rsidRPr="00DA0AF8" w:rsidRDefault="001D27B3" w:rsidP="00684F84">
            <w:pPr>
              <w:pStyle w:val="Body"/>
            </w:pPr>
          </w:p>
        </w:tc>
      </w:tr>
      <w:tr w:rsidR="00684F84" w:rsidRPr="00DA0AF8" w14:paraId="134F0442" w14:textId="77777777" w:rsidTr="0077231F">
        <w:trPr>
          <w:cantSplit/>
          <w:jc w:val="center"/>
        </w:trPr>
        <w:tc>
          <w:tcPr>
            <w:tcW w:w="14621" w:type="dxa"/>
            <w:tcBorders>
              <w:top w:val="single" w:sz="4" w:space="0" w:color="6CB52D"/>
              <w:left w:val="single" w:sz="4" w:space="0" w:color="6CB52D"/>
              <w:bottom w:val="single" w:sz="4" w:space="0" w:color="6CB52D"/>
              <w:right w:val="single" w:sz="4" w:space="0" w:color="6CB52D"/>
            </w:tcBorders>
            <w:shd w:val="clear" w:color="auto" w:fill="DCF2CA"/>
          </w:tcPr>
          <w:p w14:paraId="0DA1CD56" w14:textId="77777777" w:rsidR="00684F84" w:rsidRPr="00DA0AF8" w:rsidRDefault="00684F84" w:rsidP="001C3C7B">
            <w:pPr>
              <w:pStyle w:val="Heading2"/>
              <w:rPr>
                <w:sz w:val="20"/>
              </w:rPr>
            </w:pPr>
            <w:r w:rsidRPr="00DA0AF8">
              <w:t>Language:</w:t>
            </w:r>
          </w:p>
        </w:tc>
      </w:tr>
      <w:tr w:rsidR="0019455C" w:rsidRPr="00DA0AF8" w14:paraId="47B57312" w14:textId="77777777" w:rsidTr="0077231F">
        <w:trPr>
          <w:cantSplit/>
          <w:jc w:val="center"/>
        </w:trPr>
        <w:tc>
          <w:tcPr>
            <w:tcW w:w="14621" w:type="dxa"/>
            <w:tcBorders>
              <w:top w:val="single" w:sz="4" w:space="0" w:color="6CB52D"/>
              <w:left w:val="single" w:sz="4" w:space="0" w:color="6CB52D"/>
              <w:bottom w:val="single" w:sz="4" w:space="0" w:color="6CB52D"/>
              <w:right w:val="single" w:sz="4" w:space="0" w:color="6CB52D"/>
            </w:tcBorders>
            <w:shd w:val="clear" w:color="auto" w:fill="auto"/>
          </w:tcPr>
          <w:p w14:paraId="66D33FE3" w14:textId="77777777" w:rsidR="0019455C" w:rsidRPr="00DA0AF8" w:rsidRDefault="0019455C" w:rsidP="0019455C">
            <w:pPr>
              <w:pStyle w:val="Body"/>
              <w:rPr>
                <w:b/>
              </w:rPr>
            </w:pPr>
            <w:r w:rsidRPr="00DA0AF8">
              <w:rPr>
                <w:b/>
              </w:rPr>
              <w:t>Key vocabulary:</w:t>
            </w:r>
          </w:p>
          <w:p w14:paraId="17F2BF18" w14:textId="45132110" w:rsidR="001D27B3" w:rsidRPr="00DA0AF8" w:rsidRDefault="00B92DED" w:rsidP="00B57706">
            <w:pPr>
              <w:pStyle w:val="Body"/>
            </w:pPr>
            <w:r w:rsidRPr="00DA0AF8">
              <w:t>rational,</w:t>
            </w:r>
            <w:r w:rsidR="001D27B3" w:rsidRPr="00DA0AF8">
              <w:t xml:space="preserve"> irrational</w:t>
            </w:r>
          </w:p>
          <w:p w14:paraId="3CCE4DBB" w14:textId="6DDEAC46" w:rsidR="00B57706" w:rsidRPr="00DA0AF8" w:rsidRDefault="00B57706" w:rsidP="00B57706">
            <w:pPr>
              <w:pStyle w:val="Body"/>
            </w:pPr>
            <w:r w:rsidRPr="00DA0AF8">
              <w:t>square root</w:t>
            </w:r>
            <w:r w:rsidR="00B92DED" w:rsidRPr="00DA0AF8">
              <w:t xml:space="preserve">, </w:t>
            </w:r>
            <w:r w:rsidRPr="00DA0AF8">
              <w:t>cube root</w:t>
            </w:r>
          </w:p>
          <w:p w14:paraId="5188C6CA" w14:textId="77777777" w:rsidR="00B57706" w:rsidRPr="00DA0AF8" w:rsidRDefault="00B57706" w:rsidP="00B57706">
            <w:pPr>
              <w:pStyle w:val="Body"/>
            </w:pPr>
            <w:r w:rsidRPr="00DA0AF8">
              <w:t>surd</w:t>
            </w:r>
          </w:p>
          <w:p w14:paraId="56367B4B" w14:textId="40F639DF" w:rsidR="00B57706" w:rsidRPr="00DA0AF8" w:rsidRDefault="001D27B3" w:rsidP="0019455C">
            <w:pPr>
              <w:pStyle w:val="Body"/>
            </w:pPr>
            <w:r w:rsidRPr="00DA0AF8">
              <w:t>approximate</w:t>
            </w:r>
          </w:p>
          <w:p w14:paraId="59630B4D" w14:textId="77777777" w:rsidR="0019455C" w:rsidRPr="00DA0AF8" w:rsidRDefault="0019455C" w:rsidP="001D27B3">
            <w:pPr>
              <w:pStyle w:val="Body"/>
            </w:pPr>
          </w:p>
        </w:tc>
      </w:tr>
      <w:tr w:rsidR="0019455C" w:rsidRPr="00DA0AF8" w14:paraId="64A0741E" w14:textId="77777777" w:rsidTr="0078742E">
        <w:tblPrEx>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PrEx>
        <w:trPr>
          <w:cantSplit/>
          <w:jc w:val="center"/>
        </w:trPr>
        <w:tc>
          <w:tcPr>
            <w:tcW w:w="14621" w:type="dxa"/>
            <w:shd w:val="clear" w:color="auto" w:fill="DCF2CA"/>
          </w:tcPr>
          <w:p w14:paraId="76603A10" w14:textId="498A3A54" w:rsidR="0019455C" w:rsidRPr="00DA0AF8" w:rsidRDefault="0019455C" w:rsidP="0019455C">
            <w:pPr>
              <w:pStyle w:val="Heading2"/>
              <w:rPr>
                <w:sz w:val="20"/>
              </w:rPr>
            </w:pPr>
            <w:r w:rsidRPr="00DA0AF8">
              <w:t>Recommended prior knowledge:</w:t>
            </w:r>
          </w:p>
        </w:tc>
      </w:tr>
      <w:tr w:rsidR="0019455C" w:rsidRPr="00DA0AF8" w14:paraId="49059AE7" w14:textId="77777777" w:rsidTr="0077231F">
        <w:trPr>
          <w:cantSplit/>
          <w:jc w:val="center"/>
        </w:trPr>
        <w:tc>
          <w:tcPr>
            <w:tcW w:w="14621" w:type="dxa"/>
            <w:tcBorders>
              <w:top w:val="single" w:sz="4" w:space="0" w:color="6CB52D"/>
              <w:left w:val="single" w:sz="4" w:space="0" w:color="6CB52D"/>
              <w:bottom w:val="single" w:sz="4" w:space="0" w:color="6CB52D"/>
              <w:right w:val="single" w:sz="4" w:space="0" w:color="6CB52D"/>
            </w:tcBorders>
            <w:shd w:val="clear" w:color="auto" w:fill="auto"/>
          </w:tcPr>
          <w:p w14:paraId="2BD9F288" w14:textId="454861F5" w:rsidR="00B57706" w:rsidRPr="00DA0AF8" w:rsidRDefault="00B57706" w:rsidP="00E246B9">
            <w:pPr>
              <w:pStyle w:val="Bulletedlist"/>
              <w:rPr>
                <w:lang w:val="en-GB"/>
              </w:rPr>
            </w:pPr>
            <w:r w:rsidRPr="00DA0AF8">
              <w:rPr>
                <w:lang w:val="en-GB"/>
              </w:rPr>
              <w:t xml:space="preserve">Know square numbers to 144 (12 </w:t>
            </w:r>
            <w:r w:rsidR="00B92DED" w:rsidRPr="00DA0AF8">
              <w:rPr>
                <w:lang w:val="en-GB"/>
              </w:rPr>
              <w:t>×</w:t>
            </w:r>
            <w:r w:rsidRPr="00DA0AF8">
              <w:rPr>
                <w:lang w:val="en-GB"/>
              </w:rPr>
              <w:t xml:space="preserve"> </w:t>
            </w:r>
            <w:r w:rsidR="00B92DED" w:rsidRPr="00DA0AF8">
              <w:rPr>
                <w:lang w:val="en-GB"/>
              </w:rPr>
              <w:t>12) and cube numbers to 125 (5 × 5 ×</w:t>
            </w:r>
            <w:r w:rsidRPr="00DA0AF8">
              <w:rPr>
                <w:lang w:val="en-GB"/>
              </w:rPr>
              <w:t xml:space="preserve"> 5)</w:t>
            </w:r>
          </w:p>
          <w:p w14:paraId="56EC76E4" w14:textId="60EC327E" w:rsidR="0019455C" w:rsidRPr="00DA0AF8" w:rsidRDefault="001D27B3" w:rsidP="00E246B9">
            <w:pPr>
              <w:pStyle w:val="Bulletedlist"/>
              <w:rPr>
                <w:lang w:val="en-GB"/>
              </w:rPr>
            </w:pPr>
            <w:r w:rsidRPr="00DA0AF8">
              <w:rPr>
                <w:lang w:val="en-GB"/>
              </w:rPr>
              <w:t>Understand the relationship between squares and corresponding square roots, and cubes and corresponding cube roots</w:t>
            </w:r>
          </w:p>
          <w:p w14:paraId="6C1DFF14" w14:textId="0414B6C0" w:rsidR="001D27B3" w:rsidRPr="00DA0AF8" w:rsidRDefault="001D27B3" w:rsidP="00E246B9">
            <w:pPr>
              <w:pStyle w:val="Bulletedlist"/>
              <w:rPr>
                <w:lang w:val="en-GB"/>
              </w:rPr>
            </w:pPr>
            <w:r w:rsidRPr="00DA0AF8">
              <w:rPr>
                <w:lang w:val="en-GB"/>
              </w:rPr>
              <w:t xml:space="preserve">Knowledge of rational numbers (can be expressed as </w:t>
            </w:r>
            <w:r w:rsidRPr="00DA0AF8">
              <w:rPr>
                <w:sz w:val="21"/>
                <w:vertAlign w:val="superscript"/>
                <w:lang w:val="en-GB"/>
              </w:rPr>
              <w:t>a</w:t>
            </w:r>
            <w:r w:rsidRPr="00DA0AF8">
              <w:rPr>
                <w:sz w:val="21"/>
                <w:lang w:val="en-GB"/>
              </w:rPr>
              <w:t>/</w:t>
            </w:r>
            <w:r w:rsidRPr="00DA0AF8">
              <w:rPr>
                <w:sz w:val="21"/>
                <w:vertAlign w:val="subscript"/>
                <w:lang w:val="en-GB"/>
              </w:rPr>
              <w:t>b</w:t>
            </w:r>
            <w:r w:rsidRPr="00DA0AF8">
              <w:rPr>
                <w:sz w:val="21"/>
                <w:lang w:val="en-GB"/>
              </w:rPr>
              <w:t xml:space="preserve"> </w:t>
            </w:r>
            <w:r w:rsidRPr="00DA0AF8">
              <w:rPr>
                <w:lang w:val="en-GB"/>
              </w:rPr>
              <w:t>where a and b are integers)</w:t>
            </w:r>
          </w:p>
          <w:p w14:paraId="3E832A96" w14:textId="77777777" w:rsidR="0019455C" w:rsidRPr="00DA0AF8" w:rsidRDefault="0019455C" w:rsidP="0019455C">
            <w:pPr>
              <w:pStyle w:val="Body"/>
            </w:pPr>
          </w:p>
        </w:tc>
      </w:tr>
    </w:tbl>
    <w:p w14:paraId="170C5B2C" w14:textId="77777777" w:rsidR="00684F84" w:rsidRPr="00DA0AF8" w:rsidRDefault="00684F84" w:rsidP="00684F84">
      <w:pPr>
        <w:rPr>
          <w:sz w:val="2"/>
        </w:rPr>
      </w:pPr>
    </w:p>
    <w:p w14:paraId="50127476"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77799012" w14:textId="77777777" w:rsidTr="0077231F">
        <w:trPr>
          <w:tblHeader/>
          <w:jc w:val="center"/>
        </w:trPr>
        <w:tc>
          <w:tcPr>
            <w:tcW w:w="2972" w:type="dxa"/>
            <w:shd w:val="clear" w:color="auto" w:fill="6CB52D"/>
            <w:vAlign w:val="center"/>
          </w:tcPr>
          <w:p w14:paraId="6F0AA5A9"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6823996"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CE7E644"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A6357E" w:rsidRPr="00DA0AF8" w14:paraId="7B624982" w14:textId="77777777" w:rsidTr="002A00A9">
        <w:trPr>
          <w:jc w:val="center"/>
        </w:trPr>
        <w:tc>
          <w:tcPr>
            <w:tcW w:w="2972" w:type="dxa"/>
            <w:shd w:val="clear" w:color="auto" w:fill="auto"/>
          </w:tcPr>
          <w:p w14:paraId="3C13AEA3" w14:textId="77777777" w:rsidR="00A6357E" w:rsidRPr="00DA0AF8" w:rsidRDefault="00A6357E" w:rsidP="005E21C8">
            <w:pPr>
              <w:pStyle w:val="Body"/>
              <w:rPr>
                <w:lang w:eastAsia="en-GB"/>
              </w:rPr>
            </w:pPr>
            <w:r w:rsidRPr="00DA0AF8">
              <w:rPr>
                <w:b/>
              </w:rPr>
              <w:t>9Ni.04</w:t>
            </w:r>
            <w:r w:rsidRPr="00DA0AF8">
              <w:t xml:space="preserve"> </w:t>
            </w:r>
            <w:r w:rsidRPr="00DA0AF8">
              <w:rPr>
                <w:lang w:eastAsia="en-GB"/>
              </w:rPr>
              <w:t>Use knowledge of square and cube roots to estimate surds.</w:t>
            </w:r>
          </w:p>
          <w:p w14:paraId="4B2D5710" w14:textId="77777777" w:rsidR="001D07C4" w:rsidRPr="00DA0AF8" w:rsidRDefault="001D07C4" w:rsidP="005E21C8">
            <w:pPr>
              <w:pStyle w:val="Body"/>
              <w:rPr>
                <w:lang w:eastAsia="en-GB"/>
              </w:rPr>
            </w:pPr>
          </w:p>
          <w:p w14:paraId="1E23250E" w14:textId="77777777" w:rsidR="001D07C4" w:rsidRPr="00DA0AF8" w:rsidRDefault="001D07C4" w:rsidP="001D07C4">
            <w:pPr>
              <w:pStyle w:val="Body"/>
            </w:pPr>
            <w:r w:rsidRPr="00DA0AF8">
              <w:rPr>
                <w:b/>
              </w:rPr>
              <w:t>9Ni.01</w:t>
            </w:r>
            <w:r w:rsidRPr="00DA0AF8">
              <w:t xml:space="preserve"> Understand the difference between rational and irrational numbers.</w:t>
            </w:r>
          </w:p>
          <w:p w14:paraId="64CC5E73" w14:textId="441DED81" w:rsidR="001D07C4" w:rsidRPr="00DA0AF8" w:rsidRDefault="001D07C4" w:rsidP="005E21C8">
            <w:pPr>
              <w:pStyle w:val="Body"/>
              <w:rPr>
                <w:lang w:eastAsia="en-GB"/>
              </w:rPr>
            </w:pPr>
          </w:p>
        </w:tc>
        <w:tc>
          <w:tcPr>
            <w:tcW w:w="7229" w:type="dxa"/>
            <w:shd w:val="clear" w:color="auto" w:fill="auto"/>
          </w:tcPr>
          <w:p w14:paraId="0F505219" w14:textId="77777777" w:rsidR="00A6357E" w:rsidRPr="00DA0AF8" w:rsidRDefault="00A6357E" w:rsidP="002A00A9">
            <w:pPr>
              <w:pStyle w:val="Body"/>
            </w:pPr>
            <w:r w:rsidRPr="00DA0AF8">
              <w:t>Ask learners to work in pairs. They should give each other some quick questions to test each other on square numbers (up to 144), cube numbers (up to 125) and their corresponding roots. For example, they might ask questions such as:</w:t>
            </w:r>
          </w:p>
          <w:p w14:paraId="176A4746" w14:textId="77777777" w:rsidR="00A6357E" w:rsidRPr="00DA0AF8" w:rsidRDefault="00A6357E" w:rsidP="002A00A9">
            <w:pPr>
              <w:pStyle w:val="Bulletedlist"/>
              <w:rPr>
                <w:i/>
                <w:lang w:val="en-GB"/>
              </w:rPr>
            </w:pPr>
            <w:r w:rsidRPr="00DA0AF8">
              <w:rPr>
                <w:i/>
                <w:lang w:val="en-GB"/>
              </w:rPr>
              <w:t>What is three squared?</w:t>
            </w:r>
          </w:p>
          <w:p w14:paraId="400DEF64" w14:textId="77777777" w:rsidR="00A6357E" w:rsidRPr="00DA0AF8" w:rsidRDefault="00A6357E" w:rsidP="002A00A9">
            <w:pPr>
              <w:pStyle w:val="Bulletedlist"/>
              <w:rPr>
                <w:i/>
                <w:lang w:val="en-GB"/>
              </w:rPr>
            </w:pPr>
            <w:r w:rsidRPr="00DA0AF8">
              <w:rPr>
                <w:i/>
                <w:lang w:val="en-GB"/>
              </w:rPr>
              <w:t>What is the cube root of 64?</w:t>
            </w:r>
          </w:p>
          <w:p w14:paraId="71A59635" w14:textId="77777777" w:rsidR="00A6357E" w:rsidRPr="00DA0AF8" w:rsidRDefault="00A6357E" w:rsidP="002A00A9">
            <w:pPr>
              <w:pStyle w:val="Body"/>
            </w:pPr>
          </w:p>
          <w:p w14:paraId="78806902" w14:textId="77777777" w:rsidR="00A6357E" w:rsidRPr="00DA0AF8" w:rsidRDefault="00A6357E" w:rsidP="002A00A9">
            <w:pPr>
              <w:pStyle w:val="Body"/>
            </w:pPr>
            <w:r w:rsidRPr="00DA0AF8">
              <w:t>Ask learners:</w:t>
            </w:r>
          </w:p>
          <w:p w14:paraId="7149785F" w14:textId="77777777" w:rsidR="00A6357E" w:rsidRPr="00DA0AF8" w:rsidRDefault="00A6357E" w:rsidP="002A00A9">
            <w:pPr>
              <w:pStyle w:val="Body"/>
              <w:rPr>
                <w:i/>
              </w:rPr>
            </w:pPr>
            <w:r w:rsidRPr="00DA0AF8">
              <w:rPr>
                <w:i/>
              </w:rPr>
              <w:t>What is the square root of 19?</w:t>
            </w:r>
          </w:p>
          <w:p w14:paraId="2A9BBE16" w14:textId="77777777" w:rsidR="00A6357E" w:rsidRPr="00DA0AF8" w:rsidRDefault="00A6357E" w:rsidP="002A00A9">
            <w:pPr>
              <w:pStyle w:val="Body"/>
              <w:rPr>
                <w:i/>
              </w:rPr>
            </w:pPr>
            <w:r w:rsidRPr="00DA0AF8">
              <w:rPr>
                <w:i/>
              </w:rPr>
              <w:t>How could you estimate the answer?</w:t>
            </w:r>
          </w:p>
          <w:p w14:paraId="33D82949" w14:textId="77777777" w:rsidR="00A6357E" w:rsidRPr="00DA0AF8" w:rsidRDefault="00A6357E" w:rsidP="002A00A9">
            <w:pPr>
              <w:pStyle w:val="Body"/>
            </w:pPr>
          </w:p>
          <w:p w14:paraId="06B4A074" w14:textId="542B03FE" w:rsidR="00A6357E" w:rsidRPr="00DA0AF8" w:rsidRDefault="00A6357E" w:rsidP="002A00A9">
            <w:pPr>
              <w:pStyle w:val="Body"/>
            </w:pPr>
            <w:r w:rsidRPr="00DA0AF8">
              <w:t xml:space="preserve">Learners should realise that the answer will not be a whole number, since 19 is not a square number. Establish that </w:t>
            </w:r>
            <m:oMath>
              <m:rad>
                <m:radPr>
                  <m:degHide m:val="1"/>
                  <m:ctrlPr>
                    <w:rPr>
                      <w:rFonts w:ascii="Cambria Math" w:hAnsi="Cambria Math"/>
                      <w:i/>
                    </w:rPr>
                  </m:ctrlPr>
                </m:radPr>
                <m:deg/>
                <m:e>
                  <m:r>
                    <w:rPr>
                      <w:rFonts w:ascii="Cambria Math" w:hAnsi="Cambria Math"/>
                    </w:rPr>
                    <m:t>19</m:t>
                  </m:r>
                </m:e>
              </m:rad>
            </m:oMath>
            <w:r w:rsidRPr="00DA0AF8">
              <w:t xml:space="preserve"> is irrational</w:t>
            </w:r>
            <w:r w:rsidR="006C05C3" w:rsidRPr="00DA0AF8">
              <w:t>.</w:t>
            </w:r>
            <w:r w:rsidR="001D07C4" w:rsidRPr="00DA0AF8">
              <w:t xml:space="preserve"> </w:t>
            </w:r>
            <w:r w:rsidRPr="00DA0AF8">
              <w:t xml:space="preserve">They should recognise that </w:t>
            </w:r>
            <m:oMath>
              <m:rad>
                <m:radPr>
                  <m:degHide m:val="1"/>
                  <m:ctrlPr>
                    <w:rPr>
                      <w:rFonts w:ascii="Cambria Math" w:hAnsi="Cambria Math"/>
                      <w:i/>
                    </w:rPr>
                  </m:ctrlPr>
                </m:radPr>
                <m:deg/>
                <m:e>
                  <m:r>
                    <w:rPr>
                      <w:rFonts w:ascii="Cambria Math" w:hAnsi="Cambria Math"/>
                    </w:rPr>
                    <m:t>19</m:t>
                  </m:r>
                </m:e>
              </m:rad>
            </m:oMath>
            <w:r w:rsidRPr="00DA0AF8">
              <w:t xml:space="preserve"> lies between 4 and 5, since 19 lies between 4</w:t>
            </w:r>
            <w:r w:rsidRPr="00DA0AF8">
              <w:rPr>
                <w:vertAlign w:val="superscript"/>
              </w:rPr>
              <w:t xml:space="preserve">2 </w:t>
            </w:r>
            <w:r w:rsidRPr="00DA0AF8">
              <w:t>and 5</w:t>
            </w:r>
            <w:r w:rsidRPr="00DA0AF8">
              <w:rPr>
                <w:vertAlign w:val="superscript"/>
              </w:rPr>
              <w:t>2</w:t>
            </w:r>
            <w:r w:rsidRPr="00DA0AF8">
              <w:t xml:space="preserve">. </w:t>
            </w:r>
            <w:r w:rsidR="006C05C3" w:rsidRPr="00DA0AF8">
              <w:t>Introduce the term surd, explaining that when we cannot simplify a number to remove a square or cube (or other) root, then it is called a surd.</w:t>
            </w:r>
          </w:p>
          <w:p w14:paraId="5A7C27D4" w14:textId="77777777" w:rsidR="00A6357E" w:rsidRPr="00DA0AF8" w:rsidRDefault="00A6357E" w:rsidP="002A00A9">
            <w:pPr>
              <w:pStyle w:val="Body"/>
            </w:pPr>
          </w:p>
          <w:p w14:paraId="6810D7DD" w14:textId="5EB23936" w:rsidR="00A6357E" w:rsidRPr="00DA0AF8" w:rsidRDefault="00A6357E" w:rsidP="002A00A9">
            <w:pPr>
              <w:pStyle w:val="Body"/>
            </w:pPr>
            <w:r w:rsidRPr="00DA0AF8">
              <w:t xml:space="preserve">Ask learners to continue to work in pairs to play a game. They should take it in turns to ask each other to estimate a surd to the nearest whole number. They should check the answers using a calculator and score a point for each correct answer. Whoever has the most points at the end of the time limit is the winner. </w:t>
            </w:r>
          </w:p>
          <w:p w14:paraId="6936300B" w14:textId="77777777" w:rsidR="00A6357E" w:rsidRPr="00DA0AF8" w:rsidRDefault="00A6357E" w:rsidP="002A00A9">
            <w:pPr>
              <w:pStyle w:val="Body"/>
            </w:pPr>
          </w:p>
          <w:p w14:paraId="0873DACC" w14:textId="6FF3627E" w:rsidR="00A6357E" w:rsidRPr="00DA0AF8" w:rsidRDefault="00A6357E" w:rsidP="002A00A9">
            <w:pPr>
              <w:pStyle w:val="Body"/>
            </w:pPr>
            <w:r w:rsidRPr="00DA0AF8">
              <w:t>This activity c</w:t>
            </w:r>
            <w:r w:rsidR="00484A69" w:rsidRPr="00DA0AF8">
              <w:t>an</w:t>
            </w:r>
            <w:r w:rsidRPr="00DA0AF8">
              <w:t xml:space="preserve"> be extended by giving learners the following problem to solve in pairs, without the use of a calculator</w:t>
            </w:r>
            <w:r w:rsidR="00B87EA6" w:rsidRPr="00DA0AF8">
              <w:t>:</w:t>
            </w:r>
            <w:r w:rsidR="00B87EA6" w:rsidRPr="00DA0AF8">
              <w:br/>
            </w:r>
          </w:p>
          <w:p w14:paraId="5F9D897E" w14:textId="3BBEC891" w:rsidR="00A6357E" w:rsidRPr="00DA0AF8" w:rsidRDefault="00A6357E" w:rsidP="002A00A9">
            <w:pPr>
              <w:pStyle w:val="Body"/>
            </w:pPr>
            <w:r w:rsidRPr="00DA0AF8">
              <w:rPr>
                <w:i/>
              </w:rPr>
              <w:t>Three sugar cubes have a total volume of 87cm</w:t>
            </w:r>
            <w:r w:rsidRPr="00DA0AF8">
              <w:rPr>
                <w:i/>
                <w:vertAlign w:val="superscript"/>
              </w:rPr>
              <w:t>3</w:t>
            </w:r>
            <w:r w:rsidRPr="00DA0AF8">
              <w:rPr>
                <w:i/>
              </w:rPr>
              <w:t xml:space="preserve">. </w:t>
            </w:r>
            <w:r w:rsidR="00B87EA6" w:rsidRPr="00DA0AF8">
              <w:rPr>
                <w:i/>
              </w:rPr>
              <w:t>Without crushing them</w:t>
            </w:r>
            <w:r w:rsidRPr="00DA0AF8">
              <w:rPr>
                <w:i/>
              </w:rPr>
              <w:t>, can they fit into a box that is 9cm by 4cm by 4cm?</w:t>
            </w:r>
            <w:r w:rsidRPr="00DA0AF8">
              <w:t xml:space="preserve"> (Answer: no, each cube will have a volume of 29cm</w:t>
            </w:r>
            <w:r w:rsidRPr="00DA0AF8">
              <w:rPr>
                <w:vertAlign w:val="superscript"/>
              </w:rPr>
              <w:t>3</w:t>
            </w:r>
            <w:r w:rsidRPr="00DA0AF8">
              <w:t xml:space="preserve"> and the cube root of 29 </w:t>
            </w:r>
            <w:r w:rsidR="006C05C3" w:rsidRPr="00DA0AF8">
              <w:t xml:space="preserve">is </w:t>
            </w:r>
            <w:r w:rsidRPr="00DA0AF8">
              <w:t>over 3. For the cubes to fit</w:t>
            </w:r>
            <w:r w:rsidR="00A70B9E" w:rsidRPr="00DA0AF8">
              <w:t>,</w:t>
            </w:r>
            <w:r w:rsidRPr="00DA0AF8">
              <w:t xml:space="preserve"> they would each need to be 3cm wide or less</w:t>
            </w:r>
            <w:r w:rsidR="009B506A" w:rsidRPr="00DA0AF8">
              <w:t>.</w:t>
            </w:r>
            <w:r w:rsidRPr="00DA0AF8">
              <w:t>)</w:t>
            </w:r>
          </w:p>
          <w:p w14:paraId="086CBF21" w14:textId="6E51791D" w:rsidR="001D07C4" w:rsidRPr="00DA0AF8" w:rsidRDefault="001D07C4" w:rsidP="002A00A9">
            <w:pPr>
              <w:pStyle w:val="Body"/>
            </w:pPr>
          </w:p>
          <w:p w14:paraId="46A041F9" w14:textId="38E9F369" w:rsidR="001D07C4" w:rsidRPr="00DA0AF8" w:rsidRDefault="00D52DB7" w:rsidP="002A00A9">
            <w:pPr>
              <w:pStyle w:val="Body"/>
            </w:pPr>
            <w:r w:rsidRPr="00DA0AF8">
              <w:t>For more questions involving powers, roots and surds, use the</w:t>
            </w:r>
            <w:r w:rsidR="001D07C4" w:rsidRPr="00DA0AF8">
              <w:t xml:space="preserve"> </w:t>
            </w:r>
            <w:r w:rsidRPr="00DA0AF8">
              <w:t>NRICH</w:t>
            </w:r>
            <w:r w:rsidR="001D07C4" w:rsidRPr="00DA0AF8">
              <w:t xml:space="preserve"> short </w:t>
            </w:r>
            <w:r w:rsidRPr="00DA0AF8">
              <w:t xml:space="preserve">problems: Powers and </w:t>
            </w:r>
            <w:r w:rsidR="00FC2DFC" w:rsidRPr="00DA0AF8">
              <w:t>R</w:t>
            </w:r>
            <w:r w:rsidRPr="00DA0AF8">
              <w:t xml:space="preserve">oots </w:t>
            </w:r>
            <w:r w:rsidR="001D07C4" w:rsidRPr="00DA0AF8">
              <w:t>(</w:t>
            </w:r>
            <w:hyperlink r:id="rId30" w:history="1">
              <w:r w:rsidR="001D07C4" w:rsidRPr="00DA0AF8">
                <w:rPr>
                  <w:rStyle w:val="Hyperlink"/>
                  <w:rFonts w:cs="Arial"/>
                </w:rPr>
                <w:t>https://nrich.maths.org/9324</w:t>
              </w:r>
            </w:hyperlink>
            <w:r w:rsidR="001D07C4" w:rsidRPr="00DA0AF8">
              <w:t>)</w:t>
            </w:r>
            <w:r w:rsidRPr="00DA0AF8">
              <w:t>.</w:t>
            </w:r>
          </w:p>
          <w:p w14:paraId="0C559E65" w14:textId="36680B0F" w:rsidR="00D52DB7" w:rsidRPr="00DA0AF8" w:rsidRDefault="00D52DB7" w:rsidP="002A00A9">
            <w:pPr>
              <w:pStyle w:val="Body"/>
            </w:pPr>
          </w:p>
          <w:p w14:paraId="507D1D9C" w14:textId="4DA7D672" w:rsidR="00D52DB7" w:rsidRPr="00DA0AF8" w:rsidRDefault="00D52DB7" w:rsidP="002A00A9">
            <w:pPr>
              <w:pStyle w:val="Body"/>
              <w:rPr>
                <w:b/>
              </w:rPr>
            </w:pPr>
            <w:r w:rsidRPr="00DA0AF8">
              <w:rPr>
                <w:b/>
              </w:rPr>
              <w:t>Resources:</w:t>
            </w:r>
          </w:p>
          <w:p w14:paraId="3ADAA191" w14:textId="2ABBC937" w:rsidR="00D52DB7" w:rsidRPr="00DA0AF8" w:rsidRDefault="00D52DB7" w:rsidP="002A00A9">
            <w:pPr>
              <w:pStyle w:val="Body"/>
            </w:pPr>
            <w:r w:rsidRPr="00DA0AF8">
              <w:t>NRICH task</w:t>
            </w:r>
          </w:p>
          <w:p w14:paraId="39B08841" w14:textId="7F4B3240" w:rsidR="00910D1D" w:rsidRPr="00DA0AF8" w:rsidRDefault="00910D1D" w:rsidP="002A00A9">
            <w:pPr>
              <w:pStyle w:val="Body"/>
            </w:pPr>
          </w:p>
        </w:tc>
        <w:tc>
          <w:tcPr>
            <w:tcW w:w="4420" w:type="dxa"/>
            <w:shd w:val="clear" w:color="auto" w:fill="auto"/>
          </w:tcPr>
          <w:p w14:paraId="44680B84" w14:textId="77777777" w:rsidR="00A6357E" w:rsidRPr="00DA0AF8" w:rsidRDefault="00A6357E" w:rsidP="002A00A9">
            <w:pPr>
              <w:pStyle w:val="Body"/>
              <w:rPr>
                <w:b/>
              </w:rPr>
            </w:pPr>
            <w:r w:rsidRPr="00DA0AF8">
              <w:rPr>
                <w:b/>
              </w:rPr>
              <w:t>Possible misconceptions:</w:t>
            </w:r>
          </w:p>
          <w:p w14:paraId="08E95B5A" w14:textId="2C8B33B6" w:rsidR="00A6357E" w:rsidRPr="00DA0AF8" w:rsidRDefault="00A6357E" w:rsidP="001D07C4">
            <w:pPr>
              <w:pStyle w:val="Body"/>
            </w:pPr>
            <w:r w:rsidRPr="00DA0AF8">
              <w:t>Learners sometimes assume that all decimal numbers are surds and therefore are irrational. This is not true. For example</w:t>
            </w:r>
            <w:r w:rsidR="00D36EB9" w:rsidRPr="00DA0AF8">
              <w:t>,</w:t>
            </w:r>
            <w:r w:rsidRPr="00DA0AF8">
              <w:t xml:space="preserve"> </w:t>
            </w:r>
            <w:r w:rsidRPr="00DA0AF8">
              <w:rPr>
                <w:vertAlign w:val="superscript"/>
              </w:rPr>
              <w:t>3</w:t>
            </w:r>
            <m:oMath>
              <m:rad>
                <m:radPr>
                  <m:degHide m:val="1"/>
                  <m:ctrlPr>
                    <w:rPr>
                      <w:rFonts w:ascii="Cambria Math" w:hAnsi="Cambria Math"/>
                      <w:i/>
                    </w:rPr>
                  </m:ctrlPr>
                </m:radPr>
                <m:deg/>
                <m:e>
                  <m:r>
                    <w:rPr>
                      <w:rFonts w:ascii="Cambria Math" w:hAnsi="Cambria Math"/>
                    </w:rPr>
                    <m:t>0.125</m:t>
                  </m:r>
                </m:e>
              </m:rad>
            </m:oMath>
            <w:r w:rsidRPr="00DA0AF8">
              <w:t xml:space="preserve"> = 0.5</w:t>
            </w:r>
            <w:r w:rsidR="002468F7" w:rsidRPr="00DA0AF8">
              <w:t>.</w:t>
            </w:r>
          </w:p>
        </w:tc>
      </w:tr>
    </w:tbl>
    <w:p w14:paraId="7AC43D67" w14:textId="77777777" w:rsidR="00D52DB7" w:rsidRPr="00DA0AF8" w:rsidRDefault="00D52DB7">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D52DB7" w:rsidRPr="00DA0AF8" w14:paraId="44CFDBAD" w14:textId="77777777" w:rsidTr="00D52DB7">
        <w:trPr>
          <w:tblHeader/>
          <w:jc w:val="center"/>
        </w:trPr>
        <w:tc>
          <w:tcPr>
            <w:tcW w:w="2972" w:type="dxa"/>
            <w:shd w:val="clear" w:color="auto" w:fill="6CB52D"/>
            <w:vAlign w:val="center"/>
          </w:tcPr>
          <w:p w14:paraId="0F3D9BEC" w14:textId="77777777" w:rsidR="00D52DB7" w:rsidRPr="00DA0AF8" w:rsidRDefault="00D52DB7" w:rsidP="00D52DB7">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49935E90" w14:textId="77777777" w:rsidR="00D52DB7" w:rsidRPr="00DA0AF8" w:rsidRDefault="00D52DB7" w:rsidP="00D52DB7">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59F8C23" w14:textId="77777777" w:rsidR="00D52DB7" w:rsidRPr="00DA0AF8" w:rsidRDefault="00D52DB7" w:rsidP="00D52DB7">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0E0E70" w:rsidRPr="00DA0AF8" w14:paraId="333206F0" w14:textId="77777777" w:rsidTr="000E0E70">
        <w:trPr>
          <w:jc w:val="center"/>
        </w:trPr>
        <w:tc>
          <w:tcPr>
            <w:tcW w:w="2972" w:type="dxa"/>
            <w:shd w:val="clear" w:color="auto" w:fill="auto"/>
          </w:tcPr>
          <w:p w14:paraId="179F6024" w14:textId="6C790BBD" w:rsidR="000E0E70" w:rsidRPr="00DA0AF8" w:rsidRDefault="000E0E70" w:rsidP="000E0E70">
            <w:pPr>
              <w:pStyle w:val="Body"/>
            </w:pPr>
            <w:r w:rsidRPr="00DA0AF8">
              <w:rPr>
                <w:b/>
              </w:rPr>
              <w:t>9Ni.01</w:t>
            </w:r>
            <w:r w:rsidRPr="00DA0AF8">
              <w:t xml:space="preserve"> Understand the difference between rational and irrational numbers.</w:t>
            </w:r>
          </w:p>
          <w:p w14:paraId="47D9A82D" w14:textId="77777777" w:rsidR="000E0E70" w:rsidRPr="00DA0AF8" w:rsidRDefault="000E0E70" w:rsidP="000E0E70">
            <w:pPr>
              <w:pStyle w:val="Body"/>
            </w:pPr>
          </w:p>
          <w:p w14:paraId="10225DFD" w14:textId="77777777" w:rsidR="000E0E70" w:rsidRPr="00DA0AF8" w:rsidRDefault="000E0E70" w:rsidP="000E0E70">
            <w:pPr>
              <w:pStyle w:val="Body"/>
            </w:pPr>
          </w:p>
          <w:p w14:paraId="2141C58B" w14:textId="77777777" w:rsidR="000E0E70" w:rsidRPr="00DA0AF8" w:rsidRDefault="000E0E70" w:rsidP="000E0E70">
            <w:pPr>
              <w:pStyle w:val="Body"/>
            </w:pPr>
          </w:p>
          <w:p w14:paraId="42CDEAAA" w14:textId="77777777" w:rsidR="000E0E70" w:rsidRPr="00DA0AF8" w:rsidRDefault="000E0E70" w:rsidP="000E0E70">
            <w:pPr>
              <w:pStyle w:val="Body"/>
            </w:pPr>
          </w:p>
          <w:p w14:paraId="1031EBE2" w14:textId="77777777" w:rsidR="000E0E70" w:rsidRPr="00DA0AF8" w:rsidRDefault="000E0E70" w:rsidP="000E0E70">
            <w:pPr>
              <w:pStyle w:val="Body"/>
            </w:pPr>
          </w:p>
          <w:p w14:paraId="34A932E6" w14:textId="77777777" w:rsidR="000E0E70" w:rsidRPr="00DA0AF8" w:rsidRDefault="000E0E70" w:rsidP="000E0E70">
            <w:pPr>
              <w:pStyle w:val="Body"/>
            </w:pPr>
          </w:p>
          <w:p w14:paraId="2F2073FE" w14:textId="77777777" w:rsidR="000E0E70" w:rsidRPr="00DA0AF8" w:rsidRDefault="000E0E70" w:rsidP="000E0E70">
            <w:pPr>
              <w:pStyle w:val="Body"/>
            </w:pPr>
          </w:p>
          <w:p w14:paraId="642F65F9" w14:textId="74350349" w:rsidR="000E0E70" w:rsidRPr="00DA0AF8" w:rsidRDefault="000E0E70" w:rsidP="000E0E70">
            <w:pPr>
              <w:pStyle w:val="Body"/>
            </w:pPr>
          </w:p>
          <w:p w14:paraId="7B199D30" w14:textId="77777777" w:rsidR="00BA4727" w:rsidRPr="00DA0AF8" w:rsidRDefault="00BA4727" w:rsidP="000E0E70">
            <w:pPr>
              <w:pStyle w:val="Body"/>
            </w:pPr>
          </w:p>
          <w:p w14:paraId="260B88D4" w14:textId="13140C81" w:rsidR="000E0E70" w:rsidRDefault="000E0E70" w:rsidP="000E0E70">
            <w:pPr>
              <w:pStyle w:val="Body"/>
            </w:pPr>
          </w:p>
          <w:p w14:paraId="03305A3A" w14:textId="710220BC" w:rsidR="00B63747" w:rsidRDefault="00B63747" w:rsidP="000E0E70">
            <w:pPr>
              <w:pStyle w:val="Body"/>
            </w:pPr>
          </w:p>
          <w:p w14:paraId="79AEB8F1" w14:textId="3EF9F501" w:rsidR="00B63747" w:rsidRDefault="00B63747" w:rsidP="000E0E70">
            <w:pPr>
              <w:pStyle w:val="Body"/>
            </w:pPr>
          </w:p>
          <w:p w14:paraId="16390028" w14:textId="23C7BB60" w:rsidR="00B63747" w:rsidRDefault="00B63747" w:rsidP="000E0E70">
            <w:pPr>
              <w:pStyle w:val="Body"/>
            </w:pPr>
          </w:p>
          <w:p w14:paraId="406C183C" w14:textId="0DEA7EC8" w:rsidR="00B63747" w:rsidRDefault="00B63747" w:rsidP="000E0E70">
            <w:pPr>
              <w:pStyle w:val="Body"/>
            </w:pPr>
          </w:p>
          <w:p w14:paraId="7D3FE428" w14:textId="77777777" w:rsidR="00B63747" w:rsidRPr="00DA0AF8" w:rsidRDefault="00B63747" w:rsidP="000E0E70">
            <w:pPr>
              <w:pStyle w:val="Body"/>
            </w:pPr>
          </w:p>
          <w:p w14:paraId="2023B9D0" w14:textId="05B57C14" w:rsidR="000E0E70" w:rsidRPr="00DA0AF8" w:rsidRDefault="000E0E70" w:rsidP="000E0E70">
            <w:pPr>
              <w:pStyle w:val="Body"/>
            </w:pPr>
            <w:r w:rsidRPr="00DA0AF8">
              <w:rPr>
                <w:b/>
              </w:rPr>
              <w:t>TWM.01</w:t>
            </w:r>
            <w:r w:rsidRPr="00B63747">
              <w:rPr>
                <w:b/>
                <w:bCs/>
              </w:rPr>
              <w:t xml:space="preserve"> Specialising</w:t>
            </w:r>
          </w:p>
          <w:p w14:paraId="0F236873" w14:textId="18DECCA7" w:rsidR="000E0E70" w:rsidRPr="00B63747" w:rsidRDefault="00B63747" w:rsidP="000E0E70">
            <w:pPr>
              <w:pStyle w:val="Body"/>
              <w:rPr>
                <w:sz w:val="18"/>
                <w:szCs w:val="18"/>
                <w:lang w:eastAsia="en-GB"/>
              </w:rPr>
            </w:pPr>
            <w:r w:rsidRPr="00B63747">
              <w:rPr>
                <w:sz w:val="18"/>
                <w:szCs w:val="18"/>
                <w:lang w:eastAsia="en-GB"/>
              </w:rPr>
              <w:t xml:space="preserve">Choosing </w:t>
            </w:r>
            <w:r w:rsidRPr="00B63747">
              <w:rPr>
                <w:i/>
                <w:iCs/>
                <w:sz w:val="18"/>
                <w:szCs w:val="18"/>
                <w:lang w:eastAsia="en-GB"/>
              </w:rPr>
              <w:t xml:space="preserve">an example </w:t>
            </w:r>
            <w:r w:rsidRPr="00B63747">
              <w:rPr>
                <w:sz w:val="18"/>
                <w:szCs w:val="18"/>
                <w:lang w:eastAsia="en-GB"/>
              </w:rPr>
              <w:t>and checking to see if it satisfies or does not satisfy specific mathematical criteria</w:t>
            </w:r>
          </w:p>
          <w:p w14:paraId="365DF0AB" w14:textId="77777777" w:rsidR="00B63747" w:rsidRPr="00B63747" w:rsidRDefault="00B63747" w:rsidP="000E0E70">
            <w:pPr>
              <w:pStyle w:val="Body"/>
              <w:rPr>
                <w:sz w:val="16"/>
                <w:szCs w:val="16"/>
              </w:rPr>
            </w:pPr>
          </w:p>
          <w:p w14:paraId="48946E38" w14:textId="77777777" w:rsidR="000E0E70" w:rsidRDefault="000E0E70" w:rsidP="000E0E70">
            <w:pPr>
              <w:pStyle w:val="Body"/>
            </w:pPr>
            <w:r w:rsidRPr="00DA0AF8">
              <w:rPr>
                <w:b/>
              </w:rPr>
              <w:t xml:space="preserve">TWM.04 </w:t>
            </w:r>
            <w:r w:rsidRPr="00B63747">
              <w:rPr>
                <w:b/>
                <w:bCs/>
              </w:rPr>
              <w:t>Convincing</w:t>
            </w:r>
          </w:p>
          <w:p w14:paraId="4C97098A" w14:textId="6BEF7AE1" w:rsidR="00B63747" w:rsidRPr="00B63747" w:rsidRDefault="005267A5" w:rsidP="000E0E70">
            <w:pPr>
              <w:pStyle w:val="Body"/>
              <w:rPr>
                <w:sz w:val="18"/>
                <w:szCs w:val="18"/>
              </w:rPr>
            </w:pPr>
            <w:r w:rsidRPr="005267A5">
              <w:rPr>
                <w:sz w:val="18"/>
                <w:szCs w:val="18"/>
                <w:lang w:eastAsia="en-GB"/>
              </w:rPr>
              <w:t xml:space="preserve">Presenting evidence to </w:t>
            </w:r>
            <w:r w:rsidRPr="005267A5">
              <w:rPr>
                <w:i/>
                <w:iCs/>
                <w:sz w:val="18"/>
                <w:szCs w:val="18"/>
                <w:lang w:eastAsia="en-GB"/>
              </w:rPr>
              <w:t xml:space="preserve">justify or challenge </w:t>
            </w:r>
            <w:r w:rsidRPr="005267A5">
              <w:rPr>
                <w:sz w:val="18"/>
                <w:szCs w:val="18"/>
                <w:lang w:eastAsia="en-GB"/>
              </w:rPr>
              <w:t>a mathematical idea or solution</w:t>
            </w:r>
          </w:p>
        </w:tc>
        <w:tc>
          <w:tcPr>
            <w:tcW w:w="7229" w:type="dxa"/>
            <w:shd w:val="clear" w:color="auto" w:fill="auto"/>
          </w:tcPr>
          <w:p w14:paraId="4E1B45D2" w14:textId="77777777" w:rsidR="00D70D54" w:rsidRPr="00DA0AF8" w:rsidRDefault="00D70D54" w:rsidP="00D70D54">
            <w:pPr>
              <w:pStyle w:val="Body"/>
            </w:pPr>
            <w:r w:rsidRPr="00DA0AF8">
              <w:t xml:space="preserve">Remind learners that a rational number is a number that can be made by dividing an integer by an integer. They should understand that if a number is not rational then it is irrational. Ensure learners understand that some roots (e.g. </w:t>
            </w:r>
            <m:oMath>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rad>
                <m:radPr>
                  <m:degHide m:val="1"/>
                  <m:ctrlPr>
                    <w:rPr>
                      <w:rFonts w:ascii="Cambria Math" w:hAnsi="Cambria Math"/>
                      <w:i/>
                    </w:rPr>
                  </m:ctrlPr>
                </m:radPr>
                <m:deg/>
                <m:e>
                  <m:r>
                    <w:rPr>
                      <w:rFonts w:ascii="Cambria Math" w:hAnsi="Cambria Math"/>
                    </w:rPr>
                    <m:t>3</m:t>
                  </m:r>
                </m:e>
              </m:rad>
              <m:r>
                <w:rPr>
                  <w:rFonts w:ascii="Cambria Math" w:hAnsi="Cambria Math"/>
                </w:rPr>
                <m:t xml:space="preserve">, </m:t>
              </m:r>
              <m:rad>
                <m:radPr>
                  <m:degHide m:val="1"/>
                  <m:ctrlPr>
                    <w:rPr>
                      <w:rFonts w:ascii="Cambria Math" w:hAnsi="Cambria Math"/>
                      <w:i/>
                    </w:rPr>
                  </m:ctrlPr>
                </m:radPr>
                <m:deg/>
                <m:e>
                  <m:r>
                    <w:rPr>
                      <w:rFonts w:ascii="Cambria Math" w:hAnsi="Cambria Math"/>
                    </w:rPr>
                    <m:t>5</m:t>
                  </m:r>
                </m:e>
              </m:rad>
              <m:r>
                <w:rPr>
                  <w:rFonts w:ascii="Cambria Math" w:hAnsi="Cambria Math"/>
                </w:rPr>
                <m:t xml:space="preserve">) </m:t>
              </m:r>
            </m:oMath>
            <w:r w:rsidRPr="00DA0AF8">
              <w:t xml:space="preserve">are irrational but some roots are rational (e.g. </w:t>
            </w:r>
            <m:oMath>
              <m:rad>
                <m:radPr>
                  <m:degHide m:val="1"/>
                  <m:ctrlPr>
                    <w:rPr>
                      <w:rFonts w:ascii="Cambria Math" w:hAnsi="Cambria Math"/>
                      <w:i/>
                    </w:rPr>
                  </m:ctrlPr>
                </m:radPr>
                <m:deg/>
                <m:e>
                  <m:r>
                    <w:rPr>
                      <w:rFonts w:ascii="Cambria Math" w:hAnsi="Cambria Math"/>
                    </w:rPr>
                    <m:t xml:space="preserve">4 </m:t>
                  </m:r>
                </m:e>
              </m:rad>
            </m:oMath>
            <w:r w:rsidRPr="00DA0AF8">
              <w:rPr>
                <w:rFonts w:eastAsiaTheme="minorEastAsia"/>
              </w:rPr>
              <w:t xml:space="preserve"> is rational as it is equal to 2). Ensure learners understand that</w:t>
            </w:r>
            <w:r w:rsidRPr="00DA0AF8">
              <w:t xml:space="preserve"> π is an example of an irrational number.</w:t>
            </w:r>
            <w:r w:rsidRPr="00DA0AF8">
              <w:rPr>
                <w:color w:val="0000FF"/>
                <w:lang w:eastAsia="en-GB"/>
              </w:rPr>
              <w:t xml:space="preserve"> </w:t>
            </w:r>
          </w:p>
          <w:p w14:paraId="3B701E41" w14:textId="77777777" w:rsidR="00E83B21" w:rsidRPr="00DA0AF8" w:rsidRDefault="00E83B21" w:rsidP="00E246B9">
            <w:pPr>
              <w:pStyle w:val="Body"/>
            </w:pPr>
          </w:p>
          <w:p w14:paraId="6A61D2C0" w14:textId="35BD54EF" w:rsidR="000E0E70" w:rsidRPr="00DA0AF8" w:rsidRDefault="000E0E70" w:rsidP="00E246B9">
            <w:pPr>
              <w:pStyle w:val="Body"/>
            </w:pPr>
            <w:r w:rsidRPr="00DA0AF8">
              <w:t xml:space="preserve">Ask learners to consider the </w:t>
            </w:r>
            <w:r w:rsidR="00D52DB7" w:rsidRPr="00DA0AF8">
              <w:t>expressions</w:t>
            </w:r>
            <w:r w:rsidRPr="00DA0AF8">
              <w:t xml:space="preserve"> below:</w:t>
            </w:r>
          </w:p>
          <w:p w14:paraId="45DF0B62" w14:textId="77777777" w:rsidR="000E0E70" w:rsidRPr="00DA0AF8" w:rsidRDefault="000E0E70" w:rsidP="00E246B9">
            <w:pPr>
              <w:pStyle w:val="Bulletedlist"/>
              <w:rPr>
                <w:lang w:val="en-GB"/>
              </w:rPr>
            </w:pPr>
            <w:r w:rsidRPr="00DA0AF8">
              <w:rPr>
                <w:lang w:val="en-GB"/>
              </w:rPr>
              <w:t>rational ÷ rational</w:t>
            </w:r>
          </w:p>
          <w:p w14:paraId="18C49435" w14:textId="77777777" w:rsidR="000E0E70" w:rsidRPr="00DA0AF8" w:rsidRDefault="000E0E70" w:rsidP="00E246B9">
            <w:pPr>
              <w:pStyle w:val="Bulletedlist"/>
              <w:rPr>
                <w:lang w:val="en-GB"/>
              </w:rPr>
            </w:pPr>
            <w:r w:rsidRPr="00DA0AF8">
              <w:rPr>
                <w:lang w:val="en-GB"/>
              </w:rPr>
              <w:t>irrational + rational</w:t>
            </w:r>
          </w:p>
          <w:p w14:paraId="4876746B" w14:textId="77777777" w:rsidR="000E0E70" w:rsidRPr="00DA0AF8" w:rsidRDefault="000E0E70" w:rsidP="00E246B9">
            <w:pPr>
              <w:pStyle w:val="Bulletedlist"/>
              <w:rPr>
                <w:lang w:val="en-GB"/>
              </w:rPr>
            </w:pPr>
            <w:r w:rsidRPr="00DA0AF8">
              <w:rPr>
                <w:lang w:val="en-GB"/>
              </w:rPr>
              <w:t>irrational + irrational</w:t>
            </w:r>
          </w:p>
          <w:p w14:paraId="035D0B6F" w14:textId="77777777" w:rsidR="000E0E70" w:rsidRPr="00DA0AF8" w:rsidRDefault="000E0E70" w:rsidP="00E246B9">
            <w:pPr>
              <w:pStyle w:val="Bulletedlist"/>
              <w:rPr>
                <w:lang w:val="en-GB"/>
              </w:rPr>
            </w:pPr>
            <w:r w:rsidRPr="00DA0AF8">
              <w:rPr>
                <w:lang w:val="en-GB"/>
              </w:rPr>
              <w:t>irrational ÷ rational</w:t>
            </w:r>
          </w:p>
          <w:p w14:paraId="238C5DA5" w14:textId="77777777" w:rsidR="000E0E70" w:rsidRPr="00DA0AF8" w:rsidRDefault="000E0E70" w:rsidP="00E246B9">
            <w:pPr>
              <w:pStyle w:val="Bulletedlist"/>
              <w:rPr>
                <w:lang w:val="en-GB"/>
              </w:rPr>
            </w:pPr>
            <w:r w:rsidRPr="00DA0AF8">
              <w:rPr>
                <w:lang w:val="en-GB"/>
              </w:rPr>
              <w:t>irrational ÷ irrational</w:t>
            </w:r>
          </w:p>
          <w:p w14:paraId="5AF13EE2" w14:textId="77777777" w:rsidR="000E0E70" w:rsidRPr="00DA0AF8" w:rsidRDefault="000E0E70" w:rsidP="00E246B9">
            <w:pPr>
              <w:pStyle w:val="Bulletedlist"/>
              <w:rPr>
                <w:lang w:val="en-GB"/>
              </w:rPr>
            </w:pPr>
            <w:r w:rsidRPr="00DA0AF8">
              <w:rPr>
                <w:lang w:val="en-GB"/>
              </w:rPr>
              <w:t xml:space="preserve">irrational </w:t>
            </w:r>
            <w:r w:rsidRPr="00DA0AF8">
              <w:rPr>
                <w:lang w:val="en-GB"/>
              </w:rPr>
              <w:sym w:font="Symbol" w:char="F0B4"/>
            </w:r>
            <w:r w:rsidRPr="00DA0AF8">
              <w:rPr>
                <w:lang w:val="en-GB"/>
              </w:rPr>
              <w:t xml:space="preserve"> irrational</w:t>
            </w:r>
          </w:p>
          <w:p w14:paraId="740649ED" w14:textId="77777777" w:rsidR="000E0E70" w:rsidRPr="00DA0AF8" w:rsidRDefault="000E0E70" w:rsidP="00E246B9">
            <w:pPr>
              <w:pStyle w:val="Body"/>
            </w:pPr>
          </w:p>
          <w:p w14:paraId="304F0388" w14:textId="77777777" w:rsidR="000E0E70" w:rsidRPr="00DA0AF8" w:rsidRDefault="000E0E70" w:rsidP="00E246B9">
            <w:pPr>
              <w:pStyle w:val="Body"/>
            </w:pPr>
            <w:r w:rsidRPr="00DA0AF8">
              <w:t>Ask learners to decide whether the answer to each statement is:</w:t>
            </w:r>
          </w:p>
          <w:p w14:paraId="62474AC0" w14:textId="77777777" w:rsidR="000E0E70" w:rsidRPr="00DA0AF8" w:rsidRDefault="000E0E70" w:rsidP="00A2627A">
            <w:pPr>
              <w:pStyle w:val="ListParagraph"/>
              <w:numPr>
                <w:ilvl w:val="0"/>
                <w:numId w:val="12"/>
              </w:numPr>
              <w:rPr>
                <w:rFonts w:cs="Arial"/>
              </w:rPr>
            </w:pPr>
            <w:r w:rsidRPr="00DA0AF8">
              <w:rPr>
                <w:rFonts w:cs="Arial"/>
              </w:rPr>
              <w:t>always rational</w:t>
            </w:r>
          </w:p>
          <w:p w14:paraId="640B997D" w14:textId="77777777" w:rsidR="000E0E70" w:rsidRPr="00DA0AF8" w:rsidRDefault="000E0E70" w:rsidP="00A2627A">
            <w:pPr>
              <w:pStyle w:val="ListParagraph"/>
              <w:numPr>
                <w:ilvl w:val="0"/>
                <w:numId w:val="12"/>
              </w:numPr>
              <w:rPr>
                <w:rFonts w:cs="Arial"/>
              </w:rPr>
            </w:pPr>
            <w:r w:rsidRPr="00DA0AF8">
              <w:rPr>
                <w:rFonts w:cs="Arial"/>
              </w:rPr>
              <w:t>always irrational</w:t>
            </w:r>
          </w:p>
          <w:p w14:paraId="56649B8C" w14:textId="77777777" w:rsidR="001D07C4" w:rsidRPr="00DA0AF8" w:rsidRDefault="000E0E70" w:rsidP="001D07C4">
            <w:pPr>
              <w:pStyle w:val="ListParagraph"/>
              <w:numPr>
                <w:ilvl w:val="0"/>
                <w:numId w:val="12"/>
              </w:numPr>
            </w:pPr>
            <w:r w:rsidRPr="00DA0AF8">
              <w:rPr>
                <w:rFonts w:cs="Arial"/>
              </w:rPr>
              <w:t>or could be either.</w:t>
            </w:r>
          </w:p>
          <w:p w14:paraId="3E10DDEA" w14:textId="77777777" w:rsidR="001D07C4" w:rsidRPr="00DA0AF8" w:rsidRDefault="001D07C4" w:rsidP="001D07C4">
            <w:pPr>
              <w:pStyle w:val="Body"/>
            </w:pPr>
          </w:p>
          <w:p w14:paraId="21503696" w14:textId="08C2043E" w:rsidR="000E0E70" w:rsidRPr="00DA0AF8" w:rsidRDefault="00BF4E6C" w:rsidP="00BF4E6C">
            <w:pPr>
              <w:pStyle w:val="Body"/>
              <w:ind w:left="737"/>
            </w:pPr>
            <w:r>
              <w:rPr>
                <w:noProof/>
              </w:rPr>
              <w:drawing>
                <wp:anchor distT="0" distB="0" distL="114300" distR="114300" simplePos="0" relativeHeight="251770880" behindDoc="0" locked="0" layoutInCell="1" allowOverlap="1" wp14:anchorId="1629833C" wp14:editId="000A41B6">
                  <wp:simplePos x="0" y="0"/>
                  <wp:positionH relativeFrom="column">
                    <wp:posOffset>-1875</wp:posOffset>
                  </wp:positionH>
                  <wp:positionV relativeFrom="paragraph">
                    <wp:posOffset>-15</wp:posOffset>
                  </wp:positionV>
                  <wp:extent cx="349200" cy="349200"/>
                  <wp:effectExtent l="0" t="0" r="0" b="0"/>
                  <wp:wrapSquare wrapText="bothSides"/>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E70" w:rsidRPr="00DA0AF8">
              <w:t xml:space="preserve">Learners will show they are </w:t>
            </w:r>
            <w:r w:rsidR="000E0E70" w:rsidRPr="00DA0AF8">
              <w:rPr>
                <w:b/>
              </w:rPr>
              <w:t>specialising</w:t>
            </w:r>
            <w:r w:rsidR="000E0E70" w:rsidRPr="00DA0AF8">
              <w:t xml:space="preserve"> </w:t>
            </w:r>
            <w:r w:rsidR="000E0E70" w:rsidRPr="00DA0AF8">
              <w:rPr>
                <w:b/>
              </w:rPr>
              <w:t>(TWM.01)</w:t>
            </w:r>
            <w:r w:rsidR="000E0E70" w:rsidRPr="00DA0AF8">
              <w:t xml:space="preserve"> when they try to find an example where the answer to each statement is rational and an example where it is irrational. If they cannot find an example of both, they will show they are </w:t>
            </w:r>
            <w:r w:rsidR="000E0E70" w:rsidRPr="00DA0AF8">
              <w:rPr>
                <w:b/>
              </w:rPr>
              <w:t>convincing (TWM.04)</w:t>
            </w:r>
            <w:r w:rsidR="000E0E70" w:rsidRPr="00DA0AF8">
              <w:t xml:space="preserve"> when they explain why they think the answer to a statement will always be irrational or always rational.</w:t>
            </w:r>
          </w:p>
          <w:p w14:paraId="5955C3AE" w14:textId="42110095" w:rsidR="00E83B21" w:rsidRPr="00DA0AF8" w:rsidRDefault="00E83B21" w:rsidP="001D07C4">
            <w:pPr>
              <w:pStyle w:val="Body"/>
            </w:pPr>
          </w:p>
        </w:tc>
        <w:tc>
          <w:tcPr>
            <w:tcW w:w="4420" w:type="dxa"/>
            <w:shd w:val="clear" w:color="auto" w:fill="auto"/>
          </w:tcPr>
          <w:p w14:paraId="57A93AC2" w14:textId="77777777" w:rsidR="000E0E70" w:rsidRPr="00DA0AF8" w:rsidRDefault="000E0E70" w:rsidP="00E246B9">
            <w:pPr>
              <w:pStyle w:val="Body"/>
            </w:pPr>
            <w:r w:rsidRPr="00DA0AF8">
              <w:t>Possible solutions:</w:t>
            </w:r>
          </w:p>
          <w:p w14:paraId="124010D3" w14:textId="77777777" w:rsidR="000E0E70" w:rsidRPr="00DA0AF8" w:rsidRDefault="000E0E70" w:rsidP="00E246B9">
            <w:pPr>
              <w:pStyle w:val="Bulletedlist"/>
              <w:rPr>
                <w:lang w:val="en-GB"/>
              </w:rPr>
            </w:pPr>
            <w:r w:rsidRPr="00DA0AF8">
              <w:rPr>
                <w:lang w:val="en-GB"/>
              </w:rPr>
              <w:t>rational ÷ rational</w:t>
            </w:r>
          </w:p>
          <w:p w14:paraId="3ED23B28" w14:textId="77777777" w:rsidR="000E0E70" w:rsidRPr="00DA0AF8" w:rsidRDefault="000E0E70" w:rsidP="00E246B9">
            <w:pPr>
              <w:pStyle w:val="Bulletedlist"/>
              <w:numPr>
                <w:ilvl w:val="0"/>
                <w:numId w:val="0"/>
              </w:numPr>
              <w:ind w:left="357"/>
              <w:rPr>
                <w:lang w:val="en-GB"/>
              </w:rPr>
            </w:pPr>
            <w:r w:rsidRPr="00DA0AF8">
              <w:rPr>
                <w:lang w:val="en-GB"/>
              </w:rPr>
              <w:t xml:space="preserve">always rational </w:t>
            </w:r>
          </w:p>
          <w:p w14:paraId="22343278" w14:textId="77777777" w:rsidR="000E0E70" w:rsidRPr="00DA0AF8" w:rsidRDefault="000E0E70" w:rsidP="00E246B9">
            <w:pPr>
              <w:pStyle w:val="Bulletedlist"/>
              <w:numPr>
                <w:ilvl w:val="0"/>
                <w:numId w:val="0"/>
              </w:numPr>
              <w:ind w:left="357"/>
              <w:rPr>
                <w:lang w:val="en-GB"/>
              </w:rPr>
            </w:pPr>
          </w:p>
          <w:p w14:paraId="4780DD44" w14:textId="77777777" w:rsidR="000E0E70" w:rsidRPr="00DA0AF8" w:rsidRDefault="000E0E70" w:rsidP="00E246B9">
            <w:pPr>
              <w:pStyle w:val="Bulletedlist"/>
              <w:rPr>
                <w:lang w:val="en-GB"/>
              </w:rPr>
            </w:pPr>
            <w:r w:rsidRPr="00DA0AF8">
              <w:rPr>
                <w:lang w:val="en-GB"/>
              </w:rPr>
              <w:t xml:space="preserve">irrational + rational </w:t>
            </w:r>
          </w:p>
          <w:p w14:paraId="35B551F8" w14:textId="77777777" w:rsidR="000E0E70" w:rsidRPr="00DA0AF8" w:rsidRDefault="000E0E70" w:rsidP="00E246B9">
            <w:pPr>
              <w:pStyle w:val="Bulletedlist"/>
              <w:numPr>
                <w:ilvl w:val="0"/>
                <w:numId w:val="0"/>
              </w:numPr>
              <w:ind w:left="357"/>
              <w:rPr>
                <w:lang w:val="en-GB"/>
              </w:rPr>
            </w:pPr>
            <w:r w:rsidRPr="00DA0AF8">
              <w:rPr>
                <w:lang w:val="en-GB"/>
              </w:rPr>
              <w:t>always irrational</w:t>
            </w:r>
          </w:p>
          <w:p w14:paraId="08166FE3" w14:textId="77777777" w:rsidR="000E0E70" w:rsidRPr="00DA0AF8" w:rsidRDefault="000E0E70" w:rsidP="00E246B9">
            <w:pPr>
              <w:pStyle w:val="Bulletedlist"/>
              <w:numPr>
                <w:ilvl w:val="0"/>
                <w:numId w:val="0"/>
              </w:numPr>
              <w:ind w:left="357"/>
              <w:rPr>
                <w:lang w:val="en-GB"/>
              </w:rPr>
            </w:pPr>
          </w:p>
          <w:p w14:paraId="5FCF144E" w14:textId="77777777" w:rsidR="000E0E70" w:rsidRPr="00DA0AF8" w:rsidRDefault="000E0E70" w:rsidP="00E246B9">
            <w:pPr>
              <w:pStyle w:val="Bulletedlist"/>
              <w:rPr>
                <w:lang w:val="en-GB"/>
              </w:rPr>
            </w:pPr>
            <w:r w:rsidRPr="00DA0AF8">
              <w:rPr>
                <w:lang w:val="en-GB"/>
              </w:rPr>
              <w:t>irrational + irrational</w:t>
            </w:r>
          </w:p>
          <w:p w14:paraId="264AE10F" w14:textId="77777777" w:rsidR="000E0E70" w:rsidRPr="00DA0AF8" w:rsidRDefault="000E0E70" w:rsidP="00E246B9">
            <w:pPr>
              <w:pStyle w:val="Bulletedlist"/>
              <w:numPr>
                <w:ilvl w:val="0"/>
                <w:numId w:val="0"/>
              </w:numPr>
              <w:ind w:left="357"/>
              <w:rPr>
                <w:lang w:val="en-GB"/>
              </w:rPr>
            </w:pPr>
            <w:r w:rsidRPr="00DA0AF8">
              <w:rPr>
                <w:lang w:val="en-GB"/>
              </w:rPr>
              <w:t>always irrational</w:t>
            </w:r>
          </w:p>
          <w:p w14:paraId="21A8C56E" w14:textId="77777777" w:rsidR="000E0E70" w:rsidRPr="00DA0AF8" w:rsidRDefault="000E0E70" w:rsidP="00E246B9">
            <w:pPr>
              <w:pStyle w:val="Bulletedlist"/>
              <w:numPr>
                <w:ilvl w:val="0"/>
                <w:numId w:val="0"/>
              </w:numPr>
              <w:ind w:left="357"/>
              <w:rPr>
                <w:b/>
                <w:lang w:val="en-GB"/>
              </w:rPr>
            </w:pPr>
          </w:p>
          <w:p w14:paraId="62AAE3A7" w14:textId="77777777" w:rsidR="000E0E70" w:rsidRPr="00DA0AF8" w:rsidRDefault="000E0E70" w:rsidP="00E246B9">
            <w:pPr>
              <w:pStyle w:val="Bulletedlist"/>
              <w:rPr>
                <w:lang w:val="en-GB"/>
              </w:rPr>
            </w:pPr>
            <w:r w:rsidRPr="00DA0AF8">
              <w:rPr>
                <w:lang w:val="en-GB"/>
              </w:rPr>
              <w:t>irrational ÷ rational</w:t>
            </w:r>
          </w:p>
          <w:p w14:paraId="50EC5D93" w14:textId="77777777" w:rsidR="000E0E70" w:rsidRPr="00DA0AF8" w:rsidRDefault="000E0E70" w:rsidP="00E246B9">
            <w:pPr>
              <w:pStyle w:val="Bulletedlist"/>
              <w:numPr>
                <w:ilvl w:val="0"/>
                <w:numId w:val="0"/>
              </w:numPr>
              <w:ind w:left="357"/>
              <w:rPr>
                <w:lang w:val="en-GB"/>
              </w:rPr>
            </w:pPr>
            <w:r w:rsidRPr="00DA0AF8">
              <w:rPr>
                <w:lang w:val="en-GB"/>
              </w:rPr>
              <w:t>always irrational</w:t>
            </w:r>
          </w:p>
          <w:p w14:paraId="16CEBD6D" w14:textId="77777777" w:rsidR="000E0E70" w:rsidRPr="00DA0AF8" w:rsidRDefault="000E0E70" w:rsidP="00E246B9">
            <w:pPr>
              <w:pStyle w:val="Bulletedlist"/>
              <w:numPr>
                <w:ilvl w:val="0"/>
                <w:numId w:val="0"/>
              </w:numPr>
              <w:ind w:left="357"/>
              <w:rPr>
                <w:lang w:val="en-GB"/>
              </w:rPr>
            </w:pPr>
          </w:p>
          <w:p w14:paraId="1445BD17" w14:textId="77777777" w:rsidR="000E0E70" w:rsidRPr="00DA0AF8" w:rsidRDefault="000E0E70" w:rsidP="00E246B9">
            <w:pPr>
              <w:pStyle w:val="Bulletedlist"/>
              <w:rPr>
                <w:lang w:val="en-GB"/>
              </w:rPr>
            </w:pPr>
            <w:r w:rsidRPr="00DA0AF8">
              <w:rPr>
                <w:lang w:val="en-GB"/>
              </w:rPr>
              <w:t>irrational ÷ irrational</w:t>
            </w:r>
          </w:p>
          <w:p w14:paraId="5273E190" w14:textId="77777777" w:rsidR="000E0E70" w:rsidRPr="00DA0AF8" w:rsidRDefault="000E0E70" w:rsidP="00E246B9">
            <w:pPr>
              <w:pStyle w:val="Bulletedlist"/>
              <w:numPr>
                <w:ilvl w:val="0"/>
                <w:numId w:val="0"/>
              </w:numPr>
              <w:ind w:left="357"/>
              <w:rPr>
                <w:lang w:val="en-GB"/>
              </w:rPr>
            </w:pPr>
            <w:r w:rsidRPr="00DA0AF8">
              <w:rPr>
                <w:lang w:val="en-GB"/>
              </w:rPr>
              <w:t xml:space="preserve">π ÷ π is rational </w:t>
            </w:r>
          </w:p>
          <w:p w14:paraId="42A132B8" w14:textId="77777777" w:rsidR="000E0E70" w:rsidRPr="00DA0AF8" w:rsidRDefault="000E0E70" w:rsidP="00E246B9">
            <w:pPr>
              <w:pStyle w:val="Bulletedlist"/>
              <w:numPr>
                <w:ilvl w:val="0"/>
                <w:numId w:val="0"/>
              </w:numPr>
              <w:ind w:left="357"/>
              <w:rPr>
                <w:lang w:val="en-GB"/>
              </w:rPr>
            </w:pPr>
            <w:r w:rsidRPr="00DA0AF8">
              <w:rPr>
                <w:lang w:val="en-GB"/>
              </w:rPr>
              <w:t xml:space="preserve">π ÷ </w:t>
            </w:r>
            <m:oMath>
              <m:rad>
                <m:radPr>
                  <m:degHide m:val="1"/>
                  <m:ctrlPr>
                    <w:rPr>
                      <w:rFonts w:ascii="Cambria Math" w:hAnsi="Cambria Math"/>
                      <w:i/>
                      <w:lang w:val="en-GB"/>
                    </w:rPr>
                  </m:ctrlPr>
                </m:radPr>
                <m:deg/>
                <m:e>
                  <m:r>
                    <w:rPr>
                      <w:rFonts w:ascii="Cambria Math" w:hAnsi="Cambria Math"/>
                      <w:lang w:val="en-GB"/>
                    </w:rPr>
                    <m:t>2</m:t>
                  </m:r>
                </m:e>
              </m:rad>
            </m:oMath>
            <w:r w:rsidRPr="00DA0AF8">
              <w:rPr>
                <w:rFonts w:eastAsiaTheme="minorEastAsia"/>
                <w:lang w:val="en-GB"/>
              </w:rPr>
              <w:t xml:space="preserve"> is irrational</w:t>
            </w:r>
          </w:p>
          <w:p w14:paraId="3D239BC7" w14:textId="77777777" w:rsidR="000E0E70" w:rsidRPr="00DA0AF8" w:rsidRDefault="000E0E70" w:rsidP="00E246B9">
            <w:pPr>
              <w:pStyle w:val="Bulletedlist"/>
              <w:numPr>
                <w:ilvl w:val="0"/>
                <w:numId w:val="0"/>
              </w:numPr>
              <w:ind w:left="357"/>
              <w:rPr>
                <w:lang w:val="en-GB"/>
              </w:rPr>
            </w:pPr>
          </w:p>
          <w:p w14:paraId="1A1C0074" w14:textId="77777777" w:rsidR="000E0E70" w:rsidRPr="00DA0AF8" w:rsidRDefault="000E0E70" w:rsidP="00E246B9">
            <w:pPr>
              <w:pStyle w:val="Bulletedlist"/>
              <w:rPr>
                <w:lang w:val="en-GB"/>
              </w:rPr>
            </w:pPr>
            <w:r w:rsidRPr="00DA0AF8">
              <w:rPr>
                <w:lang w:val="en-GB"/>
              </w:rPr>
              <w:t xml:space="preserve">irrational </w:t>
            </w:r>
            <w:r w:rsidRPr="00DA0AF8">
              <w:rPr>
                <w:lang w:val="en-GB"/>
              </w:rPr>
              <w:sym w:font="Symbol" w:char="F0B4"/>
            </w:r>
            <w:r w:rsidRPr="00DA0AF8">
              <w:rPr>
                <w:lang w:val="en-GB"/>
              </w:rPr>
              <w:t xml:space="preserve"> irrational</w:t>
            </w:r>
          </w:p>
          <w:p w14:paraId="3F4A2FD7" w14:textId="77777777" w:rsidR="000E0E70" w:rsidRPr="00DA0AF8" w:rsidRDefault="009E5111" w:rsidP="00E246B9">
            <w:pPr>
              <w:pStyle w:val="Bulletedlist"/>
              <w:numPr>
                <w:ilvl w:val="0"/>
                <w:numId w:val="0"/>
              </w:numPr>
              <w:ind w:left="357"/>
              <w:rPr>
                <w:lang w:val="en-GB"/>
              </w:rPr>
            </w:pPr>
            <m:oMath>
              <m:rad>
                <m:radPr>
                  <m:degHide m:val="1"/>
                  <m:ctrlPr>
                    <w:rPr>
                      <w:rFonts w:ascii="Cambria Math" w:hAnsi="Cambria Math"/>
                      <w:i/>
                      <w:lang w:val="en-GB"/>
                    </w:rPr>
                  </m:ctrlPr>
                </m:radPr>
                <m:deg/>
                <m:e>
                  <m:r>
                    <w:rPr>
                      <w:rFonts w:ascii="Cambria Math" w:hAnsi="Cambria Math"/>
                      <w:lang w:val="en-GB"/>
                    </w:rPr>
                    <m:t>2</m:t>
                  </m:r>
                </m:e>
              </m:rad>
            </m:oMath>
            <w:r w:rsidR="000E0E70" w:rsidRPr="00DA0AF8">
              <w:rPr>
                <w:rFonts w:eastAsiaTheme="minorEastAsia"/>
                <w:lang w:val="en-GB"/>
              </w:rPr>
              <w:t xml:space="preserve"> </w:t>
            </w:r>
            <w:r w:rsidR="000E0E70" w:rsidRPr="00DA0AF8">
              <w:rPr>
                <w:lang w:val="en-GB"/>
              </w:rPr>
              <w:sym w:font="Symbol" w:char="F0B4"/>
            </w:r>
            <w:r w:rsidR="000E0E70" w:rsidRPr="00DA0AF8">
              <w:rPr>
                <w:lang w:val="en-GB"/>
              </w:rPr>
              <w:t xml:space="preserve"> </w:t>
            </w:r>
            <m:oMath>
              <m:rad>
                <m:radPr>
                  <m:degHide m:val="1"/>
                  <m:ctrlPr>
                    <w:rPr>
                      <w:rFonts w:ascii="Cambria Math" w:hAnsi="Cambria Math"/>
                      <w:i/>
                      <w:lang w:val="en-GB"/>
                    </w:rPr>
                  </m:ctrlPr>
                </m:radPr>
                <m:deg/>
                <m:e>
                  <m:r>
                    <w:rPr>
                      <w:rFonts w:ascii="Cambria Math" w:hAnsi="Cambria Math"/>
                      <w:lang w:val="en-GB"/>
                    </w:rPr>
                    <m:t>2</m:t>
                  </m:r>
                </m:e>
              </m:rad>
            </m:oMath>
            <w:r w:rsidR="000E0E70" w:rsidRPr="00DA0AF8">
              <w:rPr>
                <w:rFonts w:eastAsiaTheme="minorEastAsia"/>
                <w:lang w:val="en-GB"/>
              </w:rPr>
              <w:t xml:space="preserve"> is rational</w:t>
            </w:r>
          </w:p>
          <w:p w14:paraId="1C1A32CF" w14:textId="77777777" w:rsidR="000E0E70" w:rsidRPr="00DA0AF8" w:rsidRDefault="000E0E70" w:rsidP="00E246B9">
            <w:pPr>
              <w:pStyle w:val="Bulletedlist"/>
              <w:numPr>
                <w:ilvl w:val="0"/>
                <w:numId w:val="0"/>
              </w:numPr>
              <w:ind w:left="357"/>
              <w:rPr>
                <w:lang w:val="en-GB"/>
              </w:rPr>
            </w:pPr>
            <w:r w:rsidRPr="00DA0AF8">
              <w:rPr>
                <w:lang w:val="en-GB"/>
              </w:rPr>
              <w:t xml:space="preserve">π </w:t>
            </w:r>
            <w:r w:rsidRPr="00DA0AF8">
              <w:rPr>
                <w:lang w:val="en-GB"/>
              </w:rPr>
              <w:sym w:font="Symbol" w:char="F0B4"/>
            </w:r>
            <w:r w:rsidRPr="00DA0AF8">
              <w:rPr>
                <w:lang w:val="en-GB"/>
              </w:rPr>
              <w:t xml:space="preserve"> π is irrational </w:t>
            </w:r>
          </w:p>
          <w:p w14:paraId="4A40CE2A" w14:textId="77777777" w:rsidR="000E0E70" w:rsidRPr="00DA0AF8" w:rsidRDefault="000E0E70" w:rsidP="000E0E70">
            <w:pPr>
              <w:pStyle w:val="Body"/>
            </w:pPr>
          </w:p>
        </w:tc>
      </w:tr>
      <w:tr w:rsidR="000E0E70" w:rsidRPr="00DA0AF8" w14:paraId="00D0207E" w14:textId="77777777" w:rsidTr="000E0E70">
        <w:trPr>
          <w:jc w:val="center"/>
        </w:trPr>
        <w:tc>
          <w:tcPr>
            <w:tcW w:w="2972" w:type="dxa"/>
            <w:shd w:val="clear" w:color="auto" w:fill="auto"/>
          </w:tcPr>
          <w:p w14:paraId="2F38538F" w14:textId="77777777" w:rsidR="000E0E70" w:rsidRPr="00DA0AF8" w:rsidRDefault="000E0E70" w:rsidP="000E0E70">
            <w:pPr>
              <w:pStyle w:val="Body"/>
            </w:pPr>
            <w:r w:rsidRPr="00DA0AF8">
              <w:rPr>
                <w:b/>
              </w:rPr>
              <w:t>9Nf.01</w:t>
            </w:r>
            <w:r w:rsidRPr="00DA0AF8">
              <w:t xml:space="preserve"> Deduce whether fractions will have recurring or terminating decimal equivalents.</w:t>
            </w:r>
          </w:p>
          <w:p w14:paraId="232E1B78" w14:textId="77777777" w:rsidR="000E0E70" w:rsidRPr="00DA0AF8" w:rsidRDefault="000E0E70" w:rsidP="000E0E70">
            <w:pPr>
              <w:pStyle w:val="Body"/>
            </w:pPr>
          </w:p>
          <w:p w14:paraId="5926713F" w14:textId="77777777" w:rsidR="000E0E70" w:rsidRPr="00DA0AF8" w:rsidRDefault="000E0E70" w:rsidP="000E0E70">
            <w:pPr>
              <w:pStyle w:val="Body"/>
            </w:pPr>
          </w:p>
          <w:p w14:paraId="4377046B" w14:textId="77777777" w:rsidR="000E0E70" w:rsidRPr="00DA0AF8" w:rsidRDefault="000E0E70" w:rsidP="000E0E70">
            <w:pPr>
              <w:pStyle w:val="Body"/>
            </w:pPr>
          </w:p>
          <w:p w14:paraId="25CB0A1F" w14:textId="77777777" w:rsidR="000E0E70" w:rsidRPr="00DA0AF8" w:rsidRDefault="000E0E70" w:rsidP="000E0E70">
            <w:pPr>
              <w:pStyle w:val="Body"/>
            </w:pPr>
          </w:p>
          <w:p w14:paraId="7F08A41C" w14:textId="77777777" w:rsidR="000E0E70" w:rsidRPr="00DA0AF8" w:rsidRDefault="000E0E70" w:rsidP="000E0E70">
            <w:pPr>
              <w:pStyle w:val="Body"/>
            </w:pPr>
          </w:p>
          <w:p w14:paraId="41C26ECF" w14:textId="6BC19895" w:rsidR="000E0E70" w:rsidRPr="00DA0AF8" w:rsidRDefault="000E0E70" w:rsidP="000E0E70">
            <w:pPr>
              <w:pStyle w:val="Body"/>
            </w:pPr>
          </w:p>
          <w:p w14:paraId="6E8EB360" w14:textId="77777777" w:rsidR="000E0E70" w:rsidRPr="00DA0AF8" w:rsidRDefault="000E0E70" w:rsidP="000E0E70">
            <w:pPr>
              <w:pStyle w:val="Body"/>
            </w:pPr>
          </w:p>
          <w:p w14:paraId="0032CC40" w14:textId="77777777" w:rsidR="00257EB0" w:rsidRPr="00DA0AF8" w:rsidRDefault="00257EB0" w:rsidP="000E0E70">
            <w:pPr>
              <w:pStyle w:val="Body"/>
            </w:pPr>
          </w:p>
          <w:p w14:paraId="62E7D51B" w14:textId="77777777" w:rsidR="000E0E70" w:rsidRDefault="000E0E70" w:rsidP="000E0E70">
            <w:pPr>
              <w:pStyle w:val="Body"/>
            </w:pPr>
            <w:r w:rsidRPr="00DA0AF8">
              <w:rPr>
                <w:b/>
              </w:rPr>
              <w:lastRenderedPageBreak/>
              <w:t xml:space="preserve">TWM.03 </w:t>
            </w:r>
            <w:r w:rsidRPr="00B63747">
              <w:rPr>
                <w:b/>
                <w:bCs/>
              </w:rPr>
              <w:t>Conjecturing</w:t>
            </w:r>
          </w:p>
          <w:p w14:paraId="00C9E1E7" w14:textId="06702CB0" w:rsidR="00B63747" w:rsidRPr="00B63747" w:rsidRDefault="005267A5" w:rsidP="000E0E70">
            <w:pPr>
              <w:pStyle w:val="Body"/>
              <w:rPr>
                <w:sz w:val="18"/>
                <w:szCs w:val="18"/>
              </w:rPr>
            </w:pPr>
            <w:r w:rsidRPr="005267A5">
              <w:rPr>
                <w:sz w:val="18"/>
                <w:szCs w:val="18"/>
                <w:lang w:eastAsia="en-GB"/>
              </w:rPr>
              <w:t>Forming mathematical questions or ideas</w:t>
            </w:r>
          </w:p>
        </w:tc>
        <w:tc>
          <w:tcPr>
            <w:tcW w:w="7229" w:type="dxa"/>
            <w:shd w:val="clear" w:color="auto" w:fill="auto"/>
          </w:tcPr>
          <w:p w14:paraId="3CCCFC8B" w14:textId="77777777" w:rsidR="000E0E70" w:rsidRPr="00DA0AF8" w:rsidRDefault="000E0E70" w:rsidP="000E0E70">
            <w:pPr>
              <w:rPr>
                <w:rFonts w:ascii="Arial" w:hAnsi="Arial" w:cs="Arial"/>
                <w:sz w:val="20"/>
                <w:szCs w:val="20"/>
              </w:rPr>
            </w:pPr>
            <w:r w:rsidRPr="00DA0AF8">
              <w:rPr>
                <w:rFonts w:ascii="Arial" w:hAnsi="Arial" w:cs="Arial"/>
                <w:sz w:val="20"/>
                <w:szCs w:val="20"/>
              </w:rPr>
              <w:lastRenderedPageBreak/>
              <w:t>Ask learners to use a written division method to convert these fractions into equivalent decimals.</w:t>
            </w:r>
          </w:p>
          <w:p w14:paraId="0CDFEA27" w14:textId="77777777" w:rsidR="000E0E70" w:rsidRPr="00DA0AF8" w:rsidRDefault="009E5111" w:rsidP="000E0E70">
            <w:pPr>
              <w:ind w:left="1440"/>
              <w:rPr>
                <w:rFonts w:ascii="Arial" w:hAnsi="Arial" w:cs="Arial"/>
                <w:sz w:val="32"/>
                <w:szCs w:val="20"/>
              </w:rPr>
            </w:pPr>
            <m:oMath>
              <m:f>
                <m:fPr>
                  <m:ctrlPr>
                    <w:rPr>
                      <w:rFonts w:ascii="Cambria Math" w:hAnsi="Cambria Math" w:cs="Arial"/>
                      <w:i/>
                      <w:sz w:val="32"/>
                      <w:szCs w:val="20"/>
                    </w:rPr>
                  </m:ctrlPr>
                </m:fPr>
                <m:num>
                  <m:r>
                    <w:rPr>
                      <w:rFonts w:ascii="Cambria Math" w:hAnsi="Cambria Math" w:cs="Arial"/>
                      <w:sz w:val="32"/>
                      <w:szCs w:val="20"/>
                    </w:rPr>
                    <m:t>1</m:t>
                  </m:r>
                </m:num>
                <m:den>
                  <m:r>
                    <w:rPr>
                      <w:rFonts w:ascii="Cambria Math" w:hAnsi="Cambria Math" w:cs="Arial"/>
                      <w:sz w:val="32"/>
                      <w:szCs w:val="20"/>
                    </w:rPr>
                    <m:t>9</m:t>
                  </m:r>
                </m:den>
              </m:f>
            </m:oMath>
            <w:r w:rsidR="000E0E70" w:rsidRPr="00DA0AF8">
              <w:rPr>
                <w:rFonts w:ascii="Arial" w:hAnsi="Arial" w:cs="Arial"/>
                <w:sz w:val="32"/>
                <w:szCs w:val="20"/>
              </w:rPr>
              <w:t xml:space="preserve">      </w:t>
            </w:r>
            <m:oMath>
              <m:f>
                <m:fPr>
                  <m:ctrlPr>
                    <w:rPr>
                      <w:rFonts w:ascii="Cambria Math" w:hAnsi="Cambria Math" w:cs="Arial"/>
                      <w:i/>
                      <w:sz w:val="32"/>
                      <w:szCs w:val="20"/>
                    </w:rPr>
                  </m:ctrlPr>
                </m:fPr>
                <m:num>
                  <m:r>
                    <w:rPr>
                      <w:rFonts w:ascii="Cambria Math" w:hAnsi="Cambria Math" w:cs="Arial"/>
                      <w:sz w:val="32"/>
                      <w:szCs w:val="20"/>
                    </w:rPr>
                    <m:t>3</m:t>
                  </m:r>
                </m:num>
                <m:den>
                  <m:r>
                    <w:rPr>
                      <w:rFonts w:ascii="Cambria Math" w:hAnsi="Cambria Math" w:cs="Arial"/>
                      <w:sz w:val="32"/>
                      <w:szCs w:val="20"/>
                    </w:rPr>
                    <m:t>4</m:t>
                  </m:r>
                </m:den>
              </m:f>
            </m:oMath>
            <w:r w:rsidR="000E0E70" w:rsidRPr="00DA0AF8">
              <w:rPr>
                <w:rFonts w:ascii="Arial" w:hAnsi="Arial" w:cs="Arial"/>
                <w:sz w:val="32"/>
                <w:szCs w:val="20"/>
              </w:rPr>
              <w:t xml:space="preserve">      </w:t>
            </w:r>
            <m:oMath>
              <m:f>
                <m:fPr>
                  <m:ctrlPr>
                    <w:rPr>
                      <w:rFonts w:ascii="Cambria Math" w:hAnsi="Cambria Math" w:cs="Arial"/>
                      <w:i/>
                      <w:sz w:val="32"/>
                      <w:szCs w:val="20"/>
                    </w:rPr>
                  </m:ctrlPr>
                </m:fPr>
                <m:num>
                  <m:r>
                    <w:rPr>
                      <w:rFonts w:ascii="Cambria Math" w:hAnsi="Cambria Math" w:cs="Arial"/>
                      <w:sz w:val="32"/>
                      <w:szCs w:val="20"/>
                    </w:rPr>
                    <m:t>7</m:t>
                  </m:r>
                </m:num>
                <m:den>
                  <m:r>
                    <w:rPr>
                      <w:rFonts w:ascii="Cambria Math" w:hAnsi="Cambria Math" w:cs="Arial"/>
                      <w:sz w:val="32"/>
                      <w:szCs w:val="20"/>
                    </w:rPr>
                    <m:t>8</m:t>
                  </m:r>
                </m:den>
              </m:f>
            </m:oMath>
            <w:r w:rsidR="000E0E70" w:rsidRPr="00DA0AF8">
              <w:rPr>
                <w:rFonts w:ascii="Arial" w:hAnsi="Arial" w:cs="Arial"/>
                <w:sz w:val="32"/>
                <w:szCs w:val="20"/>
              </w:rPr>
              <w:t xml:space="preserve">      </w:t>
            </w:r>
            <m:oMath>
              <m:f>
                <m:fPr>
                  <m:ctrlPr>
                    <w:rPr>
                      <w:rFonts w:ascii="Cambria Math" w:hAnsi="Cambria Math" w:cs="Arial"/>
                      <w:i/>
                      <w:sz w:val="32"/>
                      <w:szCs w:val="20"/>
                    </w:rPr>
                  </m:ctrlPr>
                </m:fPr>
                <m:num>
                  <m:r>
                    <w:rPr>
                      <w:rFonts w:ascii="Cambria Math" w:hAnsi="Cambria Math" w:cs="Arial"/>
                      <w:sz w:val="32"/>
                      <w:szCs w:val="20"/>
                    </w:rPr>
                    <m:t>2</m:t>
                  </m:r>
                </m:num>
                <m:den>
                  <m:r>
                    <w:rPr>
                      <w:rFonts w:ascii="Cambria Math" w:hAnsi="Cambria Math" w:cs="Arial"/>
                      <w:sz w:val="32"/>
                      <w:szCs w:val="20"/>
                    </w:rPr>
                    <m:t>3</m:t>
                  </m:r>
                </m:den>
              </m:f>
            </m:oMath>
            <w:r w:rsidR="000E0E70" w:rsidRPr="00DA0AF8">
              <w:rPr>
                <w:rFonts w:ascii="Arial" w:hAnsi="Arial" w:cs="Arial"/>
                <w:sz w:val="32"/>
                <w:szCs w:val="20"/>
              </w:rPr>
              <w:t xml:space="preserve">      </w:t>
            </w:r>
            <m:oMath>
              <m:f>
                <m:fPr>
                  <m:ctrlPr>
                    <w:rPr>
                      <w:rFonts w:ascii="Cambria Math" w:hAnsi="Cambria Math" w:cs="Arial"/>
                      <w:i/>
                      <w:sz w:val="32"/>
                      <w:szCs w:val="20"/>
                    </w:rPr>
                  </m:ctrlPr>
                </m:fPr>
                <m:num>
                  <m:r>
                    <w:rPr>
                      <w:rFonts w:ascii="Cambria Math" w:hAnsi="Cambria Math" w:cs="Arial"/>
                      <w:sz w:val="32"/>
                      <w:szCs w:val="20"/>
                    </w:rPr>
                    <m:t>1</m:t>
                  </m:r>
                </m:num>
                <m:den>
                  <m:r>
                    <w:rPr>
                      <w:rFonts w:ascii="Cambria Math" w:hAnsi="Cambria Math" w:cs="Arial"/>
                      <w:sz w:val="32"/>
                      <w:szCs w:val="20"/>
                    </w:rPr>
                    <m:t>5</m:t>
                  </m:r>
                </m:den>
              </m:f>
            </m:oMath>
            <w:r w:rsidR="000E0E70" w:rsidRPr="00DA0AF8">
              <w:rPr>
                <w:rFonts w:ascii="Arial" w:hAnsi="Arial" w:cs="Arial"/>
                <w:sz w:val="32"/>
                <w:szCs w:val="20"/>
              </w:rPr>
              <w:t xml:space="preserve">      </w:t>
            </w:r>
            <m:oMath>
              <m:f>
                <m:fPr>
                  <m:ctrlPr>
                    <w:rPr>
                      <w:rFonts w:ascii="Cambria Math" w:hAnsi="Cambria Math" w:cs="Arial"/>
                      <w:i/>
                      <w:sz w:val="32"/>
                      <w:szCs w:val="20"/>
                    </w:rPr>
                  </m:ctrlPr>
                </m:fPr>
                <m:num>
                  <m:r>
                    <w:rPr>
                      <w:rFonts w:ascii="Cambria Math" w:hAnsi="Cambria Math" w:cs="Arial"/>
                      <w:sz w:val="32"/>
                      <w:szCs w:val="20"/>
                    </w:rPr>
                    <m:t>5</m:t>
                  </m:r>
                </m:num>
                <m:den>
                  <m:r>
                    <w:rPr>
                      <w:rFonts w:ascii="Cambria Math" w:hAnsi="Cambria Math" w:cs="Arial"/>
                      <w:sz w:val="32"/>
                      <w:szCs w:val="20"/>
                    </w:rPr>
                    <m:t>6</m:t>
                  </m:r>
                </m:den>
              </m:f>
            </m:oMath>
            <w:r w:rsidR="000E0E70" w:rsidRPr="00DA0AF8">
              <w:rPr>
                <w:rFonts w:ascii="Arial" w:hAnsi="Arial" w:cs="Arial"/>
                <w:sz w:val="32"/>
                <w:szCs w:val="20"/>
              </w:rPr>
              <w:t xml:space="preserve">     </w:t>
            </w:r>
          </w:p>
          <w:p w14:paraId="55C85958" w14:textId="77777777" w:rsidR="00257EB0" w:rsidRPr="00DA0AF8" w:rsidRDefault="00257EB0" w:rsidP="000E0E70">
            <w:pPr>
              <w:rPr>
                <w:rFonts w:ascii="Arial" w:hAnsi="Arial" w:cs="Arial"/>
                <w:sz w:val="20"/>
                <w:szCs w:val="20"/>
              </w:rPr>
            </w:pPr>
          </w:p>
          <w:p w14:paraId="3134BA36" w14:textId="712FE746" w:rsidR="000E0E70" w:rsidRPr="00DA0AF8" w:rsidRDefault="000E0E70" w:rsidP="000E0E70">
            <w:pPr>
              <w:rPr>
                <w:rFonts w:ascii="Arial" w:hAnsi="Arial" w:cs="Arial"/>
                <w:sz w:val="20"/>
                <w:szCs w:val="20"/>
              </w:rPr>
            </w:pPr>
            <w:r w:rsidRPr="00DA0AF8">
              <w:rPr>
                <w:rFonts w:ascii="Arial" w:hAnsi="Arial" w:cs="Arial"/>
                <w:sz w:val="20"/>
                <w:szCs w:val="20"/>
              </w:rPr>
              <w:t>Ask learners:</w:t>
            </w:r>
          </w:p>
          <w:p w14:paraId="4ED880AF" w14:textId="77777777" w:rsidR="000E0E70" w:rsidRPr="00DA0AF8" w:rsidRDefault="000E0E70" w:rsidP="00A2627A">
            <w:pPr>
              <w:pStyle w:val="ListParagraph"/>
              <w:numPr>
                <w:ilvl w:val="0"/>
                <w:numId w:val="14"/>
              </w:numPr>
              <w:rPr>
                <w:rFonts w:cs="Arial"/>
                <w:i/>
              </w:rPr>
            </w:pPr>
            <w:r w:rsidRPr="00DA0AF8">
              <w:rPr>
                <w:rFonts w:cs="Arial"/>
                <w:i/>
              </w:rPr>
              <w:t xml:space="preserve">Which of these decimals terminate and which recur? </w:t>
            </w:r>
          </w:p>
          <w:p w14:paraId="62CD95F6" w14:textId="77777777" w:rsidR="000E0E70" w:rsidRPr="00DA0AF8" w:rsidRDefault="000E0E70" w:rsidP="00A2627A">
            <w:pPr>
              <w:pStyle w:val="ListParagraph"/>
              <w:numPr>
                <w:ilvl w:val="0"/>
                <w:numId w:val="14"/>
              </w:numPr>
              <w:rPr>
                <w:rFonts w:cs="Arial"/>
                <w:i/>
              </w:rPr>
            </w:pPr>
            <w:r w:rsidRPr="00DA0AF8">
              <w:rPr>
                <w:rFonts w:cs="Arial"/>
                <w:i/>
              </w:rPr>
              <w:t>How do you know that one of your recurring decimals will not eventually terminate?</w:t>
            </w:r>
          </w:p>
          <w:p w14:paraId="03FED6C9" w14:textId="5AD040AD" w:rsidR="000E0E70" w:rsidRPr="00DA0AF8" w:rsidRDefault="000E0E70" w:rsidP="00A2627A">
            <w:pPr>
              <w:pStyle w:val="ListParagraph"/>
              <w:numPr>
                <w:ilvl w:val="0"/>
                <w:numId w:val="14"/>
              </w:numPr>
              <w:rPr>
                <w:rFonts w:cs="Arial"/>
                <w:i/>
              </w:rPr>
            </w:pPr>
            <w:r w:rsidRPr="00DA0AF8">
              <w:rPr>
                <w:rFonts w:cs="Arial"/>
                <w:i/>
              </w:rPr>
              <w:t xml:space="preserve">Do you notice anything about the properties of the fractions </w:t>
            </w:r>
            <w:r w:rsidR="00433F66" w:rsidRPr="00DA0AF8">
              <w:rPr>
                <w:rFonts w:cs="Arial"/>
                <w:i/>
              </w:rPr>
              <w:t>that</w:t>
            </w:r>
            <w:r w:rsidRPr="00DA0AF8">
              <w:rPr>
                <w:rFonts w:cs="Arial"/>
                <w:i/>
              </w:rPr>
              <w:t xml:space="preserve"> have a recurring decimal equivalent?</w:t>
            </w:r>
          </w:p>
          <w:p w14:paraId="62829D62" w14:textId="77777777" w:rsidR="000E0E70" w:rsidRPr="00DA0AF8" w:rsidRDefault="000E0E70" w:rsidP="000E0E70">
            <w:pPr>
              <w:rPr>
                <w:rFonts w:ascii="Arial" w:hAnsi="Arial" w:cs="Arial"/>
                <w:sz w:val="20"/>
                <w:szCs w:val="20"/>
              </w:rPr>
            </w:pPr>
          </w:p>
          <w:p w14:paraId="47DC9390" w14:textId="27BE5D55" w:rsidR="000E0E70" w:rsidRDefault="00BF4E6C" w:rsidP="00BF4E6C">
            <w:pPr>
              <w:ind w:left="737"/>
              <w:rPr>
                <w:rFonts w:ascii="Arial" w:hAnsi="Arial" w:cs="Arial"/>
                <w:sz w:val="20"/>
                <w:szCs w:val="20"/>
              </w:rPr>
            </w:pPr>
            <w:r>
              <w:rPr>
                <w:noProof/>
              </w:rPr>
              <w:lastRenderedPageBreak/>
              <w:drawing>
                <wp:anchor distT="0" distB="0" distL="114300" distR="114300" simplePos="0" relativeHeight="251771904" behindDoc="0" locked="0" layoutInCell="1" allowOverlap="1" wp14:anchorId="59585B3A" wp14:editId="248795EC">
                  <wp:simplePos x="0" y="0"/>
                  <wp:positionH relativeFrom="column">
                    <wp:posOffset>-1875</wp:posOffset>
                  </wp:positionH>
                  <wp:positionV relativeFrom="paragraph">
                    <wp:posOffset>74</wp:posOffset>
                  </wp:positionV>
                  <wp:extent cx="349200" cy="349200"/>
                  <wp:effectExtent l="0" t="0" r="0" b="0"/>
                  <wp:wrapSquare wrapText="bothSides"/>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E70" w:rsidRPr="00DA0AF8">
              <w:rPr>
                <w:rFonts w:ascii="Arial" w:hAnsi="Arial" w:cs="Arial"/>
                <w:sz w:val="20"/>
                <w:szCs w:val="20"/>
              </w:rPr>
              <w:t xml:space="preserve">Then ask learners to make conjectures about when a fraction will have a recurring decimal equivalent. Learners will show they are </w:t>
            </w:r>
            <w:r w:rsidR="000E0E70" w:rsidRPr="00DA0AF8">
              <w:rPr>
                <w:rFonts w:ascii="Arial" w:hAnsi="Arial" w:cs="Arial"/>
                <w:b/>
                <w:sz w:val="20"/>
                <w:szCs w:val="20"/>
              </w:rPr>
              <w:t xml:space="preserve">conjecturing (TWM.03) </w:t>
            </w:r>
            <w:r w:rsidR="000E0E70" w:rsidRPr="00DA0AF8">
              <w:rPr>
                <w:rFonts w:ascii="Arial" w:hAnsi="Arial" w:cs="Arial"/>
                <w:sz w:val="20"/>
                <w:szCs w:val="20"/>
              </w:rPr>
              <w:t>when they form ideas which may or may not be correct such as:</w:t>
            </w:r>
          </w:p>
          <w:p w14:paraId="7415E8C8" w14:textId="77777777" w:rsidR="000E0E70" w:rsidRPr="00DA0AF8" w:rsidRDefault="000E0E70" w:rsidP="00BF4E6C">
            <w:pPr>
              <w:pStyle w:val="Bulletedlist"/>
              <w:ind w:left="1094"/>
              <w:rPr>
                <w:i/>
                <w:iCs/>
                <w:lang w:val="en-GB"/>
              </w:rPr>
            </w:pPr>
            <w:r w:rsidRPr="00DA0AF8">
              <w:rPr>
                <w:i/>
                <w:iCs/>
                <w:lang w:val="en-GB"/>
              </w:rPr>
              <w:t>Fractions with an odd denominator will always have a recurring decimal equivalent.</w:t>
            </w:r>
          </w:p>
          <w:p w14:paraId="079028F6" w14:textId="77777777" w:rsidR="000E0E70" w:rsidRPr="00DA0AF8" w:rsidRDefault="000E0E70" w:rsidP="00BF4E6C">
            <w:pPr>
              <w:pStyle w:val="Bulletedlist"/>
              <w:ind w:left="1094"/>
              <w:rPr>
                <w:i/>
                <w:iCs/>
                <w:lang w:val="en-GB"/>
              </w:rPr>
            </w:pPr>
            <w:r w:rsidRPr="00DA0AF8">
              <w:rPr>
                <w:i/>
                <w:iCs/>
                <w:lang w:val="en-GB"/>
              </w:rPr>
              <w:t>Fractions with a denominator which is a multiple of 3 will always have a recurring decimal equivalent.</w:t>
            </w:r>
          </w:p>
          <w:p w14:paraId="408012D9" w14:textId="77777777" w:rsidR="000E0E70" w:rsidRPr="00DA0AF8" w:rsidRDefault="000E0E70" w:rsidP="00BF4E6C">
            <w:pPr>
              <w:pStyle w:val="Bulletedlist"/>
              <w:ind w:left="1094"/>
              <w:rPr>
                <w:i/>
                <w:iCs/>
                <w:lang w:val="en-GB"/>
              </w:rPr>
            </w:pPr>
            <w:r w:rsidRPr="00DA0AF8">
              <w:rPr>
                <w:i/>
                <w:iCs/>
                <w:lang w:val="en-GB"/>
              </w:rPr>
              <w:t>Fractions where the numerator and denominator are prime numbers will always have a recurring decimal equivalent.</w:t>
            </w:r>
          </w:p>
          <w:p w14:paraId="0C5FF27D" w14:textId="77777777" w:rsidR="000E0E70" w:rsidRPr="00DA0AF8" w:rsidRDefault="000E0E70" w:rsidP="00E246B9">
            <w:pPr>
              <w:pStyle w:val="Body"/>
            </w:pPr>
          </w:p>
          <w:p w14:paraId="184A4378" w14:textId="77777777" w:rsidR="000E0E70" w:rsidRPr="00DA0AF8" w:rsidRDefault="000E0E70" w:rsidP="00E246B9">
            <w:pPr>
              <w:pStyle w:val="Body"/>
            </w:pPr>
            <w:r w:rsidRPr="00DA0AF8">
              <w:t>This activity can be extended by asking learners to investigate and explain whether their conjectures were correct or incorrect. Learners should give evidence by using examples of other fractions or explaining their reasoning.</w:t>
            </w:r>
          </w:p>
          <w:p w14:paraId="5BEC1AD5" w14:textId="46647E33" w:rsidR="009B27C7" w:rsidRPr="00DA0AF8" w:rsidRDefault="009B27C7" w:rsidP="00B87EA6">
            <w:pPr>
              <w:rPr>
                <w:rFonts w:ascii="Arial" w:hAnsi="Arial" w:cs="Arial"/>
                <w:sz w:val="20"/>
                <w:szCs w:val="20"/>
              </w:rPr>
            </w:pPr>
          </w:p>
        </w:tc>
        <w:tc>
          <w:tcPr>
            <w:tcW w:w="4420" w:type="dxa"/>
            <w:shd w:val="clear" w:color="auto" w:fill="auto"/>
          </w:tcPr>
          <w:p w14:paraId="5FC3756A" w14:textId="13CF3D85" w:rsidR="00E246B9" w:rsidRPr="00DA0AF8" w:rsidRDefault="00E246B9" w:rsidP="004F67BB">
            <w:pPr>
              <w:pStyle w:val="Body"/>
            </w:pPr>
            <w:r w:rsidRPr="00DA0AF8">
              <w:lastRenderedPageBreak/>
              <w:t xml:space="preserve">Ensure learners understand how to use </w:t>
            </w:r>
            <w:r w:rsidR="004F67BB" w:rsidRPr="00DA0AF8">
              <w:t xml:space="preserve">notation for </w:t>
            </w:r>
            <w:r w:rsidRPr="00DA0AF8">
              <w:t>recurring decimal</w:t>
            </w:r>
            <w:r w:rsidR="004F67BB" w:rsidRPr="00DA0AF8">
              <w:t>s</w:t>
            </w:r>
            <w:r w:rsidRPr="00DA0AF8">
              <w:t>. For example,</w:t>
            </w:r>
          </w:p>
          <w:p w14:paraId="28C98EEE" w14:textId="10DC9CB9" w:rsidR="00E246B9" w:rsidRPr="00DA0AF8" w:rsidRDefault="009E5111" w:rsidP="004F67BB">
            <w:pPr>
              <w:pStyle w:val="Body"/>
            </w:pP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=0.</m:t>
                </m:r>
                <m:acc>
                  <m:accPr>
                    <m:chr m:val="̇"/>
                    <m:ctrlPr>
                      <w:rPr>
                        <w:rFonts w:ascii="Cambria Math" w:hAnsi="Cambria Math"/>
                      </w:rPr>
                    </m:ctrlPr>
                  </m:accPr>
                  <m:e>
                    <m:r>
                      <m:rPr>
                        <m:sty m:val="p"/>
                      </m:rPr>
                      <w:rPr>
                        <w:rFonts w:ascii="Cambria Math" w:hAnsi="Cambria Math"/>
                      </w:rPr>
                      <m:t>6</m:t>
                    </m:r>
                  </m:e>
                </m:acc>
              </m:oMath>
            </m:oMathPara>
          </w:p>
          <w:p w14:paraId="7A75178E" w14:textId="6AE20C6E" w:rsidR="004F67BB" w:rsidRPr="00DA0AF8" w:rsidRDefault="004F67BB" w:rsidP="004F67BB">
            <w:pPr>
              <w:pStyle w:val="Body"/>
            </w:pPr>
          </w:p>
          <w:p w14:paraId="7D03CF9E" w14:textId="0746C0A3" w:rsidR="004F67BB" w:rsidRPr="00DA0AF8" w:rsidRDefault="004F67BB" w:rsidP="004F67BB">
            <w:pPr>
              <w:pStyle w:val="Body"/>
            </w:pPr>
          </w:p>
          <w:p w14:paraId="4058F1D9" w14:textId="7E7469BF" w:rsidR="004F67BB" w:rsidRPr="00DA0AF8" w:rsidRDefault="004F67BB" w:rsidP="004F67BB">
            <w:pPr>
              <w:pStyle w:val="Body"/>
            </w:pPr>
          </w:p>
          <w:p w14:paraId="5309B89A" w14:textId="43B36DD0" w:rsidR="004F67BB" w:rsidRPr="00DA0AF8" w:rsidRDefault="004F67BB" w:rsidP="004F67BB">
            <w:pPr>
              <w:pStyle w:val="Body"/>
            </w:pPr>
          </w:p>
          <w:p w14:paraId="5588ACA3" w14:textId="1FA4A229" w:rsidR="004F67BB" w:rsidRPr="00DA0AF8" w:rsidRDefault="004F67BB" w:rsidP="004F67BB">
            <w:pPr>
              <w:pStyle w:val="Body"/>
            </w:pPr>
          </w:p>
          <w:p w14:paraId="09EDB3DF" w14:textId="2592F940" w:rsidR="004F67BB" w:rsidRPr="00DA0AF8" w:rsidRDefault="004F67BB" w:rsidP="004F67BB">
            <w:pPr>
              <w:pStyle w:val="Body"/>
            </w:pPr>
          </w:p>
          <w:p w14:paraId="1270C247" w14:textId="05C60A62" w:rsidR="004F67BB" w:rsidRPr="00DA0AF8" w:rsidRDefault="004F67BB" w:rsidP="004F67BB">
            <w:pPr>
              <w:pStyle w:val="Body"/>
            </w:pPr>
          </w:p>
          <w:p w14:paraId="198908FA" w14:textId="6695520B" w:rsidR="004F67BB" w:rsidRPr="00DA0AF8" w:rsidRDefault="004F67BB" w:rsidP="004F67BB">
            <w:pPr>
              <w:pStyle w:val="Body"/>
            </w:pPr>
          </w:p>
          <w:p w14:paraId="09796F4E" w14:textId="0E8C2A94" w:rsidR="004F67BB" w:rsidRPr="00DA0AF8" w:rsidRDefault="004F67BB" w:rsidP="004F67BB">
            <w:pPr>
              <w:pStyle w:val="Body"/>
            </w:pPr>
          </w:p>
          <w:p w14:paraId="324A21BE" w14:textId="652A8E3E" w:rsidR="004F67BB" w:rsidRPr="00DA0AF8" w:rsidRDefault="004F67BB" w:rsidP="004F67BB">
            <w:pPr>
              <w:pStyle w:val="Body"/>
            </w:pPr>
          </w:p>
          <w:p w14:paraId="2C9FCE5F" w14:textId="578D1F7C" w:rsidR="004F67BB" w:rsidRPr="00DA0AF8" w:rsidRDefault="004F67BB" w:rsidP="004F67BB">
            <w:pPr>
              <w:pStyle w:val="Body"/>
            </w:pPr>
          </w:p>
          <w:p w14:paraId="5BFDACA4" w14:textId="51D34E06" w:rsidR="004F67BB" w:rsidRPr="00DA0AF8" w:rsidRDefault="004F67BB" w:rsidP="004F67BB">
            <w:pPr>
              <w:pStyle w:val="Body"/>
            </w:pPr>
          </w:p>
          <w:p w14:paraId="5EDDEBF0" w14:textId="40DC8DC0" w:rsidR="004F67BB" w:rsidRPr="00DA0AF8" w:rsidRDefault="004F67BB" w:rsidP="004F67BB">
            <w:pPr>
              <w:pStyle w:val="Body"/>
            </w:pPr>
          </w:p>
          <w:p w14:paraId="33CC42BB" w14:textId="5CABD0A6" w:rsidR="004F67BB" w:rsidRPr="00DA0AF8" w:rsidRDefault="004F67BB" w:rsidP="004F67BB">
            <w:pPr>
              <w:pStyle w:val="Body"/>
            </w:pPr>
          </w:p>
          <w:p w14:paraId="0BCE34E6" w14:textId="6ED7F0F0" w:rsidR="004F67BB" w:rsidRPr="00DA0AF8" w:rsidRDefault="004F67BB" w:rsidP="004F67BB">
            <w:pPr>
              <w:pStyle w:val="Body"/>
            </w:pPr>
            <w:r w:rsidRPr="00DA0AF8">
              <w:t xml:space="preserve">Learners may notice that when the denominator of a fraction has a prime factor other than 2 or 5 the equivalent decimal is recurring. </w:t>
            </w:r>
          </w:p>
        </w:tc>
      </w:tr>
    </w:tbl>
    <w:p w14:paraId="45485A0A" w14:textId="77777777" w:rsidR="00C60CA0" w:rsidRPr="00DA0AF8" w:rsidRDefault="00C60CA0">
      <w:pPr>
        <w:rPr>
          <w:rFonts w:ascii="Arial" w:eastAsia="MS ??" w:hAnsi="Arial" w:cs="Arial"/>
          <w:bCs/>
          <w:color w:val="6CB52D"/>
          <w:sz w:val="28"/>
          <w:szCs w:val="28"/>
        </w:rPr>
      </w:pPr>
      <w:r w:rsidRPr="00DA0AF8">
        <w:lastRenderedPageBreak/>
        <w:br w:type="page"/>
      </w:r>
    </w:p>
    <w:p w14:paraId="167F9267" w14:textId="5B1810C6" w:rsidR="00684F84" w:rsidRPr="00DA0AF8" w:rsidRDefault="00684F84" w:rsidP="001C3C7B">
      <w:pPr>
        <w:pStyle w:val="Heading1"/>
      </w:pPr>
      <w:bookmarkStart w:id="19" w:name="_Toc62639071"/>
      <w:r w:rsidRPr="00DA0AF8">
        <w:lastRenderedPageBreak/>
        <w:t xml:space="preserve">Unit </w:t>
      </w:r>
      <w:r w:rsidR="00290625" w:rsidRPr="00DA0AF8">
        <w:t>9</w:t>
      </w:r>
      <w:r w:rsidRPr="00DA0AF8">
        <w:t xml:space="preserve">.2 </w:t>
      </w:r>
      <w:r w:rsidR="00290625" w:rsidRPr="00DA0AF8">
        <w:t>Algebraic representation and manipulation</w:t>
      </w:r>
      <w:bookmarkEnd w:id="19"/>
    </w:p>
    <w:p w14:paraId="5EB6B190" w14:textId="330D6187" w:rsidR="00684F84" w:rsidRPr="00DA0AF8" w:rsidRDefault="00684F84" w:rsidP="00684F84">
      <w:pPr>
        <w:pStyle w:val="Body"/>
      </w:pPr>
    </w:p>
    <w:tbl>
      <w:tblPr>
        <w:tblW w:w="14707"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72"/>
        <w:gridCol w:w="6662"/>
        <w:gridCol w:w="1534"/>
        <w:gridCol w:w="1571"/>
        <w:gridCol w:w="1517"/>
        <w:gridCol w:w="2551"/>
      </w:tblGrid>
      <w:tr w:rsidR="005871A4" w:rsidRPr="00DA0AF8" w14:paraId="7ACC074C" w14:textId="67F892C1" w:rsidTr="005871A4">
        <w:trPr>
          <w:trHeight w:val="1439"/>
          <w:tblHeader/>
          <w:jc w:val="center"/>
        </w:trPr>
        <w:tc>
          <w:tcPr>
            <w:tcW w:w="7534" w:type="dxa"/>
            <w:gridSpan w:val="2"/>
            <w:shd w:val="clear" w:color="auto" w:fill="6CB52D"/>
            <w:vAlign w:val="center"/>
            <w:hideMark/>
          </w:tcPr>
          <w:p w14:paraId="21C6C7D1" w14:textId="0924716B" w:rsidR="005871A4" w:rsidRPr="00DA0AF8" w:rsidRDefault="005871A4" w:rsidP="00684F84">
            <w:pPr>
              <w:spacing w:before="60" w:after="60"/>
              <w:rPr>
                <w:rFonts w:ascii="Arial" w:hAnsi="Arial" w:cs="Arial"/>
                <w:color w:val="FFFFFF" w:themeColor="background1"/>
                <w:sz w:val="28"/>
                <w:szCs w:val="28"/>
              </w:rPr>
            </w:pPr>
            <w:r w:rsidRPr="00DA0AF8">
              <w:rPr>
                <w:rFonts w:ascii="Arial" w:hAnsi="Arial" w:cs="Arial"/>
                <w:color w:val="FFFFFF" w:themeColor="background1"/>
                <w:sz w:val="28"/>
                <w:szCs w:val="28"/>
              </w:rPr>
              <w:t>Learning objectives covered in Unit 9.2 and topic summary:</w:t>
            </w:r>
          </w:p>
        </w:tc>
        <w:tc>
          <w:tcPr>
            <w:tcW w:w="1534" w:type="dxa"/>
            <w:shd w:val="clear" w:color="auto" w:fill="6CB52D"/>
            <w:vAlign w:val="center"/>
            <w:hideMark/>
          </w:tcPr>
          <w:p w14:paraId="61EC62FB" w14:textId="1E78F61E" w:rsidR="005871A4" w:rsidRPr="00DA0AF8" w:rsidRDefault="005871A4"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9.2 Topic 1</w:t>
            </w:r>
          </w:p>
          <w:p w14:paraId="449E3104" w14:textId="242F08E8" w:rsidR="005871A4" w:rsidRPr="00DA0AF8" w:rsidRDefault="005871A4"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Manipulating algebra, expressions and formulae</w:t>
            </w:r>
          </w:p>
        </w:tc>
        <w:tc>
          <w:tcPr>
            <w:tcW w:w="1571" w:type="dxa"/>
            <w:shd w:val="clear" w:color="auto" w:fill="6CB52D"/>
            <w:vAlign w:val="center"/>
            <w:hideMark/>
          </w:tcPr>
          <w:p w14:paraId="0C27F960" w14:textId="4238263A" w:rsidR="005871A4" w:rsidRPr="00DA0AF8" w:rsidRDefault="005871A4"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9.2 Topic 2</w:t>
            </w:r>
          </w:p>
          <w:p w14:paraId="03CB4DA2" w14:textId="1065BC0F" w:rsidR="005871A4" w:rsidRPr="00DA0AF8" w:rsidRDefault="005871A4"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Linear and simultaneous equations</w:t>
            </w:r>
          </w:p>
        </w:tc>
        <w:tc>
          <w:tcPr>
            <w:tcW w:w="1517" w:type="dxa"/>
            <w:shd w:val="clear" w:color="auto" w:fill="6CB52D"/>
            <w:vAlign w:val="center"/>
            <w:hideMark/>
          </w:tcPr>
          <w:p w14:paraId="190F6260" w14:textId="72D8FAD6" w:rsidR="005871A4" w:rsidRPr="00DA0AF8" w:rsidRDefault="005871A4"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9.2 Topic 3</w:t>
            </w:r>
          </w:p>
          <w:p w14:paraId="296DF7E6" w14:textId="2CE6FFB2" w:rsidR="005871A4" w:rsidRPr="00DA0AF8" w:rsidRDefault="005871A4"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Inequalities and upper and lower limits</w:t>
            </w:r>
          </w:p>
        </w:tc>
        <w:tc>
          <w:tcPr>
            <w:tcW w:w="2551" w:type="dxa"/>
            <w:shd w:val="clear" w:color="auto" w:fill="6CB52D"/>
            <w:vAlign w:val="center"/>
          </w:tcPr>
          <w:p w14:paraId="4622E276" w14:textId="2E30402B" w:rsidR="005871A4" w:rsidRPr="00DA0AF8" w:rsidRDefault="005871A4" w:rsidP="005871A4">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5871A4" w:rsidRPr="00DA0AF8" w14:paraId="3199F967" w14:textId="4356955E" w:rsidTr="00A60927">
        <w:trPr>
          <w:trHeight w:val="624"/>
          <w:jc w:val="center"/>
        </w:trPr>
        <w:tc>
          <w:tcPr>
            <w:tcW w:w="872" w:type="dxa"/>
            <w:shd w:val="clear" w:color="auto" w:fill="auto"/>
            <w:vAlign w:val="center"/>
          </w:tcPr>
          <w:p w14:paraId="0369E01A" w14:textId="4C068833" w:rsidR="005871A4" w:rsidRPr="00DA0AF8" w:rsidRDefault="005871A4" w:rsidP="00DD0A4E">
            <w:pPr>
              <w:pStyle w:val="Body"/>
              <w:rPr>
                <w:b/>
              </w:rPr>
            </w:pPr>
            <w:r w:rsidRPr="00DA0AF8">
              <w:rPr>
                <w:b/>
              </w:rPr>
              <w:t>9Np.02</w:t>
            </w:r>
          </w:p>
        </w:tc>
        <w:tc>
          <w:tcPr>
            <w:tcW w:w="6662" w:type="dxa"/>
            <w:shd w:val="clear" w:color="auto" w:fill="auto"/>
            <w:vAlign w:val="center"/>
          </w:tcPr>
          <w:p w14:paraId="0FC6F747" w14:textId="6C923E24" w:rsidR="005871A4" w:rsidRPr="00DA0AF8" w:rsidRDefault="005871A4" w:rsidP="00217D20">
            <w:pPr>
              <w:pStyle w:val="Body"/>
            </w:pPr>
            <w:r w:rsidRPr="00DA0AF8">
              <w:t>Understand that when a number is rounded there are upper and lower limits for the original number.</w:t>
            </w:r>
          </w:p>
        </w:tc>
        <w:tc>
          <w:tcPr>
            <w:tcW w:w="1534" w:type="dxa"/>
            <w:shd w:val="clear" w:color="auto" w:fill="auto"/>
            <w:noWrap/>
            <w:vAlign w:val="center"/>
          </w:tcPr>
          <w:p w14:paraId="5F090A40" w14:textId="77777777" w:rsidR="005871A4" w:rsidRPr="00DA0AF8" w:rsidRDefault="005871A4" w:rsidP="00217D20">
            <w:pPr>
              <w:pStyle w:val="Body"/>
              <w:jc w:val="center"/>
              <w:rPr>
                <w:lang w:eastAsia="en-GB"/>
              </w:rPr>
            </w:pPr>
          </w:p>
        </w:tc>
        <w:tc>
          <w:tcPr>
            <w:tcW w:w="1571" w:type="dxa"/>
            <w:shd w:val="clear" w:color="auto" w:fill="auto"/>
            <w:noWrap/>
            <w:vAlign w:val="center"/>
          </w:tcPr>
          <w:p w14:paraId="78DB2093" w14:textId="77777777" w:rsidR="005871A4" w:rsidRPr="00DA0AF8" w:rsidRDefault="005871A4" w:rsidP="00217D20">
            <w:pPr>
              <w:pStyle w:val="Body"/>
              <w:jc w:val="center"/>
              <w:rPr>
                <w:color w:val="000000"/>
                <w:lang w:eastAsia="en-GB"/>
              </w:rPr>
            </w:pPr>
          </w:p>
        </w:tc>
        <w:tc>
          <w:tcPr>
            <w:tcW w:w="1517" w:type="dxa"/>
            <w:shd w:val="clear" w:color="auto" w:fill="auto"/>
            <w:noWrap/>
            <w:vAlign w:val="center"/>
          </w:tcPr>
          <w:p w14:paraId="097D93C1" w14:textId="0AD92D2A" w:rsidR="005871A4" w:rsidRPr="00DA0AF8" w:rsidRDefault="005871A4" w:rsidP="00217D20">
            <w:pPr>
              <w:pStyle w:val="Body"/>
              <w:jc w:val="center"/>
              <w:rPr>
                <w:color w:val="000000"/>
                <w:lang w:eastAsia="en-GB"/>
              </w:rPr>
            </w:pPr>
            <w:r w:rsidRPr="00DA0AF8">
              <w:rPr>
                <w:color w:val="000000"/>
                <w:lang w:eastAsia="en-GB"/>
              </w:rPr>
              <w:sym w:font="Wingdings" w:char="F0FC"/>
            </w:r>
          </w:p>
        </w:tc>
        <w:tc>
          <w:tcPr>
            <w:tcW w:w="2551" w:type="dxa"/>
            <w:vAlign w:val="center"/>
          </w:tcPr>
          <w:p w14:paraId="6BAD2272" w14:textId="77777777" w:rsidR="005871A4" w:rsidRPr="005871A4" w:rsidRDefault="005871A4" w:rsidP="005871A4">
            <w:pPr>
              <w:pStyle w:val="Body"/>
              <w:rPr>
                <w:b/>
                <w:bCs/>
                <w:color w:val="000000"/>
                <w:lang w:eastAsia="en-GB"/>
              </w:rPr>
            </w:pPr>
          </w:p>
        </w:tc>
      </w:tr>
      <w:tr w:rsidR="005871A4" w:rsidRPr="00DA0AF8" w14:paraId="0380549B" w14:textId="6C0F4D72" w:rsidTr="00A60927">
        <w:trPr>
          <w:trHeight w:val="624"/>
          <w:jc w:val="center"/>
        </w:trPr>
        <w:tc>
          <w:tcPr>
            <w:tcW w:w="872" w:type="dxa"/>
            <w:shd w:val="clear" w:color="auto" w:fill="auto"/>
            <w:vAlign w:val="center"/>
          </w:tcPr>
          <w:p w14:paraId="5DDF1AAA" w14:textId="60725A73" w:rsidR="005871A4" w:rsidRPr="00DA0AF8" w:rsidRDefault="005871A4" w:rsidP="00DD0A4E">
            <w:pPr>
              <w:pStyle w:val="Body"/>
              <w:rPr>
                <w:b/>
                <w:lang w:eastAsia="en-GB"/>
              </w:rPr>
            </w:pPr>
            <w:r w:rsidRPr="00DA0AF8">
              <w:rPr>
                <w:b/>
              </w:rPr>
              <w:t>9Ae.01</w:t>
            </w:r>
          </w:p>
        </w:tc>
        <w:tc>
          <w:tcPr>
            <w:tcW w:w="6662" w:type="dxa"/>
            <w:shd w:val="clear" w:color="auto" w:fill="auto"/>
            <w:vAlign w:val="center"/>
          </w:tcPr>
          <w:p w14:paraId="530EC4FF" w14:textId="4166E91C" w:rsidR="005871A4" w:rsidRPr="00DA0AF8" w:rsidRDefault="005871A4" w:rsidP="00217D20">
            <w:pPr>
              <w:pStyle w:val="Body"/>
              <w:rPr>
                <w:lang w:eastAsia="en-GB"/>
              </w:rPr>
            </w:pPr>
            <w:r w:rsidRPr="00DA0AF8">
              <w:t>Understand that the laws of arithmetic and order of operations apply to algebraic terms and expressions (four operations and integer powers).</w:t>
            </w:r>
          </w:p>
        </w:tc>
        <w:tc>
          <w:tcPr>
            <w:tcW w:w="1534" w:type="dxa"/>
            <w:shd w:val="clear" w:color="auto" w:fill="auto"/>
            <w:noWrap/>
            <w:vAlign w:val="center"/>
          </w:tcPr>
          <w:p w14:paraId="78A85149" w14:textId="67FF8679" w:rsidR="005871A4" w:rsidRPr="00DA0AF8" w:rsidRDefault="005871A4" w:rsidP="00217D20">
            <w:pPr>
              <w:pStyle w:val="Body"/>
              <w:jc w:val="center"/>
              <w:rPr>
                <w:lang w:eastAsia="en-GB"/>
              </w:rPr>
            </w:pPr>
            <w:r w:rsidRPr="00DA0AF8">
              <w:rPr>
                <w:color w:val="000000"/>
                <w:lang w:eastAsia="en-GB"/>
              </w:rPr>
              <w:sym w:font="Wingdings" w:char="F0FC"/>
            </w:r>
          </w:p>
        </w:tc>
        <w:tc>
          <w:tcPr>
            <w:tcW w:w="1571" w:type="dxa"/>
            <w:shd w:val="clear" w:color="auto" w:fill="auto"/>
            <w:noWrap/>
            <w:vAlign w:val="center"/>
          </w:tcPr>
          <w:p w14:paraId="6C4357E0" w14:textId="77777777" w:rsidR="005871A4" w:rsidRPr="00DA0AF8" w:rsidRDefault="005871A4" w:rsidP="00217D20">
            <w:pPr>
              <w:pStyle w:val="Body"/>
              <w:jc w:val="center"/>
              <w:rPr>
                <w:color w:val="000000"/>
                <w:lang w:eastAsia="en-GB"/>
              </w:rPr>
            </w:pPr>
          </w:p>
        </w:tc>
        <w:tc>
          <w:tcPr>
            <w:tcW w:w="1517" w:type="dxa"/>
            <w:shd w:val="clear" w:color="auto" w:fill="auto"/>
            <w:noWrap/>
            <w:vAlign w:val="center"/>
          </w:tcPr>
          <w:p w14:paraId="6E8F1E0A" w14:textId="77777777" w:rsidR="005871A4" w:rsidRPr="00DA0AF8" w:rsidRDefault="005871A4" w:rsidP="00217D20">
            <w:pPr>
              <w:pStyle w:val="Body"/>
              <w:jc w:val="center"/>
              <w:rPr>
                <w:color w:val="000000"/>
                <w:lang w:eastAsia="en-GB"/>
              </w:rPr>
            </w:pPr>
          </w:p>
        </w:tc>
        <w:tc>
          <w:tcPr>
            <w:tcW w:w="2551" w:type="dxa"/>
            <w:vAlign w:val="center"/>
          </w:tcPr>
          <w:p w14:paraId="221B0D1F" w14:textId="77777777" w:rsidR="005871A4" w:rsidRPr="005871A4" w:rsidRDefault="005871A4" w:rsidP="005871A4">
            <w:pPr>
              <w:pStyle w:val="Body"/>
              <w:rPr>
                <w:b/>
                <w:bCs/>
                <w:color w:val="000000"/>
                <w:lang w:eastAsia="en-GB"/>
              </w:rPr>
            </w:pPr>
          </w:p>
        </w:tc>
      </w:tr>
      <w:tr w:rsidR="005871A4" w:rsidRPr="00DA0AF8" w14:paraId="6850E36A" w14:textId="02D317BC" w:rsidTr="005871A4">
        <w:trPr>
          <w:trHeight w:val="1171"/>
          <w:jc w:val="center"/>
        </w:trPr>
        <w:tc>
          <w:tcPr>
            <w:tcW w:w="872" w:type="dxa"/>
            <w:shd w:val="clear" w:color="auto" w:fill="auto"/>
            <w:vAlign w:val="center"/>
          </w:tcPr>
          <w:p w14:paraId="6D3A723B" w14:textId="08A4378C" w:rsidR="005871A4" w:rsidRPr="00DA0AF8" w:rsidRDefault="005871A4" w:rsidP="00DD0A4E">
            <w:pPr>
              <w:pStyle w:val="Body"/>
              <w:rPr>
                <w:b/>
                <w:lang w:eastAsia="en-GB"/>
              </w:rPr>
            </w:pPr>
            <w:r w:rsidRPr="00DA0AF8">
              <w:rPr>
                <w:b/>
              </w:rPr>
              <w:t>9Ae.02</w:t>
            </w:r>
          </w:p>
        </w:tc>
        <w:tc>
          <w:tcPr>
            <w:tcW w:w="6662" w:type="dxa"/>
            <w:shd w:val="clear" w:color="auto" w:fill="auto"/>
            <w:vAlign w:val="center"/>
          </w:tcPr>
          <w:p w14:paraId="3099108A" w14:textId="24099EBB" w:rsidR="005871A4" w:rsidRPr="00DA0AF8" w:rsidRDefault="005871A4" w:rsidP="00217D20">
            <w:pPr>
              <w:pStyle w:val="Body"/>
            </w:pPr>
            <w:r w:rsidRPr="00DA0AF8">
              <w:t>Understand how to manipulate algebraic expressions including:</w:t>
            </w:r>
          </w:p>
          <w:p w14:paraId="7B1C5D10" w14:textId="2B166302" w:rsidR="005871A4" w:rsidRPr="00DA0AF8" w:rsidRDefault="005871A4" w:rsidP="00A2627A">
            <w:pPr>
              <w:pStyle w:val="Body"/>
              <w:numPr>
                <w:ilvl w:val="0"/>
                <w:numId w:val="8"/>
              </w:numPr>
            </w:pPr>
            <w:r w:rsidRPr="00DA0AF8">
              <w:t>expanding the product of two algebraic expressions</w:t>
            </w:r>
          </w:p>
          <w:p w14:paraId="0A2B3457" w14:textId="14E11208" w:rsidR="005871A4" w:rsidRPr="00DA0AF8" w:rsidRDefault="005871A4" w:rsidP="00A2627A">
            <w:pPr>
              <w:pStyle w:val="Body"/>
              <w:numPr>
                <w:ilvl w:val="0"/>
                <w:numId w:val="8"/>
              </w:numPr>
            </w:pPr>
            <w:r w:rsidRPr="00DA0AF8">
              <w:t>applying the laws of indices</w:t>
            </w:r>
          </w:p>
          <w:p w14:paraId="763D3CEA" w14:textId="7B3C1D8E" w:rsidR="005871A4" w:rsidRPr="00DA0AF8" w:rsidRDefault="005871A4" w:rsidP="00A2627A">
            <w:pPr>
              <w:pStyle w:val="Body"/>
              <w:numPr>
                <w:ilvl w:val="0"/>
                <w:numId w:val="9"/>
              </w:numPr>
              <w:rPr>
                <w:lang w:eastAsia="en-GB"/>
              </w:rPr>
            </w:pPr>
            <w:r w:rsidRPr="00DA0AF8">
              <w:t>simplifying algebraic fractions.</w:t>
            </w:r>
          </w:p>
        </w:tc>
        <w:tc>
          <w:tcPr>
            <w:tcW w:w="1534" w:type="dxa"/>
            <w:shd w:val="clear" w:color="auto" w:fill="auto"/>
            <w:noWrap/>
            <w:vAlign w:val="center"/>
          </w:tcPr>
          <w:p w14:paraId="2656C409" w14:textId="50D6BE67" w:rsidR="005871A4" w:rsidRPr="00DA0AF8" w:rsidRDefault="005871A4" w:rsidP="00217D20">
            <w:pPr>
              <w:pStyle w:val="Body"/>
              <w:jc w:val="center"/>
              <w:rPr>
                <w:color w:val="000000"/>
                <w:lang w:eastAsia="en-GB"/>
              </w:rPr>
            </w:pPr>
            <w:r w:rsidRPr="00DA0AF8">
              <w:rPr>
                <w:color w:val="000000"/>
                <w:lang w:eastAsia="en-GB"/>
              </w:rPr>
              <w:sym w:font="Wingdings" w:char="F0FC"/>
            </w:r>
          </w:p>
        </w:tc>
        <w:tc>
          <w:tcPr>
            <w:tcW w:w="1571" w:type="dxa"/>
            <w:shd w:val="clear" w:color="auto" w:fill="auto"/>
            <w:noWrap/>
            <w:vAlign w:val="center"/>
          </w:tcPr>
          <w:p w14:paraId="69AB5DD1" w14:textId="77777777" w:rsidR="005871A4" w:rsidRPr="00DA0AF8" w:rsidRDefault="005871A4" w:rsidP="00217D20">
            <w:pPr>
              <w:pStyle w:val="Body"/>
              <w:jc w:val="center"/>
              <w:rPr>
                <w:color w:val="000000"/>
                <w:lang w:eastAsia="en-GB"/>
              </w:rPr>
            </w:pPr>
          </w:p>
        </w:tc>
        <w:tc>
          <w:tcPr>
            <w:tcW w:w="1517" w:type="dxa"/>
            <w:shd w:val="clear" w:color="auto" w:fill="auto"/>
            <w:noWrap/>
            <w:vAlign w:val="center"/>
          </w:tcPr>
          <w:p w14:paraId="6E3AFEE1" w14:textId="77777777" w:rsidR="005871A4" w:rsidRPr="00DA0AF8" w:rsidRDefault="005871A4" w:rsidP="00217D20">
            <w:pPr>
              <w:pStyle w:val="Body"/>
              <w:jc w:val="center"/>
              <w:rPr>
                <w:lang w:eastAsia="en-GB"/>
              </w:rPr>
            </w:pPr>
          </w:p>
        </w:tc>
        <w:tc>
          <w:tcPr>
            <w:tcW w:w="2551" w:type="dxa"/>
            <w:vAlign w:val="center"/>
          </w:tcPr>
          <w:p w14:paraId="774246FC" w14:textId="303711C2" w:rsidR="005871A4" w:rsidRPr="005871A4" w:rsidRDefault="00A60927" w:rsidP="005871A4">
            <w:pPr>
              <w:pStyle w:val="Body"/>
              <w:rPr>
                <w:b/>
                <w:bCs/>
                <w:lang w:eastAsia="en-GB"/>
              </w:rPr>
            </w:pPr>
            <w:r w:rsidRPr="00F37D57">
              <w:rPr>
                <w:b/>
              </w:rPr>
              <w:t>TWM.02 Generalising</w:t>
            </w:r>
          </w:p>
        </w:tc>
      </w:tr>
      <w:tr w:rsidR="005871A4" w:rsidRPr="00DA0AF8" w14:paraId="786A2D71" w14:textId="44AA1A86" w:rsidTr="00A60927">
        <w:trPr>
          <w:trHeight w:val="850"/>
          <w:jc w:val="center"/>
        </w:trPr>
        <w:tc>
          <w:tcPr>
            <w:tcW w:w="872" w:type="dxa"/>
            <w:shd w:val="clear" w:color="auto" w:fill="auto"/>
            <w:vAlign w:val="center"/>
          </w:tcPr>
          <w:p w14:paraId="02314615" w14:textId="5F7023C2" w:rsidR="005871A4" w:rsidRPr="00DA0AF8" w:rsidRDefault="005871A4" w:rsidP="00DD0A4E">
            <w:pPr>
              <w:pStyle w:val="Body"/>
              <w:rPr>
                <w:b/>
                <w:lang w:eastAsia="en-GB"/>
              </w:rPr>
            </w:pPr>
            <w:r w:rsidRPr="00DA0AF8">
              <w:rPr>
                <w:b/>
              </w:rPr>
              <w:t>9Ae.03</w:t>
            </w:r>
          </w:p>
        </w:tc>
        <w:tc>
          <w:tcPr>
            <w:tcW w:w="6662" w:type="dxa"/>
            <w:shd w:val="clear" w:color="auto" w:fill="auto"/>
            <w:vAlign w:val="center"/>
          </w:tcPr>
          <w:p w14:paraId="375A4EAC" w14:textId="201B3152" w:rsidR="005871A4" w:rsidRPr="00DA0AF8" w:rsidRDefault="005871A4" w:rsidP="00217D20">
            <w:pPr>
              <w:pStyle w:val="Body"/>
              <w:rPr>
                <w:lang w:eastAsia="en-GB"/>
              </w:rPr>
            </w:pPr>
            <w:r w:rsidRPr="00DA0AF8">
              <w:t>Understand that a situation can be represented either in words or as an algebraic expression, and move between the two representations (including squares, cubes and roots).</w:t>
            </w:r>
          </w:p>
        </w:tc>
        <w:tc>
          <w:tcPr>
            <w:tcW w:w="1534" w:type="dxa"/>
            <w:shd w:val="clear" w:color="auto" w:fill="auto"/>
            <w:noWrap/>
            <w:vAlign w:val="center"/>
          </w:tcPr>
          <w:p w14:paraId="1E88FB6C" w14:textId="59534537" w:rsidR="005871A4" w:rsidRPr="00DA0AF8" w:rsidRDefault="005871A4" w:rsidP="00217D20">
            <w:pPr>
              <w:pStyle w:val="Body"/>
              <w:jc w:val="center"/>
              <w:rPr>
                <w:color w:val="000000"/>
                <w:lang w:eastAsia="en-GB"/>
              </w:rPr>
            </w:pPr>
            <w:r w:rsidRPr="00DA0AF8">
              <w:rPr>
                <w:color w:val="000000"/>
                <w:lang w:eastAsia="en-GB"/>
              </w:rPr>
              <w:sym w:font="Wingdings" w:char="F0FC"/>
            </w:r>
          </w:p>
        </w:tc>
        <w:tc>
          <w:tcPr>
            <w:tcW w:w="1571" w:type="dxa"/>
            <w:shd w:val="clear" w:color="auto" w:fill="auto"/>
            <w:noWrap/>
            <w:vAlign w:val="center"/>
          </w:tcPr>
          <w:p w14:paraId="08222E09" w14:textId="77777777" w:rsidR="005871A4" w:rsidRPr="00DA0AF8" w:rsidRDefault="005871A4" w:rsidP="00217D20">
            <w:pPr>
              <w:pStyle w:val="Body"/>
              <w:jc w:val="center"/>
              <w:rPr>
                <w:color w:val="000000"/>
                <w:lang w:eastAsia="en-GB"/>
              </w:rPr>
            </w:pPr>
          </w:p>
        </w:tc>
        <w:tc>
          <w:tcPr>
            <w:tcW w:w="1517" w:type="dxa"/>
            <w:shd w:val="clear" w:color="auto" w:fill="auto"/>
            <w:noWrap/>
            <w:vAlign w:val="center"/>
          </w:tcPr>
          <w:p w14:paraId="224CD3E8" w14:textId="77777777" w:rsidR="005871A4" w:rsidRPr="00DA0AF8" w:rsidRDefault="005871A4" w:rsidP="00217D20">
            <w:pPr>
              <w:pStyle w:val="Body"/>
              <w:jc w:val="center"/>
              <w:rPr>
                <w:lang w:eastAsia="en-GB"/>
              </w:rPr>
            </w:pPr>
          </w:p>
        </w:tc>
        <w:tc>
          <w:tcPr>
            <w:tcW w:w="2551" w:type="dxa"/>
            <w:vAlign w:val="center"/>
          </w:tcPr>
          <w:p w14:paraId="4CC86384" w14:textId="77777777" w:rsidR="005871A4" w:rsidRPr="005871A4" w:rsidRDefault="005871A4" w:rsidP="005871A4">
            <w:pPr>
              <w:pStyle w:val="Body"/>
              <w:rPr>
                <w:b/>
                <w:bCs/>
                <w:lang w:eastAsia="en-GB"/>
              </w:rPr>
            </w:pPr>
          </w:p>
        </w:tc>
      </w:tr>
      <w:tr w:rsidR="005871A4" w:rsidRPr="00DA0AF8" w14:paraId="031C7635" w14:textId="3E9E9AD1" w:rsidTr="00A60927">
        <w:trPr>
          <w:trHeight w:val="850"/>
          <w:jc w:val="center"/>
        </w:trPr>
        <w:tc>
          <w:tcPr>
            <w:tcW w:w="872" w:type="dxa"/>
            <w:shd w:val="clear" w:color="auto" w:fill="auto"/>
            <w:vAlign w:val="center"/>
          </w:tcPr>
          <w:p w14:paraId="1C5E30CE" w14:textId="405F511D" w:rsidR="005871A4" w:rsidRPr="00DA0AF8" w:rsidRDefault="005871A4" w:rsidP="00DD0A4E">
            <w:pPr>
              <w:pStyle w:val="Body"/>
              <w:rPr>
                <w:b/>
                <w:lang w:eastAsia="en-GB"/>
              </w:rPr>
            </w:pPr>
            <w:r w:rsidRPr="00DA0AF8">
              <w:rPr>
                <w:b/>
              </w:rPr>
              <w:t>9Ae.04</w:t>
            </w:r>
          </w:p>
        </w:tc>
        <w:tc>
          <w:tcPr>
            <w:tcW w:w="6662" w:type="dxa"/>
            <w:shd w:val="clear" w:color="auto" w:fill="auto"/>
            <w:vAlign w:val="center"/>
          </w:tcPr>
          <w:p w14:paraId="6482FFE9" w14:textId="4E3FD1E8" w:rsidR="005871A4" w:rsidRPr="00DA0AF8" w:rsidRDefault="005871A4" w:rsidP="00217D20">
            <w:pPr>
              <w:pStyle w:val="Body"/>
              <w:rPr>
                <w:lang w:eastAsia="en-GB"/>
              </w:rPr>
            </w:pPr>
            <w:r w:rsidRPr="00DA0AF8">
              <w:t>Understand that a situation can be represented either in words or as a formula (including squares and cubes), and manipulate using knowledge of inverse operations to change the subject of a formula.</w:t>
            </w:r>
          </w:p>
        </w:tc>
        <w:tc>
          <w:tcPr>
            <w:tcW w:w="1534" w:type="dxa"/>
            <w:shd w:val="clear" w:color="auto" w:fill="auto"/>
            <w:noWrap/>
            <w:vAlign w:val="center"/>
          </w:tcPr>
          <w:p w14:paraId="10A08CE0" w14:textId="6A9339FA" w:rsidR="005871A4" w:rsidRPr="00DA0AF8" w:rsidRDefault="005871A4" w:rsidP="00217D20">
            <w:pPr>
              <w:pStyle w:val="Body"/>
              <w:jc w:val="center"/>
              <w:rPr>
                <w:color w:val="000000"/>
                <w:lang w:eastAsia="en-GB"/>
              </w:rPr>
            </w:pPr>
            <w:r w:rsidRPr="00DA0AF8">
              <w:rPr>
                <w:color w:val="000000"/>
                <w:lang w:eastAsia="en-GB"/>
              </w:rPr>
              <w:sym w:font="Wingdings" w:char="F0FC"/>
            </w:r>
          </w:p>
        </w:tc>
        <w:tc>
          <w:tcPr>
            <w:tcW w:w="1571" w:type="dxa"/>
            <w:shd w:val="clear" w:color="auto" w:fill="auto"/>
            <w:noWrap/>
            <w:vAlign w:val="center"/>
          </w:tcPr>
          <w:p w14:paraId="7A49312F" w14:textId="77777777" w:rsidR="005871A4" w:rsidRPr="00DA0AF8" w:rsidRDefault="005871A4" w:rsidP="00217D20">
            <w:pPr>
              <w:pStyle w:val="Body"/>
              <w:jc w:val="center"/>
              <w:rPr>
                <w:color w:val="000000"/>
                <w:lang w:eastAsia="en-GB"/>
              </w:rPr>
            </w:pPr>
          </w:p>
        </w:tc>
        <w:tc>
          <w:tcPr>
            <w:tcW w:w="1517" w:type="dxa"/>
            <w:shd w:val="clear" w:color="auto" w:fill="auto"/>
            <w:noWrap/>
            <w:vAlign w:val="center"/>
          </w:tcPr>
          <w:p w14:paraId="64F0C0AC" w14:textId="77777777" w:rsidR="005871A4" w:rsidRPr="00DA0AF8" w:rsidRDefault="005871A4" w:rsidP="00217D20">
            <w:pPr>
              <w:pStyle w:val="Body"/>
              <w:jc w:val="center"/>
              <w:rPr>
                <w:lang w:eastAsia="en-GB"/>
              </w:rPr>
            </w:pPr>
          </w:p>
        </w:tc>
        <w:tc>
          <w:tcPr>
            <w:tcW w:w="2551" w:type="dxa"/>
            <w:vAlign w:val="center"/>
          </w:tcPr>
          <w:p w14:paraId="65A611ED" w14:textId="77777777" w:rsidR="005871A4" w:rsidRPr="005871A4" w:rsidRDefault="005871A4" w:rsidP="005871A4">
            <w:pPr>
              <w:pStyle w:val="Body"/>
              <w:rPr>
                <w:b/>
                <w:bCs/>
                <w:lang w:eastAsia="en-GB"/>
              </w:rPr>
            </w:pPr>
          </w:p>
        </w:tc>
      </w:tr>
      <w:tr w:rsidR="005871A4" w:rsidRPr="00DA0AF8" w14:paraId="7D70A597" w14:textId="2F0A8E4F" w:rsidTr="00A60927">
        <w:trPr>
          <w:trHeight w:val="850"/>
          <w:jc w:val="center"/>
        </w:trPr>
        <w:tc>
          <w:tcPr>
            <w:tcW w:w="872" w:type="dxa"/>
            <w:shd w:val="clear" w:color="auto" w:fill="auto"/>
            <w:vAlign w:val="center"/>
          </w:tcPr>
          <w:p w14:paraId="75EF7C0F" w14:textId="1BE20D1F" w:rsidR="005871A4" w:rsidRPr="00DA0AF8" w:rsidRDefault="005871A4" w:rsidP="00DD0A4E">
            <w:pPr>
              <w:pStyle w:val="Body"/>
              <w:rPr>
                <w:b/>
                <w:lang w:eastAsia="en-GB"/>
              </w:rPr>
            </w:pPr>
            <w:r w:rsidRPr="00DA0AF8">
              <w:rPr>
                <w:b/>
              </w:rPr>
              <w:t>9Ae.05</w:t>
            </w:r>
          </w:p>
        </w:tc>
        <w:tc>
          <w:tcPr>
            <w:tcW w:w="6662" w:type="dxa"/>
            <w:shd w:val="clear" w:color="auto" w:fill="auto"/>
            <w:vAlign w:val="center"/>
          </w:tcPr>
          <w:p w14:paraId="7F773D1D" w14:textId="20500E00" w:rsidR="005871A4" w:rsidRPr="00DA0AF8" w:rsidRDefault="005871A4" w:rsidP="00217D20">
            <w:pPr>
              <w:pStyle w:val="Body"/>
              <w:rPr>
                <w:lang w:eastAsia="en-GB"/>
              </w:rPr>
            </w:pPr>
            <w:r w:rsidRPr="00DA0AF8">
              <w:t>Understand that a situation can be represented either in words or as an equation. Move between the two representations and solve the equation (including those with an unknown in the denominator).</w:t>
            </w:r>
          </w:p>
        </w:tc>
        <w:tc>
          <w:tcPr>
            <w:tcW w:w="1534" w:type="dxa"/>
            <w:shd w:val="clear" w:color="auto" w:fill="auto"/>
            <w:noWrap/>
            <w:vAlign w:val="center"/>
          </w:tcPr>
          <w:p w14:paraId="1C70876F" w14:textId="77777777" w:rsidR="005871A4" w:rsidRPr="00DA0AF8" w:rsidRDefault="005871A4" w:rsidP="00217D20">
            <w:pPr>
              <w:pStyle w:val="Body"/>
              <w:jc w:val="center"/>
              <w:rPr>
                <w:color w:val="000000"/>
                <w:lang w:eastAsia="en-GB"/>
              </w:rPr>
            </w:pPr>
          </w:p>
        </w:tc>
        <w:tc>
          <w:tcPr>
            <w:tcW w:w="1571" w:type="dxa"/>
            <w:shd w:val="clear" w:color="auto" w:fill="auto"/>
            <w:noWrap/>
            <w:vAlign w:val="center"/>
          </w:tcPr>
          <w:p w14:paraId="24087795" w14:textId="2D241459" w:rsidR="005871A4" w:rsidRPr="00DA0AF8" w:rsidRDefault="005871A4" w:rsidP="00217D20">
            <w:pPr>
              <w:pStyle w:val="Body"/>
              <w:jc w:val="center"/>
              <w:rPr>
                <w:color w:val="000000"/>
                <w:lang w:eastAsia="en-GB"/>
              </w:rPr>
            </w:pPr>
            <w:r w:rsidRPr="00DA0AF8">
              <w:rPr>
                <w:color w:val="000000"/>
                <w:lang w:eastAsia="en-GB"/>
              </w:rPr>
              <w:sym w:font="Wingdings" w:char="F0FC"/>
            </w:r>
          </w:p>
        </w:tc>
        <w:tc>
          <w:tcPr>
            <w:tcW w:w="1517" w:type="dxa"/>
            <w:shd w:val="clear" w:color="auto" w:fill="auto"/>
            <w:noWrap/>
            <w:vAlign w:val="center"/>
          </w:tcPr>
          <w:p w14:paraId="73E042D4" w14:textId="77777777" w:rsidR="005871A4" w:rsidRPr="00DA0AF8" w:rsidRDefault="005871A4" w:rsidP="00217D20">
            <w:pPr>
              <w:pStyle w:val="Body"/>
              <w:jc w:val="center"/>
              <w:rPr>
                <w:lang w:eastAsia="en-GB"/>
              </w:rPr>
            </w:pPr>
          </w:p>
        </w:tc>
        <w:tc>
          <w:tcPr>
            <w:tcW w:w="2551" w:type="dxa"/>
            <w:vAlign w:val="center"/>
          </w:tcPr>
          <w:p w14:paraId="4302450A" w14:textId="77777777" w:rsidR="005871A4" w:rsidRPr="005871A4" w:rsidRDefault="005871A4" w:rsidP="005871A4">
            <w:pPr>
              <w:pStyle w:val="Body"/>
              <w:rPr>
                <w:b/>
                <w:bCs/>
                <w:lang w:eastAsia="en-GB"/>
              </w:rPr>
            </w:pPr>
          </w:p>
        </w:tc>
      </w:tr>
      <w:tr w:rsidR="005871A4" w:rsidRPr="00DA0AF8" w14:paraId="6252D646" w14:textId="491F7064" w:rsidTr="005871A4">
        <w:trPr>
          <w:trHeight w:val="1171"/>
          <w:jc w:val="center"/>
        </w:trPr>
        <w:tc>
          <w:tcPr>
            <w:tcW w:w="872" w:type="dxa"/>
            <w:shd w:val="clear" w:color="auto" w:fill="auto"/>
            <w:vAlign w:val="center"/>
          </w:tcPr>
          <w:p w14:paraId="658D8551" w14:textId="1DE06AC6" w:rsidR="005871A4" w:rsidRPr="00DA0AF8" w:rsidRDefault="005871A4" w:rsidP="00DD0A4E">
            <w:pPr>
              <w:pStyle w:val="Body"/>
              <w:rPr>
                <w:b/>
                <w:lang w:eastAsia="en-GB"/>
              </w:rPr>
            </w:pPr>
            <w:r w:rsidRPr="00DA0AF8">
              <w:rPr>
                <w:b/>
              </w:rPr>
              <w:t>9Ae.06</w:t>
            </w:r>
          </w:p>
        </w:tc>
        <w:tc>
          <w:tcPr>
            <w:tcW w:w="6662" w:type="dxa"/>
            <w:shd w:val="clear" w:color="auto" w:fill="auto"/>
            <w:vAlign w:val="center"/>
          </w:tcPr>
          <w:p w14:paraId="183688C0" w14:textId="3A35D52A" w:rsidR="005871A4" w:rsidRPr="00DA0AF8" w:rsidRDefault="005871A4" w:rsidP="00217D20">
            <w:pPr>
              <w:pStyle w:val="Body"/>
              <w:rPr>
                <w:color w:val="000000"/>
              </w:rPr>
            </w:pPr>
            <w:r w:rsidRPr="00DA0AF8">
              <w:rPr>
                <w:color w:val="000000"/>
              </w:rPr>
              <w:t>Understand that the solution of simultaneous linear equations:</w:t>
            </w:r>
          </w:p>
          <w:p w14:paraId="7F28FA40" w14:textId="5F8A5064" w:rsidR="005871A4" w:rsidRPr="00DA0AF8" w:rsidRDefault="005871A4" w:rsidP="00A2627A">
            <w:pPr>
              <w:pStyle w:val="Body"/>
              <w:numPr>
                <w:ilvl w:val="0"/>
                <w:numId w:val="9"/>
              </w:numPr>
              <w:rPr>
                <w:color w:val="000000"/>
              </w:rPr>
            </w:pPr>
            <w:r w:rsidRPr="00DA0AF8">
              <w:rPr>
                <w:color w:val="000000"/>
              </w:rPr>
              <w:t>is the pair of values that satisfy both equations</w:t>
            </w:r>
          </w:p>
          <w:p w14:paraId="6215548C" w14:textId="583AF766" w:rsidR="005871A4" w:rsidRPr="00DA0AF8" w:rsidRDefault="005871A4" w:rsidP="00A2627A">
            <w:pPr>
              <w:pStyle w:val="Body"/>
              <w:numPr>
                <w:ilvl w:val="0"/>
                <w:numId w:val="9"/>
              </w:numPr>
              <w:rPr>
                <w:color w:val="000000"/>
              </w:rPr>
            </w:pPr>
            <w:r w:rsidRPr="00DA0AF8">
              <w:rPr>
                <w:color w:val="000000"/>
              </w:rPr>
              <w:t>can be found algebraically (eliminating one variable)</w:t>
            </w:r>
          </w:p>
          <w:p w14:paraId="0140712F" w14:textId="3C59267D" w:rsidR="005871A4" w:rsidRPr="00DA0AF8" w:rsidRDefault="005871A4" w:rsidP="00A2627A">
            <w:pPr>
              <w:pStyle w:val="Body"/>
              <w:numPr>
                <w:ilvl w:val="0"/>
                <w:numId w:val="9"/>
              </w:numPr>
              <w:rPr>
                <w:lang w:eastAsia="en-GB"/>
              </w:rPr>
            </w:pPr>
            <w:r w:rsidRPr="00DA0AF8">
              <w:rPr>
                <w:color w:val="000000"/>
              </w:rPr>
              <w:t>can be found graphically (point of intersection).</w:t>
            </w:r>
          </w:p>
        </w:tc>
        <w:tc>
          <w:tcPr>
            <w:tcW w:w="1534" w:type="dxa"/>
            <w:shd w:val="clear" w:color="auto" w:fill="auto"/>
            <w:noWrap/>
            <w:vAlign w:val="center"/>
          </w:tcPr>
          <w:p w14:paraId="2042DC1D" w14:textId="77777777" w:rsidR="005871A4" w:rsidRPr="00DA0AF8" w:rsidRDefault="005871A4" w:rsidP="00217D20">
            <w:pPr>
              <w:pStyle w:val="Body"/>
              <w:jc w:val="center"/>
              <w:rPr>
                <w:color w:val="000000"/>
                <w:lang w:eastAsia="en-GB"/>
              </w:rPr>
            </w:pPr>
          </w:p>
        </w:tc>
        <w:tc>
          <w:tcPr>
            <w:tcW w:w="1571" w:type="dxa"/>
            <w:shd w:val="clear" w:color="auto" w:fill="auto"/>
            <w:noWrap/>
            <w:vAlign w:val="center"/>
          </w:tcPr>
          <w:p w14:paraId="4002F551" w14:textId="5C2D5CB8" w:rsidR="005871A4" w:rsidRPr="00DA0AF8" w:rsidRDefault="005871A4" w:rsidP="00217D20">
            <w:pPr>
              <w:pStyle w:val="Body"/>
              <w:jc w:val="center"/>
              <w:rPr>
                <w:color w:val="000000"/>
                <w:lang w:eastAsia="en-GB"/>
              </w:rPr>
            </w:pPr>
            <w:r w:rsidRPr="00DA0AF8">
              <w:rPr>
                <w:color w:val="000000"/>
                <w:lang w:eastAsia="en-GB"/>
              </w:rPr>
              <w:sym w:font="Wingdings" w:char="F0FC"/>
            </w:r>
          </w:p>
        </w:tc>
        <w:tc>
          <w:tcPr>
            <w:tcW w:w="1517" w:type="dxa"/>
            <w:shd w:val="clear" w:color="auto" w:fill="auto"/>
            <w:noWrap/>
            <w:vAlign w:val="center"/>
          </w:tcPr>
          <w:p w14:paraId="4C89ECEB" w14:textId="77777777" w:rsidR="005871A4" w:rsidRPr="00DA0AF8" w:rsidRDefault="005871A4" w:rsidP="00217D20">
            <w:pPr>
              <w:pStyle w:val="Body"/>
              <w:jc w:val="center"/>
              <w:rPr>
                <w:lang w:eastAsia="en-GB"/>
              </w:rPr>
            </w:pPr>
          </w:p>
        </w:tc>
        <w:tc>
          <w:tcPr>
            <w:tcW w:w="2551" w:type="dxa"/>
            <w:vAlign w:val="center"/>
          </w:tcPr>
          <w:p w14:paraId="56278B69" w14:textId="5DB1373E" w:rsidR="005871A4" w:rsidRPr="005871A4" w:rsidRDefault="00A60927" w:rsidP="005871A4">
            <w:pPr>
              <w:pStyle w:val="Body"/>
              <w:rPr>
                <w:b/>
                <w:bCs/>
                <w:lang w:eastAsia="en-GB"/>
              </w:rPr>
            </w:pPr>
            <w:r w:rsidRPr="00F37D57">
              <w:rPr>
                <w:b/>
              </w:rPr>
              <w:t>TWM.07 Critiquing</w:t>
            </w:r>
          </w:p>
        </w:tc>
      </w:tr>
      <w:tr w:rsidR="005871A4" w:rsidRPr="00DA0AF8" w14:paraId="4CC82F19" w14:textId="461C283D" w:rsidTr="00A60927">
        <w:trPr>
          <w:trHeight w:val="850"/>
          <w:jc w:val="center"/>
        </w:trPr>
        <w:tc>
          <w:tcPr>
            <w:tcW w:w="872" w:type="dxa"/>
            <w:shd w:val="clear" w:color="auto" w:fill="auto"/>
            <w:vAlign w:val="center"/>
          </w:tcPr>
          <w:p w14:paraId="1EF332A5" w14:textId="67C19C15" w:rsidR="005871A4" w:rsidRPr="00DA0AF8" w:rsidRDefault="005871A4" w:rsidP="00DD0A4E">
            <w:pPr>
              <w:pStyle w:val="Body"/>
              <w:rPr>
                <w:b/>
                <w:lang w:eastAsia="en-GB"/>
              </w:rPr>
            </w:pPr>
            <w:r w:rsidRPr="00DA0AF8">
              <w:rPr>
                <w:b/>
              </w:rPr>
              <w:t>9Ae.07</w:t>
            </w:r>
          </w:p>
        </w:tc>
        <w:tc>
          <w:tcPr>
            <w:tcW w:w="6662" w:type="dxa"/>
            <w:shd w:val="clear" w:color="auto" w:fill="auto"/>
            <w:noWrap/>
            <w:vAlign w:val="center"/>
          </w:tcPr>
          <w:p w14:paraId="72EA970A" w14:textId="3E3F8AD1" w:rsidR="005871A4" w:rsidRPr="00DA0AF8" w:rsidRDefault="005871A4" w:rsidP="00217D20">
            <w:pPr>
              <w:pStyle w:val="Body"/>
              <w:rPr>
                <w:lang w:eastAsia="en-GB"/>
              </w:rPr>
            </w:pPr>
            <w:r w:rsidRPr="00DA0AF8">
              <w:t>Understand that a situation can be represented either in words or as an inequality. Move between the two representations and solve linear inequalities.</w:t>
            </w:r>
          </w:p>
        </w:tc>
        <w:tc>
          <w:tcPr>
            <w:tcW w:w="1534" w:type="dxa"/>
            <w:shd w:val="clear" w:color="auto" w:fill="auto"/>
            <w:noWrap/>
            <w:vAlign w:val="center"/>
          </w:tcPr>
          <w:p w14:paraId="2CB15631" w14:textId="77777777" w:rsidR="005871A4" w:rsidRPr="00DA0AF8" w:rsidRDefault="005871A4" w:rsidP="00217D20">
            <w:pPr>
              <w:pStyle w:val="Body"/>
              <w:jc w:val="center"/>
              <w:rPr>
                <w:lang w:eastAsia="en-GB"/>
              </w:rPr>
            </w:pPr>
          </w:p>
        </w:tc>
        <w:tc>
          <w:tcPr>
            <w:tcW w:w="1571" w:type="dxa"/>
            <w:shd w:val="clear" w:color="auto" w:fill="auto"/>
            <w:noWrap/>
            <w:vAlign w:val="center"/>
          </w:tcPr>
          <w:p w14:paraId="2A445D82" w14:textId="77777777" w:rsidR="005871A4" w:rsidRPr="00DA0AF8" w:rsidRDefault="005871A4" w:rsidP="00217D20">
            <w:pPr>
              <w:pStyle w:val="Body"/>
              <w:jc w:val="center"/>
              <w:rPr>
                <w:color w:val="000000"/>
                <w:lang w:eastAsia="en-GB"/>
              </w:rPr>
            </w:pPr>
          </w:p>
        </w:tc>
        <w:tc>
          <w:tcPr>
            <w:tcW w:w="1517" w:type="dxa"/>
            <w:shd w:val="clear" w:color="auto" w:fill="auto"/>
            <w:noWrap/>
            <w:vAlign w:val="center"/>
          </w:tcPr>
          <w:p w14:paraId="1BC4178D" w14:textId="534AD622" w:rsidR="005871A4" w:rsidRPr="00DA0AF8" w:rsidRDefault="005871A4" w:rsidP="00217D20">
            <w:pPr>
              <w:pStyle w:val="Body"/>
              <w:jc w:val="center"/>
              <w:rPr>
                <w:color w:val="000000"/>
                <w:lang w:eastAsia="en-GB"/>
              </w:rPr>
            </w:pPr>
            <w:r w:rsidRPr="00DA0AF8">
              <w:rPr>
                <w:color w:val="000000"/>
                <w:lang w:eastAsia="en-GB"/>
              </w:rPr>
              <w:sym w:font="Wingdings" w:char="F0FC"/>
            </w:r>
          </w:p>
        </w:tc>
        <w:tc>
          <w:tcPr>
            <w:tcW w:w="2551" w:type="dxa"/>
            <w:vAlign w:val="center"/>
          </w:tcPr>
          <w:p w14:paraId="414097FB" w14:textId="77777777" w:rsidR="005871A4" w:rsidRPr="005871A4" w:rsidRDefault="005871A4" w:rsidP="005871A4">
            <w:pPr>
              <w:pStyle w:val="Body"/>
              <w:rPr>
                <w:b/>
                <w:bCs/>
                <w:color w:val="000000"/>
                <w:lang w:eastAsia="en-GB"/>
              </w:rPr>
            </w:pPr>
          </w:p>
        </w:tc>
      </w:tr>
    </w:tbl>
    <w:p w14:paraId="10AF7FC1" w14:textId="77777777" w:rsidR="00684F84" w:rsidRPr="00DA0AF8" w:rsidRDefault="00684F84" w:rsidP="00684F84">
      <w:pPr>
        <w:pStyle w:val="Body"/>
      </w:pPr>
      <w:r w:rsidRPr="00DA0AF8">
        <w:br w:type="page"/>
      </w:r>
    </w:p>
    <w:p w14:paraId="37C4DBFE" w14:textId="001A458A"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2 Topic 1 overview"/>
        <w:tblDescription w:val="An outline of the topic, including key vocabulary and phrases, and recommended prior knowledge."/>
      </w:tblPr>
      <w:tblGrid>
        <w:gridCol w:w="14621"/>
      </w:tblGrid>
      <w:tr w:rsidR="00684F84" w:rsidRPr="00DA0AF8" w14:paraId="0BE2095F" w14:textId="77777777" w:rsidTr="002F77CD">
        <w:trPr>
          <w:cantSplit/>
          <w:jc w:val="center"/>
        </w:trPr>
        <w:tc>
          <w:tcPr>
            <w:tcW w:w="14621" w:type="dxa"/>
            <w:shd w:val="clear" w:color="auto" w:fill="6CB52D"/>
            <w:vAlign w:val="center"/>
          </w:tcPr>
          <w:p w14:paraId="163860B0" w14:textId="234D7136" w:rsidR="00684F84" w:rsidRPr="00DA0AF8" w:rsidRDefault="00684F84" w:rsidP="00BF5176">
            <w:pPr>
              <w:pStyle w:val="CHead"/>
            </w:pPr>
            <w:bookmarkStart w:id="20" w:name="_Toc62639072"/>
            <w:r w:rsidRPr="00DA0AF8">
              <w:t xml:space="preserve">Unit </w:t>
            </w:r>
            <w:r w:rsidR="004F0ADF" w:rsidRPr="00DA0AF8">
              <w:t>9</w:t>
            </w:r>
            <w:r w:rsidRPr="00DA0AF8">
              <w:t xml:space="preserve">.2 Topic 1 </w:t>
            </w:r>
            <w:r w:rsidR="004F0ADF" w:rsidRPr="00DA0AF8">
              <w:t>Manipulating algebra, expressions and formulae</w:t>
            </w:r>
            <w:bookmarkEnd w:id="20"/>
          </w:p>
        </w:tc>
      </w:tr>
      <w:tr w:rsidR="00684F84" w:rsidRPr="00DA0AF8" w14:paraId="5F9F1F10" w14:textId="77777777" w:rsidTr="002F77CD">
        <w:trPr>
          <w:cantSplit/>
          <w:jc w:val="center"/>
        </w:trPr>
        <w:tc>
          <w:tcPr>
            <w:tcW w:w="14621" w:type="dxa"/>
            <w:shd w:val="clear" w:color="auto" w:fill="DCF2CA"/>
          </w:tcPr>
          <w:p w14:paraId="798E3549" w14:textId="2FB16C12"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6517ED18" w14:textId="77777777" w:rsidTr="002F77CD">
        <w:trPr>
          <w:cantSplit/>
          <w:jc w:val="center"/>
        </w:trPr>
        <w:tc>
          <w:tcPr>
            <w:tcW w:w="14621" w:type="dxa"/>
            <w:shd w:val="clear" w:color="auto" w:fill="auto"/>
          </w:tcPr>
          <w:p w14:paraId="1CD87AB6" w14:textId="146832E2" w:rsidR="00684F84" w:rsidRPr="00DA0AF8" w:rsidRDefault="00CF6981" w:rsidP="00684F84">
            <w:pPr>
              <w:pStyle w:val="Body"/>
            </w:pPr>
            <w:r w:rsidRPr="00DA0AF8">
              <w:t xml:space="preserve">Learners will </w:t>
            </w:r>
            <w:r w:rsidR="00337730" w:rsidRPr="00DA0AF8">
              <w:t>manipulate</w:t>
            </w:r>
            <w:r w:rsidRPr="00DA0AF8">
              <w:t xml:space="preserve"> expressions involving squares, cubes and roots, applying the order of operations and laws of arithmetic. </w:t>
            </w:r>
            <w:r w:rsidR="00337730" w:rsidRPr="00DA0AF8">
              <w:t>They will</w:t>
            </w:r>
            <w:r w:rsidR="00A77760" w:rsidRPr="00DA0AF8">
              <w:t xml:space="preserve"> understand </w:t>
            </w:r>
            <w:r w:rsidR="00337730" w:rsidRPr="00DA0AF8">
              <w:t>that formulae and expressions can be used to represent situations and will be able to apply knowledge of inverse operations to change the subject of a formula</w:t>
            </w:r>
            <w:r w:rsidR="00A77760" w:rsidRPr="00DA0AF8">
              <w:t>.</w:t>
            </w:r>
          </w:p>
          <w:p w14:paraId="7677983A" w14:textId="3021D440" w:rsidR="00A77760" w:rsidRPr="00DA0AF8" w:rsidRDefault="00A77760" w:rsidP="00684F84">
            <w:pPr>
              <w:pStyle w:val="Body"/>
            </w:pPr>
          </w:p>
        </w:tc>
      </w:tr>
      <w:tr w:rsidR="00684F84" w:rsidRPr="00DA0AF8" w14:paraId="3E1A3B00" w14:textId="77777777" w:rsidTr="002F77CD">
        <w:trPr>
          <w:cantSplit/>
          <w:jc w:val="center"/>
        </w:trPr>
        <w:tc>
          <w:tcPr>
            <w:tcW w:w="14621" w:type="dxa"/>
            <w:shd w:val="clear" w:color="auto" w:fill="DCF2CA"/>
          </w:tcPr>
          <w:p w14:paraId="61EF8DA7" w14:textId="77777777" w:rsidR="00684F84" w:rsidRPr="00DA0AF8" w:rsidRDefault="00684F84" w:rsidP="001C3C7B">
            <w:pPr>
              <w:pStyle w:val="Heading2"/>
              <w:rPr>
                <w:sz w:val="20"/>
              </w:rPr>
            </w:pPr>
            <w:r w:rsidRPr="00DA0AF8">
              <w:t>Language:</w:t>
            </w:r>
          </w:p>
        </w:tc>
      </w:tr>
      <w:tr w:rsidR="0019455C" w:rsidRPr="00DA0AF8" w14:paraId="7C187311" w14:textId="77777777" w:rsidTr="002F77CD">
        <w:trPr>
          <w:cantSplit/>
          <w:jc w:val="center"/>
        </w:trPr>
        <w:tc>
          <w:tcPr>
            <w:tcW w:w="14621" w:type="dxa"/>
            <w:shd w:val="clear" w:color="auto" w:fill="auto"/>
          </w:tcPr>
          <w:p w14:paraId="04EBA8BA" w14:textId="77777777" w:rsidR="0079571E" w:rsidRPr="00DA0AF8" w:rsidRDefault="0019455C" w:rsidP="0019455C">
            <w:pPr>
              <w:pStyle w:val="Body"/>
              <w:rPr>
                <w:b/>
              </w:rPr>
            </w:pPr>
            <w:r w:rsidRPr="00DA0AF8">
              <w:rPr>
                <w:b/>
              </w:rPr>
              <w:t>Key vocabulary:</w:t>
            </w:r>
          </w:p>
          <w:p w14:paraId="0AD3B2AD" w14:textId="65BDD18C" w:rsidR="00337730" w:rsidRPr="00DA0AF8" w:rsidRDefault="00C713DB" w:rsidP="00337730">
            <w:pPr>
              <w:pStyle w:val="Body"/>
            </w:pPr>
            <w:r w:rsidRPr="00DA0AF8">
              <w:t>expression</w:t>
            </w:r>
            <w:r w:rsidR="00337730" w:rsidRPr="00DA0AF8">
              <w:t>, formula</w:t>
            </w:r>
          </w:p>
          <w:p w14:paraId="08E0F182" w14:textId="37E85B54" w:rsidR="00C713DB" w:rsidRPr="00DA0AF8" w:rsidRDefault="00C713DB" w:rsidP="0019455C">
            <w:pPr>
              <w:pStyle w:val="Body"/>
            </w:pPr>
            <w:r w:rsidRPr="00DA0AF8">
              <w:t>notation</w:t>
            </w:r>
          </w:p>
          <w:p w14:paraId="7D0A9777" w14:textId="64ED85B5" w:rsidR="00A77760" w:rsidRPr="00DA0AF8" w:rsidRDefault="00A77760" w:rsidP="0019455C">
            <w:pPr>
              <w:pStyle w:val="Body"/>
            </w:pPr>
            <w:r w:rsidRPr="00DA0AF8">
              <w:t>manipulate</w:t>
            </w:r>
          </w:p>
          <w:p w14:paraId="072F614D" w14:textId="4170B3AF" w:rsidR="00A77760" w:rsidRPr="00DA0AF8" w:rsidRDefault="00A77760" w:rsidP="0019455C">
            <w:pPr>
              <w:pStyle w:val="Body"/>
            </w:pPr>
            <w:r w:rsidRPr="00DA0AF8">
              <w:t>rearrange</w:t>
            </w:r>
          </w:p>
          <w:p w14:paraId="246785A8" w14:textId="77777777" w:rsidR="0019455C" w:rsidRPr="00DA0AF8" w:rsidRDefault="0019455C" w:rsidP="0019455C">
            <w:pPr>
              <w:pStyle w:val="Body"/>
            </w:pPr>
          </w:p>
          <w:p w14:paraId="327F4C08" w14:textId="1A0398DB" w:rsidR="0019455C" w:rsidRPr="00DA0AF8" w:rsidRDefault="0019455C" w:rsidP="0019455C">
            <w:pPr>
              <w:pStyle w:val="Body"/>
              <w:rPr>
                <w:b/>
              </w:rPr>
            </w:pPr>
            <w:r w:rsidRPr="00DA0AF8">
              <w:rPr>
                <w:b/>
              </w:rPr>
              <w:t>Key phrases:</w:t>
            </w:r>
          </w:p>
          <w:p w14:paraId="6548E2C2" w14:textId="4DC1B4D5" w:rsidR="00A77760" w:rsidRPr="00DA0AF8" w:rsidRDefault="00A77760" w:rsidP="0019455C">
            <w:pPr>
              <w:pStyle w:val="Body"/>
            </w:pPr>
            <w:r w:rsidRPr="00DA0AF8">
              <w:t>Make … the subject</w:t>
            </w:r>
            <w:r w:rsidR="00337730" w:rsidRPr="00DA0AF8">
              <w:t xml:space="preserve"> of the formula</w:t>
            </w:r>
          </w:p>
          <w:p w14:paraId="0F564818" w14:textId="77777777" w:rsidR="0019455C" w:rsidRPr="00DA0AF8" w:rsidRDefault="0019455C" w:rsidP="0019455C">
            <w:pPr>
              <w:pStyle w:val="Body"/>
            </w:pPr>
          </w:p>
        </w:tc>
      </w:tr>
      <w:tr w:rsidR="0019455C" w:rsidRPr="00DA0AF8" w14:paraId="121B17EA" w14:textId="77777777" w:rsidTr="0078742E">
        <w:trPr>
          <w:cantSplit/>
          <w:jc w:val="center"/>
        </w:trPr>
        <w:tc>
          <w:tcPr>
            <w:tcW w:w="14621" w:type="dxa"/>
            <w:shd w:val="clear" w:color="auto" w:fill="DCF2CA"/>
          </w:tcPr>
          <w:p w14:paraId="7DDC93B2" w14:textId="5A9BD33D" w:rsidR="0019455C" w:rsidRPr="00DA0AF8" w:rsidRDefault="0019455C" w:rsidP="0019455C">
            <w:pPr>
              <w:pStyle w:val="Heading2"/>
              <w:rPr>
                <w:sz w:val="20"/>
              </w:rPr>
            </w:pPr>
            <w:r w:rsidRPr="00DA0AF8">
              <w:t>Recommended prior knowledge:</w:t>
            </w:r>
          </w:p>
        </w:tc>
      </w:tr>
      <w:tr w:rsidR="0019455C" w:rsidRPr="00DA0AF8" w14:paraId="5CAB6052" w14:textId="77777777" w:rsidTr="002F77CD">
        <w:trPr>
          <w:cantSplit/>
          <w:jc w:val="center"/>
        </w:trPr>
        <w:tc>
          <w:tcPr>
            <w:tcW w:w="14621" w:type="dxa"/>
            <w:shd w:val="clear" w:color="auto" w:fill="auto"/>
          </w:tcPr>
          <w:p w14:paraId="5F9E60BF" w14:textId="77777777" w:rsidR="00A77760" w:rsidRPr="00DA0AF8" w:rsidRDefault="00A77760" w:rsidP="004F67BB">
            <w:pPr>
              <w:pStyle w:val="Bulletedlist"/>
              <w:rPr>
                <w:lang w:val="en-GB"/>
              </w:rPr>
            </w:pPr>
            <w:r w:rsidRPr="00DA0AF8">
              <w:rPr>
                <w:lang w:val="en-GB"/>
              </w:rPr>
              <w:t>Understand the distributive law and order of operations</w:t>
            </w:r>
          </w:p>
          <w:p w14:paraId="59F26510" w14:textId="77777777" w:rsidR="00A77760" w:rsidRPr="00DA0AF8" w:rsidRDefault="00A77760" w:rsidP="004F67BB">
            <w:pPr>
              <w:pStyle w:val="Bulletedlist"/>
              <w:rPr>
                <w:lang w:val="en-GB"/>
              </w:rPr>
            </w:pPr>
            <w:r w:rsidRPr="00DA0AF8">
              <w:rPr>
                <w:lang w:val="en-GB"/>
              </w:rPr>
              <w:t>Collect like terms and simplify expressions</w:t>
            </w:r>
          </w:p>
          <w:p w14:paraId="2703AAEC" w14:textId="03822302" w:rsidR="0019455C" w:rsidRPr="00DA0AF8" w:rsidRDefault="00A77760" w:rsidP="004F67BB">
            <w:pPr>
              <w:pStyle w:val="Bulletedlist"/>
              <w:rPr>
                <w:lang w:val="en-GB"/>
              </w:rPr>
            </w:pPr>
            <w:r w:rsidRPr="00DA0AF8">
              <w:rPr>
                <w:lang w:val="en-GB"/>
              </w:rPr>
              <w:t>Substitute into expressions and formulae and rearrange formulae</w:t>
            </w:r>
          </w:p>
          <w:p w14:paraId="288DA2CD" w14:textId="77777777" w:rsidR="0019455C" w:rsidRPr="00DA0AF8" w:rsidRDefault="0019455C" w:rsidP="0019455C">
            <w:pPr>
              <w:pStyle w:val="Body"/>
            </w:pPr>
          </w:p>
        </w:tc>
      </w:tr>
    </w:tbl>
    <w:p w14:paraId="510355C6" w14:textId="77777777" w:rsidR="00684F84" w:rsidRPr="00DA0AF8" w:rsidRDefault="00684F84" w:rsidP="00684F84">
      <w:pPr>
        <w:rPr>
          <w:sz w:val="2"/>
        </w:rPr>
      </w:pPr>
    </w:p>
    <w:p w14:paraId="07FE7DDA"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2F02962F" w14:textId="77777777" w:rsidTr="0078742E">
        <w:trPr>
          <w:tblHeader/>
          <w:jc w:val="center"/>
        </w:trPr>
        <w:tc>
          <w:tcPr>
            <w:tcW w:w="2972" w:type="dxa"/>
            <w:shd w:val="clear" w:color="auto" w:fill="6CB52D"/>
            <w:vAlign w:val="center"/>
          </w:tcPr>
          <w:p w14:paraId="492EBD68"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212514E0"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69EA3E7"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DD0A4E" w:rsidRPr="00DA0AF8" w14:paraId="1B3E3DEB" w14:textId="77777777" w:rsidTr="00131B6C">
        <w:trPr>
          <w:jc w:val="center"/>
        </w:trPr>
        <w:tc>
          <w:tcPr>
            <w:tcW w:w="2972" w:type="dxa"/>
            <w:shd w:val="clear" w:color="auto" w:fill="auto"/>
          </w:tcPr>
          <w:p w14:paraId="2DA15BB9" w14:textId="0A0717E6" w:rsidR="00D43500" w:rsidRPr="00DA0AF8" w:rsidRDefault="00DD0A4E" w:rsidP="00131B6C">
            <w:pPr>
              <w:pStyle w:val="Body"/>
            </w:pPr>
            <w:r w:rsidRPr="00DA0AF8">
              <w:rPr>
                <w:b/>
              </w:rPr>
              <w:t>9Ae.01</w:t>
            </w:r>
            <w:r w:rsidRPr="00DA0AF8">
              <w:t xml:space="preserve"> Understand that the laws of arithmetic and order of operations apply to algebraic terms and expressions (four operations and integer powers).</w:t>
            </w:r>
          </w:p>
        </w:tc>
        <w:tc>
          <w:tcPr>
            <w:tcW w:w="7229" w:type="dxa"/>
            <w:shd w:val="clear" w:color="auto" w:fill="auto"/>
          </w:tcPr>
          <w:p w14:paraId="6FE9890D" w14:textId="59DB917D" w:rsidR="00D43500" w:rsidRPr="00DA0AF8" w:rsidRDefault="00131B6C" w:rsidP="0071298B">
            <w:pPr>
              <w:pStyle w:val="Body"/>
            </w:pPr>
            <w:r w:rsidRPr="00DA0AF8">
              <w:t>Show learners the</w:t>
            </w:r>
            <w:r w:rsidR="00CD319C" w:rsidRPr="00DA0AF8">
              <w:t xml:space="preserve"> </w:t>
            </w:r>
            <w:r w:rsidR="00D43500" w:rsidRPr="00DA0AF8">
              <w:t>three expressions</w:t>
            </w:r>
            <w:r w:rsidRPr="00DA0AF8">
              <w:t xml:space="preserve"> below</w:t>
            </w:r>
            <w:r w:rsidR="00D43500" w:rsidRPr="00DA0AF8">
              <w:t>:</w:t>
            </w:r>
          </w:p>
          <w:p w14:paraId="27900AE6" w14:textId="5DAE54EF" w:rsidR="00D43500" w:rsidRPr="00DA0AF8" w:rsidRDefault="0071298B" w:rsidP="00131B6C">
            <w:pPr>
              <w:pStyle w:val="Body"/>
              <w:jc w:val="center"/>
            </w:pPr>
            <m:oMathPara>
              <m:oMath>
                <m:r>
                  <w:rPr>
                    <w:rFonts w:ascii="Cambria Math" w:hAnsi="Cambria Math"/>
                  </w:rPr>
                  <m:t>x + 4</m:t>
                </m:r>
              </m:oMath>
            </m:oMathPara>
          </w:p>
          <w:p w14:paraId="00EBC9BE" w14:textId="4D54147E" w:rsidR="00D43500" w:rsidRPr="00DA0AF8" w:rsidRDefault="0071298B" w:rsidP="00131B6C">
            <w:pPr>
              <w:pStyle w:val="Body"/>
              <w:jc w:val="center"/>
            </w:pPr>
            <m:oMathPara>
              <m:oMath>
                <m:r>
                  <w:rPr>
                    <w:rFonts w:ascii="Cambria Math" w:hAnsi="Cambria Math"/>
                  </w:rPr>
                  <m:t>2x + 4</m:t>
                </m:r>
              </m:oMath>
            </m:oMathPara>
          </w:p>
          <w:p w14:paraId="2E11AAF4" w14:textId="6DDF1E3E" w:rsidR="00D43500" w:rsidRPr="00DA0AF8" w:rsidRDefault="0071298B" w:rsidP="00131B6C">
            <w:pPr>
              <w:pStyle w:val="Body"/>
              <w:jc w:val="center"/>
            </w:pPr>
            <m:oMathPara>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+ 4</m:t>
                </m:r>
              </m:oMath>
            </m:oMathPara>
          </w:p>
          <w:p w14:paraId="5A10BC4D" w14:textId="4F14C803" w:rsidR="00D43500" w:rsidRPr="00DA0AF8" w:rsidRDefault="00D43500" w:rsidP="00DD0A4E">
            <w:pPr>
              <w:pStyle w:val="Body"/>
            </w:pPr>
          </w:p>
          <w:p w14:paraId="6F48B2F3" w14:textId="77777777" w:rsidR="00131B6C" w:rsidRPr="00DA0AF8" w:rsidRDefault="00D43500" w:rsidP="00131B6C">
            <w:pPr>
              <w:pStyle w:val="Body"/>
            </w:pPr>
            <w:r w:rsidRPr="00DA0AF8">
              <w:t xml:space="preserve">Ask learners: </w:t>
            </w:r>
          </w:p>
          <w:p w14:paraId="002D2FD0" w14:textId="1C2D3879" w:rsidR="00131B6C" w:rsidRPr="00DA0AF8" w:rsidRDefault="00131B6C" w:rsidP="00131B6C">
            <w:pPr>
              <w:pStyle w:val="Body"/>
            </w:pPr>
            <w:r w:rsidRPr="00DA0AF8">
              <w:rPr>
                <w:i/>
              </w:rPr>
              <w:t>If</w:t>
            </w:r>
            <m:oMath>
              <m:r>
                <w:rPr>
                  <w:rFonts w:ascii="Cambria Math" w:hAnsi="Cambria Math"/>
                </w:rPr>
                <m:t xml:space="preserve"> x=5</m:t>
              </m:r>
            </m:oMath>
            <w:r w:rsidRPr="00DA0AF8">
              <w:rPr>
                <w:i/>
              </w:rPr>
              <w:t>, what is the value of each expression</w:t>
            </w:r>
            <w:r w:rsidR="009972FD" w:rsidRPr="00DA0AF8">
              <w:rPr>
                <w:i/>
              </w:rPr>
              <w:t>?</w:t>
            </w:r>
            <w:r w:rsidR="00CB059D" w:rsidRPr="00DA0AF8">
              <w:t xml:space="preserve"> (Answers: 9, 14, 54)</w:t>
            </w:r>
          </w:p>
          <w:p w14:paraId="0AEAA44D" w14:textId="55062FF0" w:rsidR="00131B6C" w:rsidRPr="00DA0AF8" w:rsidRDefault="00131B6C" w:rsidP="00131B6C">
            <w:pPr>
              <w:pStyle w:val="Body"/>
              <w:rPr>
                <w:i/>
              </w:rPr>
            </w:pPr>
          </w:p>
          <w:p w14:paraId="2AD9809A" w14:textId="2CFAB755" w:rsidR="00CB059D" w:rsidRPr="00DA0AF8" w:rsidRDefault="00131B6C" w:rsidP="00131B6C">
            <w:pPr>
              <w:pStyle w:val="Body"/>
            </w:pPr>
            <w:r w:rsidRPr="00DA0AF8">
              <w:t>Ask learners to compare their answers with a partner. If they have different answers</w:t>
            </w:r>
            <w:r w:rsidR="00BA5234" w:rsidRPr="00DA0AF8">
              <w:t>,</w:t>
            </w:r>
            <w:r w:rsidRPr="00DA0AF8">
              <w:t xml:space="preserve"> they should explain their method to each other and </w:t>
            </w:r>
            <w:r w:rsidR="00D37FBB" w:rsidRPr="00DA0AF8">
              <w:t>agree on the correct solution</w:t>
            </w:r>
            <w:r w:rsidRPr="00DA0AF8">
              <w:t xml:space="preserve">. </w:t>
            </w:r>
          </w:p>
          <w:p w14:paraId="441DDE9E" w14:textId="77777777" w:rsidR="00CB059D" w:rsidRPr="00DA0AF8" w:rsidRDefault="00CB059D" w:rsidP="00131B6C">
            <w:pPr>
              <w:pStyle w:val="Body"/>
            </w:pPr>
          </w:p>
          <w:p w14:paraId="3801AA73" w14:textId="2DB9988B" w:rsidR="00CB059D" w:rsidRPr="00DA0AF8" w:rsidRDefault="00131B6C" w:rsidP="00131B6C">
            <w:pPr>
              <w:pStyle w:val="Body"/>
            </w:pPr>
            <w:r w:rsidRPr="00DA0AF8">
              <w:t>Discuss the answers as a class</w:t>
            </w:r>
            <w:r w:rsidR="00CB059D" w:rsidRPr="00DA0AF8">
              <w:t xml:space="preserve"> and ask learners:</w:t>
            </w:r>
          </w:p>
          <w:p w14:paraId="522FEB70" w14:textId="639E237F" w:rsidR="00D43500" w:rsidRPr="00DA0AF8" w:rsidRDefault="009972FD" w:rsidP="004F67BB">
            <w:pPr>
              <w:pStyle w:val="Bulletedlist"/>
              <w:rPr>
                <w:lang w:val="en-GB"/>
              </w:rPr>
            </w:pPr>
            <w:r w:rsidRPr="00DA0AF8">
              <w:rPr>
                <w:i/>
                <w:iCs/>
                <w:lang w:val="en-GB"/>
              </w:rPr>
              <w:t>I</w:t>
            </w:r>
            <w:r w:rsidR="00CB059D" w:rsidRPr="00DA0AF8">
              <w:rPr>
                <w:i/>
                <w:iCs/>
                <w:lang w:val="en-GB"/>
              </w:rPr>
              <w:t>f a learner thought the value of the</w:t>
            </w:r>
            <w:r w:rsidRPr="00DA0AF8">
              <w:rPr>
                <w:i/>
                <w:iCs/>
                <w:lang w:val="en-GB"/>
              </w:rPr>
              <w:t xml:space="preserve"> last expression </w:t>
            </w:r>
            <w:r w:rsidR="00CB059D" w:rsidRPr="00DA0AF8">
              <w:rPr>
                <w:i/>
                <w:iCs/>
                <w:lang w:val="en-GB"/>
              </w:rPr>
              <w:t>was</w:t>
            </w:r>
            <w:r w:rsidRPr="00DA0AF8">
              <w:rPr>
                <w:i/>
                <w:iCs/>
                <w:lang w:val="en-GB"/>
              </w:rPr>
              <w:t xml:space="preserve"> 104, </w:t>
            </w:r>
            <w:r w:rsidR="00D37FBB" w:rsidRPr="00DA0AF8">
              <w:rPr>
                <w:i/>
                <w:iCs/>
                <w:lang w:val="en-GB"/>
              </w:rPr>
              <w:t>which part of their</w:t>
            </w:r>
            <w:r w:rsidR="00CB059D" w:rsidRPr="00DA0AF8">
              <w:rPr>
                <w:i/>
                <w:iCs/>
                <w:lang w:val="en-GB"/>
              </w:rPr>
              <w:t xml:space="preserve"> </w:t>
            </w:r>
            <w:r w:rsidRPr="00DA0AF8">
              <w:rPr>
                <w:i/>
                <w:iCs/>
                <w:lang w:val="en-GB"/>
              </w:rPr>
              <w:t>calculation</w:t>
            </w:r>
            <w:r w:rsidR="00D37FBB" w:rsidRPr="00DA0AF8">
              <w:rPr>
                <w:i/>
                <w:iCs/>
                <w:lang w:val="en-GB"/>
              </w:rPr>
              <w:t xml:space="preserve"> was incorrect</w:t>
            </w:r>
            <w:r w:rsidRPr="00DA0AF8">
              <w:rPr>
                <w:i/>
                <w:iCs/>
                <w:lang w:val="en-GB"/>
              </w:rPr>
              <w:t>?</w:t>
            </w:r>
            <w:r w:rsidRPr="00DA0AF8">
              <w:rPr>
                <w:lang w:val="en-GB"/>
              </w:rPr>
              <w:t xml:space="preserve"> </w:t>
            </w:r>
            <w:r w:rsidR="0079571E" w:rsidRPr="00DA0AF8">
              <w:rPr>
                <w:lang w:val="en-GB"/>
              </w:rPr>
              <w:t>(A</w:t>
            </w:r>
            <w:r w:rsidRPr="00DA0AF8">
              <w:rPr>
                <w:lang w:val="en-GB"/>
              </w:rPr>
              <w:t xml:space="preserve">nswer: they </w:t>
            </w:r>
            <w:r w:rsidR="00CB059D" w:rsidRPr="00DA0AF8">
              <w:rPr>
                <w:lang w:val="en-GB"/>
              </w:rPr>
              <w:t>multiplied by 2 before squaring</w:t>
            </w:r>
            <w:r w:rsidR="00D37FBB" w:rsidRPr="00DA0AF8">
              <w:rPr>
                <w:lang w:val="en-GB"/>
              </w:rPr>
              <w:t xml:space="preserve"> the number, so they did not use the correct order of operations</w:t>
            </w:r>
            <w:r w:rsidRPr="00DA0AF8">
              <w:rPr>
                <w:lang w:val="en-GB"/>
              </w:rPr>
              <w:t>)</w:t>
            </w:r>
          </w:p>
          <w:p w14:paraId="0C4B61D2" w14:textId="72F9376B" w:rsidR="0071298B" w:rsidRPr="00DA0AF8" w:rsidRDefault="00CB059D" w:rsidP="004F67BB">
            <w:pPr>
              <w:pStyle w:val="Bulletedlist"/>
              <w:rPr>
                <w:i/>
                <w:iCs/>
                <w:lang w:val="en-GB"/>
              </w:rPr>
            </w:pPr>
            <w:r w:rsidRPr="00DA0AF8">
              <w:rPr>
                <w:i/>
                <w:iCs/>
                <w:lang w:val="en-GB"/>
              </w:rPr>
              <w:t>What advice would you give this learner?</w:t>
            </w:r>
          </w:p>
          <w:p w14:paraId="796E0244" w14:textId="77777777" w:rsidR="0071298B" w:rsidRPr="00DA0AF8" w:rsidRDefault="0071298B" w:rsidP="00CB059D">
            <w:pPr>
              <w:rPr>
                <w:rFonts w:ascii="Arial" w:hAnsi="Arial" w:cs="Arial"/>
                <w:i/>
                <w:sz w:val="20"/>
                <w:szCs w:val="20"/>
              </w:rPr>
            </w:pPr>
          </w:p>
          <w:p w14:paraId="5CB08DBE" w14:textId="5B419EB4" w:rsidR="0007777E" w:rsidRPr="00DA0AF8" w:rsidRDefault="00CB059D" w:rsidP="00CB059D">
            <w:pPr>
              <w:pStyle w:val="Body"/>
            </w:pPr>
            <w:r w:rsidRPr="00DA0AF8">
              <w:t>Challenge learners to write their own expressions using the variable</w:t>
            </w:r>
            <m:oMath>
              <m:r>
                <w:rPr>
                  <w:rFonts w:ascii="Cambria Math" w:hAnsi="Cambria Math"/>
                </w:rPr>
                <m:t xml:space="preserve"> x</m:t>
              </m:r>
            </m:oMath>
            <w:r w:rsidRPr="00DA0AF8">
              <w:t xml:space="preserve">, and find the value of each when </w:t>
            </w:r>
            <m:oMath>
              <m:r>
                <w:rPr>
                  <w:rFonts w:ascii="Cambria Math" w:hAnsi="Cambria Math"/>
                </w:rPr>
                <m:t>x=5.</m:t>
              </m:r>
            </m:oMath>
            <w:r w:rsidRPr="00DA0AF8">
              <w:t xml:space="preserve"> Encourage learners to write more complicated expressions and use brackets, </w:t>
            </w:r>
            <w:r w:rsidR="0071298B" w:rsidRPr="00DA0AF8">
              <w:t>the four operations</w:t>
            </w:r>
            <w:r w:rsidRPr="00DA0AF8">
              <w:t xml:space="preserve">, </w:t>
            </w:r>
            <w:r w:rsidR="0071298B" w:rsidRPr="00DA0AF8">
              <w:t>powers and roots</w:t>
            </w:r>
            <w:r w:rsidR="00D37FBB" w:rsidRPr="00DA0AF8">
              <w:t xml:space="preserve"> so that they must use the correct order of operations</w:t>
            </w:r>
            <w:r w:rsidR="0071298B" w:rsidRPr="00DA0AF8">
              <w:t>.</w:t>
            </w:r>
          </w:p>
          <w:p w14:paraId="22489B74" w14:textId="0D99B48F" w:rsidR="00131B6C" w:rsidRPr="00DA0AF8" w:rsidRDefault="00131B6C" w:rsidP="00131B6C">
            <w:pPr>
              <w:pStyle w:val="ListParagraph"/>
              <w:ind w:left="360"/>
              <w:rPr>
                <w:rFonts w:cs="Arial"/>
                <w:i/>
              </w:rPr>
            </w:pPr>
          </w:p>
        </w:tc>
        <w:tc>
          <w:tcPr>
            <w:tcW w:w="4420" w:type="dxa"/>
            <w:shd w:val="clear" w:color="auto" w:fill="auto"/>
          </w:tcPr>
          <w:p w14:paraId="433A4D58" w14:textId="26669733" w:rsidR="009972FD" w:rsidRPr="00DA0AF8" w:rsidRDefault="009972FD" w:rsidP="009972FD">
            <w:pPr>
              <w:rPr>
                <w:rFonts w:ascii="Arial" w:hAnsi="Arial" w:cs="Arial"/>
                <w:b/>
                <w:sz w:val="20"/>
                <w:szCs w:val="20"/>
              </w:rPr>
            </w:pPr>
            <w:r w:rsidRPr="00DA0AF8">
              <w:rPr>
                <w:rFonts w:ascii="Arial" w:hAnsi="Arial" w:cs="Arial"/>
                <w:b/>
                <w:sz w:val="20"/>
                <w:szCs w:val="20"/>
              </w:rPr>
              <w:t>Possible misconceptions:</w:t>
            </w:r>
          </w:p>
          <w:p w14:paraId="12823305" w14:textId="15003163" w:rsidR="00CB059D" w:rsidRPr="00DA0AF8" w:rsidRDefault="009972FD" w:rsidP="009972FD">
            <w:pPr>
              <w:pStyle w:val="Body"/>
            </w:pPr>
            <w:r w:rsidRPr="00DA0AF8">
              <w:t xml:space="preserve">Learners may forget to use the </w:t>
            </w:r>
            <w:r w:rsidR="00E6064A" w:rsidRPr="00DA0AF8">
              <w:t xml:space="preserve">correct </w:t>
            </w:r>
            <w:r w:rsidRPr="00DA0AF8">
              <w:t xml:space="preserve">order of operations when evaluating these expressions. </w:t>
            </w:r>
          </w:p>
          <w:p w14:paraId="0C587B7C" w14:textId="04273A90" w:rsidR="00CB059D" w:rsidRPr="00DA0AF8" w:rsidRDefault="00CB059D" w:rsidP="009972FD">
            <w:pPr>
              <w:pStyle w:val="Body"/>
            </w:pPr>
          </w:p>
          <w:p w14:paraId="56808369" w14:textId="4CB4330B" w:rsidR="00DD0A4E" w:rsidRPr="00DA0AF8" w:rsidRDefault="009972FD" w:rsidP="00CB059D">
            <w:pPr>
              <w:pStyle w:val="Body"/>
            </w:pPr>
            <w:r w:rsidRPr="00DA0AF8">
              <w:t xml:space="preserve">Learners may inadvertently use </w:t>
            </w:r>
            <w:r w:rsidR="00CB059D" w:rsidRPr="00DA0AF8">
              <w:t>×</w:t>
            </w:r>
            <w:r w:rsidRPr="00DA0AF8">
              <w:t xml:space="preserve"> and </w:t>
            </w:r>
            <w:r w:rsidRPr="00DA0AF8">
              <w:sym w:font="Symbol" w:char="F0B8"/>
            </w:r>
            <w:r w:rsidRPr="00DA0AF8">
              <w:t xml:space="preserve"> signs</w:t>
            </w:r>
            <w:r w:rsidR="00CB059D" w:rsidRPr="00DA0AF8">
              <w:t xml:space="preserve"> when writing the expressions</w:t>
            </w:r>
            <w:r w:rsidRPr="00DA0AF8">
              <w:t>. This is a good opportunity to reinforce correct notation with algebraic calculations (e.g. division shown in fractional form</w:t>
            </w:r>
            <w:r w:rsidR="00CB059D" w:rsidRPr="00DA0AF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CB059D" w:rsidRPr="00DA0AF8">
              <w:t>rather than using ÷</w:t>
            </w:r>
            <w:r w:rsidRPr="00DA0AF8">
              <w:t>)</w:t>
            </w:r>
            <w:r w:rsidR="009736F7" w:rsidRPr="00DA0AF8">
              <w:t>.</w:t>
            </w:r>
          </w:p>
        </w:tc>
      </w:tr>
      <w:tr w:rsidR="002A00A9" w:rsidRPr="00DA0AF8" w14:paraId="676E2E1A" w14:textId="77777777" w:rsidTr="00131B6C">
        <w:trPr>
          <w:jc w:val="center"/>
        </w:trPr>
        <w:tc>
          <w:tcPr>
            <w:tcW w:w="2972" w:type="dxa"/>
            <w:shd w:val="clear" w:color="auto" w:fill="auto"/>
          </w:tcPr>
          <w:p w14:paraId="5FFDD8B8" w14:textId="77777777" w:rsidR="0081019C" w:rsidRPr="00DA0AF8" w:rsidRDefault="0081019C" w:rsidP="0081019C">
            <w:pPr>
              <w:pStyle w:val="Body"/>
            </w:pPr>
            <w:r w:rsidRPr="00DA0AF8">
              <w:rPr>
                <w:b/>
              </w:rPr>
              <w:t>9Ae.02</w:t>
            </w:r>
            <w:r w:rsidRPr="00DA0AF8">
              <w:t xml:space="preserve"> Understand how to manipulate algebraic expressions including:</w:t>
            </w:r>
          </w:p>
          <w:p w14:paraId="286FE210" w14:textId="77777777" w:rsidR="0081019C" w:rsidRPr="00DA0AF8" w:rsidRDefault="0081019C" w:rsidP="00A2627A">
            <w:pPr>
              <w:pStyle w:val="Body"/>
              <w:numPr>
                <w:ilvl w:val="0"/>
                <w:numId w:val="8"/>
              </w:numPr>
            </w:pPr>
            <w:r w:rsidRPr="00DA0AF8">
              <w:t>expanding the product of two algebraic expressions</w:t>
            </w:r>
          </w:p>
          <w:p w14:paraId="674043C5" w14:textId="77777777" w:rsidR="0081019C" w:rsidRPr="00DA0AF8" w:rsidRDefault="0081019C" w:rsidP="00A2627A">
            <w:pPr>
              <w:pStyle w:val="Body"/>
              <w:numPr>
                <w:ilvl w:val="0"/>
                <w:numId w:val="8"/>
              </w:numPr>
            </w:pPr>
            <w:r w:rsidRPr="00DA0AF8">
              <w:t>applying the laws of indices</w:t>
            </w:r>
          </w:p>
          <w:p w14:paraId="5D89854A" w14:textId="7E9C29E6" w:rsidR="002A00A9" w:rsidRPr="00DA0AF8" w:rsidRDefault="0081019C" w:rsidP="002A00A9">
            <w:pPr>
              <w:pStyle w:val="Body"/>
              <w:numPr>
                <w:ilvl w:val="0"/>
                <w:numId w:val="8"/>
              </w:numPr>
            </w:pPr>
            <w:r w:rsidRPr="00DA0AF8">
              <w:t>simplifying algebraic fractions.</w:t>
            </w:r>
          </w:p>
        </w:tc>
        <w:tc>
          <w:tcPr>
            <w:tcW w:w="7229" w:type="dxa"/>
            <w:shd w:val="clear" w:color="auto" w:fill="auto"/>
          </w:tcPr>
          <w:p w14:paraId="062DC5F1" w14:textId="1A2A0047" w:rsidR="002A00A9" w:rsidRPr="00DA0AF8" w:rsidRDefault="002A00A9" w:rsidP="002A00A9">
            <w:pPr>
              <w:pStyle w:val="Body"/>
            </w:pPr>
            <w:r w:rsidRPr="00DA0AF8">
              <w:t>Display a rectangle with dimensions (</w:t>
            </w:r>
            <m:oMath>
              <m:r>
                <w:rPr>
                  <w:rFonts w:ascii="Cambria Math" w:hAnsi="Cambria Math"/>
                </w:rPr>
                <m:t>x +5</m:t>
              </m:r>
            </m:oMath>
            <w:r w:rsidRPr="00DA0AF8">
              <w:t>) cm by (</w:t>
            </w:r>
            <m:oMath>
              <m:r>
                <w:rPr>
                  <w:rFonts w:ascii="Cambria Math" w:hAnsi="Cambria Math"/>
                </w:rPr>
                <m:t>x +3</m:t>
              </m:r>
            </m:oMath>
            <w:r w:rsidRPr="00DA0AF8">
              <w:t>) cm. Ask learners to discuss in pairs how to find an expression for the area</w:t>
            </w:r>
            <w:r w:rsidR="00D37FBB" w:rsidRPr="00DA0AF8">
              <w:t xml:space="preserve"> of the rectangle</w:t>
            </w:r>
            <w:r w:rsidRPr="00DA0AF8">
              <w:t xml:space="preserve">. </w:t>
            </w:r>
          </w:p>
          <w:p w14:paraId="250F68B2" w14:textId="441F31A4" w:rsidR="002A00A9" w:rsidRPr="00DA0AF8" w:rsidRDefault="00D37FBB" w:rsidP="002A00A9">
            <w:pPr>
              <w:pStyle w:val="Body"/>
            </w:pPr>
            <w:r w:rsidRPr="00DA0AF8">
              <w:t>E</w:t>
            </w:r>
            <w:r w:rsidR="002A00A9" w:rsidRPr="00DA0AF8">
              <w:t>stablish that the rectangle can be divided into a square and 3 rectangles:</w:t>
            </w:r>
          </w:p>
          <w:p w14:paraId="5B304CB4" w14:textId="5F01FC10" w:rsidR="002A00A9" w:rsidRPr="00DA0AF8" w:rsidRDefault="006F5627" w:rsidP="002A00A9">
            <w:pPr>
              <w:pStyle w:val="Body"/>
              <w:jc w:val="center"/>
            </w:pPr>
            <w:r w:rsidRPr="00DA0AF8">
              <w:rPr>
                <w:noProof/>
              </w:rPr>
              <w:object w:dxaOrig="4603" w:dyaOrig="3234" w14:anchorId="0FBD7B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ctangle divided into a square and 3 rectangles" style="width:151.45pt;height:101.2pt;mso-width-percent:0;mso-height-percent:0;mso-width-percent:0;mso-height-percent:0" o:ole="">
                  <v:imagedata r:id="rId31" o:title=""/>
                </v:shape>
                <o:OLEObject Type="Embed" ProgID="FXDraw3.Document" ShapeID="_x0000_i1025" DrawAspect="Content" ObjectID="_1678703841" r:id="rId32"/>
              </w:object>
            </w:r>
          </w:p>
          <w:p w14:paraId="4C9F0741" w14:textId="262214C8" w:rsidR="002A00A9" w:rsidRPr="00DA0AF8" w:rsidRDefault="002A00A9" w:rsidP="002A00A9">
            <w:pPr>
              <w:pStyle w:val="Body"/>
            </w:pPr>
            <w:r w:rsidRPr="00DA0AF8">
              <w:br/>
              <w:t xml:space="preserve">This means </w:t>
            </w:r>
            <w:r w:rsidR="00D37FBB" w:rsidRPr="00DA0AF8">
              <w:t>that the</w:t>
            </w:r>
            <w:r w:rsidRPr="00DA0AF8">
              <w:t xml:space="preserve"> expression for the area (in cm</w:t>
            </w:r>
            <w:r w:rsidRPr="00DA0AF8">
              <w:rPr>
                <w:vertAlign w:val="superscript"/>
              </w:rPr>
              <w:t>2</w:t>
            </w:r>
            <w:r w:rsidRPr="00DA0AF8">
              <w:t xml:space="preserve">) would be </w:t>
            </w:r>
            <m:oMath>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2</m:t>
                  </m:r>
                </m:sup>
              </m:sSup>
              <m:r>
                <w:rPr>
                  <w:rFonts w:ascii="Cambria Math" w:hAnsi="Cambria Math"/>
                  <w:color w:val="000000" w:themeColor="text1"/>
                </w:rPr>
                <m:t>+5x+3x+15</m:t>
              </m:r>
            </m:oMath>
            <w:r w:rsidRPr="00DA0AF8">
              <w:t xml:space="preserve">, which simplifies to </w:t>
            </w:r>
            <m:oMath>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2</m:t>
                  </m:r>
                </m:sup>
              </m:sSup>
              <m:r>
                <w:rPr>
                  <w:rFonts w:ascii="Cambria Math" w:hAnsi="Cambria Math"/>
                  <w:color w:val="000000" w:themeColor="text1"/>
                </w:rPr>
                <m:t>+8x+15</m:t>
              </m:r>
            </m:oMath>
            <w:r w:rsidRPr="00DA0AF8">
              <w:t xml:space="preserve">. </w:t>
            </w:r>
            <w:r w:rsidR="00C264E7" w:rsidRPr="00DA0AF8">
              <w:br/>
            </w:r>
          </w:p>
          <w:p w14:paraId="5E667F22" w14:textId="13E1F0EB" w:rsidR="002A00A9" w:rsidRPr="00DA0AF8" w:rsidRDefault="0081019C" w:rsidP="002A00A9">
            <w:pPr>
              <w:pStyle w:val="Body"/>
            </w:pPr>
            <w:r w:rsidRPr="00DA0AF8">
              <w:lastRenderedPageBreak/>
              <w:t xml:space="preserve">Model a number of different methods for expanding the brackets of the expression </w:t>
            </w:r>
            <m:oMath>
              <m:d>
                <m:dPr>
                  <m:ctrlPr>
                    <w:rPr>
                      <w:rFonts w:ascii="Cambria Math" w:hAnsi="Cambria Math"/>
                      <w:i/>
                      <w:color w:val="000000" w:themeColor="text1"/>
                    </w:rPr>
                  </m:ctrlPr>
                </m:dPr>
                <m:e>
                  <m:r>
                    <w:rPr>
                      <w:rFonts w:ascii="Cambria Math" w:hAnsi="Cambria Math"/>
                      <w:color w:val="000000" w:themeColor="text1"/>
                    </w:rPr>
                    <m:t>x+4</m:t>
                  </m:r>
                </m:e>
              </m:d>
              <m:d>
                <m:dPr>
                  <m:ctrlPr>
                    <w:rPr>
                      <w:rFonts w:ascii="Cambria Math" w:hAnsi="Cambria Math"/>
                      <w:i/>
                      <w:color w:val="000000" w:themeColor="text1"/>
                    </w:rPr>
                  </m:ctrlPr>
                </m:dPr>
                <m:e>
                  <m:r>
                    <w:rPr>
                      <w:rFonts w:ascii="Cambria Math" w:hAnsi="Cambria Math"/>
                      <w:color w:val="000000" w:themeColor="text1"/>
                    </w:rPr>
                    <m:t>x+2</m:t>
                  </m:r>
                </m:e>
              </m:d>
            </m:oMath>
            <w:r w:rsidR="002A00A9" w:rsidRPr="00DA0AF8">
              <w:t>.</w:t>
            </w:r>
          </w:p>
          <w:p w14:paraId="46FB598D" w14:textId="1998544E" w:rsidR="0081019C" w:rsidRPr="00DA0AF8" w:rsidRDefault="0081019C" w:rsidP="002A00A9">
            <w:pPr>
              <w:pStyle w:val="Body"/>
            </w:pPr>
            <w:r w:rsidRPr="00DA0AF8">
              <w:t>For example</w:t>
            </w:r>
            <w:r w:rsidR="00ED1734" w:rsidRPr="00DA0AF8">
              <w:t>:</w:t>
            </w:r>
          </w:p>
          <w:p w14:paraId="57DE82B7" w14:textId="4F71A9DC" w:rsidR="0081019C" w:rsidRPr="00DA0AF8" w:rsidRDefault="0081019C" w:rsidP="0081019C">
            <w:pPr>
              <w:pStyle w:val="Bulletedlist"/>
              <w:rPr>
                <w:lang w:val="en-GB"/>
              </w:rPr>
            </w:pPr>
            <w:r w:rsidRPr="00DA0AF8">
              <w:rPr>
                <w:lang w:val="en-GB"/>
              </w:rPr>
              <w:t>a grid approach, similar to the area model above:</w:t>
            </w:r>
          </w:p>
          <w:tbl>
            <w:tblPr>
              <w:tblStyle w:val="TableGrid"/>
              <w:tblW w:w="0" w:type="auto"/>
              <w:jc w:val="center"/>
              <w:tblLayout w:type="fixed"/>
              <w:tblLook w:val="04A0" w:firstRow="1" w:lastRow="0" w:firstColumn="1" w:lastColumn="0" w:noHBand="0" w:noVBand="1"/>
              <w:tblCaption w:val="Example of a grid approach"/>
            </w:tblPr>
            <w:tblGrid>
              <w:gridCol w:w="479"/>
              <w:gridCol w:w="514"/>
              <w:gridCol w:w="567"/>
            </w:tblGrid>
            <w:tr w:rsidR="0081019C" w:rsidRPr="00DA0AF8" w14:paraId="0D9DA834" w14:textId="77777777" w:rsidTr="0081019C">
              <w:trPr>
                <w:trHeight w:val="252"/>
                <w:jc w:val="center"/>
              </w:trPr>
              <w:tc>
                <w:tcPr>
                  <w:tcW w:w="479" w:type="dxa"/>
                </w:tcPr>
                <w:p w14:paraId="34A7EF2B" w14:textId="77777777" w:rsidR="0081019C" w:rsidRPr="00DA0AF8" w:rsidRDefault="0081019C" w:rsidP="002A00A9">
                  <w:pPr>
                    <w:pStyle w:val="Body"/>
                    <w:rPr>
                      <w:b/>
                    </w:rPr>
                  </w:pPr>
                </w:p>
              </w:tc>
              <w:tc>
                <w:tcPr>
                  <w:tcW w:w="514" w:type="dxa"/>
                </w:tcPr>
                <w:p w14:paraId="298F0C2E" w14:textId="40813608" w:rsidR="0081019C" w:rsidRPr="00DA0AF8" w:rsidRDefault="00C71A7B" w:rsidP="004F67BB">
                  <w:pPr>
                    <w:pStyle w:val="Body"/>
                    <w:jc w:val="center"/>
                    <w:rPr>
                      <w:b/>
                      <w:bCs/>
                    </w:rPr>
                  </w:pPr>
                  <m:oMathPara>
                    <m:oMath>
                      <m:r>
                        <m:rPr>
                          <m:sty m:val="bi"/>
                        </m:rPr>
                        <w:rPr>
                          <w:rFonts w:ascii="Cambria Math" w:hAnsi="Cambria Math"/>
                          <w:color w:val="000000" w:themeColor="text1"/>
                        </w:rPr>
                        <m:t>x</m:t>
                      </m:r>
                    </m:oMath>
                  </m:oMathPara>
                </w:p>
              </w:tc>
              <w:tc>
                <w:tcPr>
                  <w:tcW w:w="567" w:type="dxa"/>
                </w:tcPr>
                <w:p w14:paraId="6FD30618" w14:textId="3AB6A6AD" w:rsidR="0081019C" w:rsidRPr="00DA0AF8" w:rsidRDefault="00C71A7B" w:rsidP="002A00A9">
                  <w:pPr>
                    <w:pStyle w:val="Body"/>
                    <w:rPr>
                      <w:b/>
                      <w:bCs/>
                    </w:rPr>
                  </w:pPr>
                  <m:oMathPara>
                    <m:oMath>
                      <m:r>
                        <m:rPr>
                          <m:sty m:val="bi"/>
                        </m:rPr>
                        <w:rPr>
                          <w:rFonts w:ascii="Cambria Math" w:hAnsi="Cambria Math"/>
                          <w:color w:val="000000" w:themeColor="text1"/>
                        </w:rPr>
                        <m:t>+4</m:t>
                      </m:r>
                    </m:oMath>
                  </m:oMathPara>
                </w:p>
              </w:tc>
            </w:tr>
            <w:tr w:rsidR="0081019C" w:rsidRPr="00DA0AF8" w14:paraId="12600C5D" w14:textId="77777777" w:rsidTr="0081019C">
              <w:trPr>
                <w:trHeight w:val="252"/>
                <w:jc w:val="center"/>
              </w:trPr>
              <w:tc>
                <w:tcPr>
                  <w:tcW w:w="479" w:type="dxa"/>
                </w:tcPr>
                <w:p w14:paraId="744A9280" w14:textId="01DBC2D5" w:rsidR="0081019C" w:rsidRPr="00DA0AF8" w:rsidRDefault="00C71A7B" w:rsidP="002A00A9">
                  <w:pPr>
                    <w:pStyle w:val="Body"/>
                    <w:rPr>
                      <w:b/>
                      <w:bCs/>
                    </w:rPr>
                  </w:pPr>
                  <m:oMathPara>
                    <m:oMath>
                      <m:r>
                        <m:rPr>
                          <m:sty m:val="bi"/>
                        </m:rPr>
                        <w:rPr>
                          <w:rFonts w:ascii="Cambria Math" w:hAnsi="Cambria Math"/>
                          <w:color w:val="000000" w:themeColor="text1"/>
                        </w:rPr>
                        <m:t>x</m:t>
                      </m:r>
                    </m:oMath>
                  </m:oMathPara>
                </w:p>
              </w:tc>
              <w:tc>
                <w:tcPr>
                  <w:tcW w:w="514" w:type="dxa"/>
                  <w:vAlign w:val="center"/>
                </w:tcPr>
                <w:p w14:paraId="6BE340DE" w14:textId="402068D7" w:rsidR="0081019C" w:rsidRPr="00DA0AF8" w:rsidRDefault="009E5111" w:rsidP="0081019C">
                  <w:pPr>
                    <w:pStyle w:val="Body"/>
                    <w:jc w:val="center"/>
                  </w:pPr>
                  <m:oMathPara>
                    <m:oMath>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2</m:t>
                          </m:r>
                        </m:sup>
                      </m:sSup>
                    </m:oMath>
                  </m:oMathPara>
                </w:p>
              </w:tc>
              <w:tc>
                <w:tcPr>
                  <w:tcW w:w="567" w:type="dxa"/>
                  <w:vAlign w:val="center"/>
                </w:tcPr>
                <w:p w14:paraId="083C74F8" w14:textId="6A6DB39B" w:rsidR="0081019C" w:rsidRPr="00DA0AF8" w:rsidRDefault="00C71A7B" w:rsidP="0081019C">
                  <w:pPr>
                    <w:pStyle w:val="Body"/>
                    <w:jc w:val="center"/>
                  </w:pPr>
                  <m:oMathPara>
                    <m:oMath>
                      <m:r>
                        <w:rPr>
                          <w:rFonts w:ascii="Cambria Math" w:hAnsi="Cambria Math"/>
                          <w:color w:val="000000" w:themeColor="text1"/>
                        </w:rPr>
                        <m:t>4x</m:t>
                      </m:r>
                    </m:oMath>
                  </m:oMathPara>
                </w:p>
              </w:tc>
            </w:tr>
            <w:tr w:rsidR="0081019C" w:rsidRPr="00DA0AF8" w14:paraId="27107A08" w14:textId="77777777" w:rsidTr="0081019C">
              <w:trPr>
                <w:trHeight w:val="252"/>
                <w:jc w:val="center"/>
              </w:trPr>
              <w:tc>
                <w:tcPr>
                  <w:tcW w:w="479" w:type="dxa"/>
                </w:tcPr>
                <w:p w14:paraId="4DCB7615" w14:textId="4D400B16" w:rsidR="009D77CE" w:rsidRPr="00DA0AF8" w:rsidRDefault="00C71A7B" w:rsidP="002A00A9">
                  <w:pPr>
                    <w:pStyle w:val="Body"/>
                    <w:rPr>
                      <w:rFonts w:ascii="Times New Roman" w:eastAsia="Times New Roman" w:hAnsi="Times New Roman" w:cs="Times New Roman"/>
                      <w:b/>
                      <w:bCs/>
                      <w:color w:val="000000" w:themeColor="text1"/>
                    </w:rPr>
                  </w:pPr>
                  <m:oMathPara>
                    <m:oMathParaPr>
                      <m:jc m:val="left"/>
                    </m:oMathParaPr>
                    <m:oMath>
                      <m:r>
                        <m:rPr>
                          <m:sty m:val="bi"/>
                        </m:rPr>
                        <w:rPr>
                          <w:rFonts w:ascii="Cambria Math" w:hAnsi="Cambria Math"/>
                          <w:color w:val="000000" w:themeColor="text1"/>
                        </w:rPr>
                        <m:t>+</m:t>
                      </m:r>
                    </m:oMath>
                  </m:oMathPara>
                </w:p>
                <w:p w14:paraId="09C6FD17" w14:textId="56315518" w:rsidR="0081019C" w:rsidRPr="00DA0AF8" w:rsidRDefault="00C71A7B" w:rsidP="002A00A9">
                  <w:pPr>
                    <w:pStyle w:val="Body"/>
                    <w:rPr>
                      <w:b/>
                      <w:bCs/>
                    </w:rPr>
                  </w:pPr>
                  <m:oMathPara>
                    <m:oMath>
                      <m:r>
                        <m:rPr>
                          <m:sty m:val="bi"/>
                        </m:rPr>
                        <w:rPr>
                          <w:rFonts w:ascii="Cambria Math" w:hAnsi="Cambria Math"/>
                          <w:color w:val="000000" w:themeColor="text1"/>
                        </w:rPr>
                        <m:t>2</m:t>
                      </m:r>
                    </m:oMath>
                  </m:oMathPara>
                </w:p>
              </w:tc>
              <w:tc>
                <w:tcPr>
                  <w:tcW w:w="514" w:type="dxa"/>
                  <w:vAlign w:val="center"/>
                </w:tcPr>
                <w:p w14:paraId="31E822C3" w14:textId="0FEADB6B" w:rsidR="0081019C" w:rsidRPr="00DA0AF8" w:rsidRDefault="00C71A7B" w:rsidP="0081019C">
                  <w:pPr>
                    <w:pStyle w:val="Body"/>
                    <w:jc w:val="center"/>
                  </w:pPr>
                  <m:oMathPara>
                    <m:oMath>
                      <m:r>
                        <w:rPr>
                          <w:rFonts w:ascii="Cambria Math" w:hAnsi="Cambria Math"/>
                          <w:color w:val="000000" w:themeColor="text1"/>
                        </w:rPr>
                        <m:t>2x</m:t>
                      </m:r>
                    </m:oMath>
                  </m:oMathPara>
                </w:p>
              </w:tc>
              <w:tc>
                <w:tcPr>
                  <w:tcW w:w="567" w:type="dxa"/>
                  <w:vAlign w:val="center"/>
                </w:tcPr>
                <w:p w14:paraId="318A70A7" w14:textId="44468111" w:rsidR="0081019C" w:rsidRPr="00DA0AF8" w:rsidRDefault="00C71A7B" w:rsidP="0081019C">
                  <w:pPr>
                    <w:pStyle w:val="Body"/>
                    <w:jc w:val="center"/>
                  </w:pPr>
                  <m:oMathPara>
                    <m:oMath>
                      <m:r>
                        <w:rPr>
                          <w:rFonts w:ascii="Cambria Math" w:hAnsi="Cambria Math"/>
                          <w:color w:val="000000" w:themeColor="text1"/>
                        </w:rPr>
                        <m:t>8</m:t>
                      </m:r>
                    </m:oMath>
                  </m:oMathPara>
                </w:p>
              </w:tc>
            </w:tr>
          </w:tbl>
          <w:p w14:paraId="370728A1" w14:textId="77777777" w:rsidR="0081019C" w:rsidRPr="00DA0AF8" w:rsidRDefault="0081019C" w:rsidP="002A00A9">
            <w:pPr>
              <w:pStyle w:val="Body"/>
            </w:pPr>
          </w:p>
          <w:p w14:paraId="1D2836D6" w14:textId="3CDC72CA" w:rsidR="002A00A9" w:rsidRPr="00DA0AF8" w:rsidRDefault="002A00A9" w:rsidP="0081019C">
            <w:pPr>
              <w:pStyle w:val="Bulletedlist"/>
              <w:rPr>
                <w:lang w:val="en-GB"/>
              </w:rPr>
            </w:pPr>
            <w:r w:rsidRPr="00DA0AF8">
              <w:rPr>
                <w:lang w:val="en-GB"/>
              </w:rPr>
              <w:t>multiplying each term in the first bracket by each term in the second bracket:</w:t>
            </w:r>
          </w:p>
          <w:p w14:paraId="2ACC7068" w14:textId="6050314A" w:rsidR="002A00A9" w:rsidRPr="00DA0AF8" w:rsidRDefault="008F3A0C" w:rsidP="0081019C">
            <w:pPr>
              <w:pStyle w:val="Body"/>
              <w:jc w:val="center"/>
            </w:pPr>
            <w:r w:rsidRPr="00DA0AF8">
              <w:rPr>
                <w:noProof/>
              </w:rPr>
              <w:object w:dxaOrig="2490" w:dyaOrig="952" w14:anchorId="732CB655">
                <v:shape id="_x0000_i1026" type="#_x0000_t75" alt="(x + 4)(x + 2) with lines to indicate multiplying each term in the first bracket by each term in the second bracket" style="width:100.45pt;height:35.25pt;mso-width-percent:0;mso-height-percent:0;mso-width-percent:0;mso-height-percent:0" o:ole="">
                  <v:imagedata r:id="rId33" o:title=""/>
                </v:shape>
                <o:OLEObject Type="Embed" ProgID="FXDraw3.Document" ShapeID="_x0000_i1026" DrawAspect="Content" ObjectID="_1678703842" r:id="rId34"/>
              </w:object>
            </w:r>
          </w:p>
          <w:p w14:paraId="6BB0CD63" w14:textId="0DECE195" w:rsidR="0081019C" w:rsidRPr="00DA0AF8" w:rsidRDefault="0081019C" w:rsidP="00821679">
            <w:pPr>
              <w:pStyle w:val="Bulletedlist"/>
              <w:rPr>
                <w:lang w:val="en-GB"/>
              </w:rPr>
            </w:pPr>
            <w:r w:rsidRPr="00DA0AF8">
              <w:rPr>
                <w:lang w:val="en-GB"/>
              </w:rPr>
              <w:t>splitting the bracket and applying the distributive law:</w:t>
            </w:r>
          </w:p>
          <w:p w14:paraId="5B6B79F5" w14:textId="36E22307" w:rsidR="0081019C" w:rsidRPr="00DA0AF8" w:rsidRDefault="009E5111" w:rsidP="0081019C">
            <w:pPr>
              <w:pStyle w:val="Body"/>
              <w:ind w:left="360"/>
              <w:jc w:val="center"/>
              <w:rPr>
                <w:i/>
              </w:rPr>
            </w:pPr>
            <m:oMath>
              <m:d>
                <m:dPr>
                  <m:ctrlPr>
                    <w:rPr>
                      <w:rFonts w:ascii="Cambria Math" w:hAnsi="Cambria Math"/>
                      <w:i/>
                      <w:color w:val="000000" w:themeColor="text1"/>
                    </w:rPr>
                  </m:ctrlPr>
                </m:dPr>
                <m:e>
                  <m:r>
                    <w:rPr>
                      <w:rFonts w:ascii="Cambria Math" w:hAnsi="Cambria Math"/>
                      <w:color w:val="000000" w:themeColor="text1"/>
                    </w:rPr>
                    <m:t>x+4</m:t>
                  </m:r>
                </m:e>
              </m:d>
              <m:d>
                <m:dPr>
                  <m:ctrlPr>
                    <w:rPr>
                      <w:rFonts w:ascii="Cambria Math" w:hAnsi="Cambria Math"/>
                      <w:i/>
                      <w:color w:val="000000" w:themeColor="text1"/>
                    </w:rPr>
                  </m:ctrlPr>
                </m:dPr>
                <m:e>
                  <m:r>
                    <w:rPr>
                      <w:rFonts w:ascii="Cambria Math" w:hAnsi="Cambria Math"/>
                      <w:color w:val="000000" w:themeColor="text1"/>
                    </w:rPr>
                    <m:t>x+2</m:t>
                  </m:r>
                </m:e>
              </m:d>
            </m:oMath>
            <w:r w:rsidR="0081019C" w:rsidRPr="00DA0AF8">
              <w:t xml:space="preserve">= </w:t>
            </w:r>
            <m:oMath>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x+2</m:t>
                  </m:r>
                </m:e>
              </m:d>
              <m:r>
                <w:rPr>
                  <w:rFonts w:ascii="Cambria Math" w:hAnsi="Cambria Math"/>
                  <w:color w:val="000000" w:themeColor="text1"/>
                </w:rPr>
                <m:t>+4(x+2)</m:t>
              </m:r>
            </m:oMath>
          </w:p>
          <w:p w14:paraId="07809B39" w14:textId="77777777" w:rsidR="0081019C" w:rsidRPr="00DA0AF8" w:rsidRDefault="0081019C" w:rsidP="002A00A9">
            <w:pPr>
              <w:pStyle w:val="Body"/>
            </w:pPr>
          </w:p>
          <w:p w14:paraId="00011642" w14:textId="78283CFD" w:rsidR="002A00A9" w:rsidRPr="00DA0AF8" w:rsidRDefault="002A00A9" w:rsidP="002A00A9">
            <w:pPr>
              <w:pStyle w:val="Body"/>
            </w:pPr>
            <w:r w:rsidRPr="00DA0AF8">
              <w:t>Give learners some double brackets to expand. These should cover a range of situations, for example:</w:t>
            </w:r>
          </w:p>
          <w:p w14:paraId="701E2095" w14:textId="2AE20167" w:rsidR="00F24516" w:rsidRPr="00DA0AF8" w:rsidRDefault="009E5111" w:rsidP="0081019C">
            <w:pPr>
              <w:pStyle w:val="Bulletedlist"/>
              <w:rPr>
                <w:lang w:val="en-GB"/>
              </w:rPr>
            </w:pPr>
            <m:oMath>
              <m:d>
                <m:dPr>
                  <m:ctrlPr>
                    <w:rPr>
                      <w:rFonts w:ascii="Cambria Math" w:hAnsi="Cambria Math"/>
                      <w:i/>
                      <w:color w:val="000000" w:themeColor="text1"/>
                      <w:lang w:val="en-GB"/>
                    </w:rPr>
                  </m:ctrlPr>
                </m:dPr>
                <m:e>
                  <m:r>
                    <w:rPr>
                      <w:rFonts w:ascii="Cambria Math" w:hAnsi="Cambria Math"/>
                      <w:color w:val="000000" w:themeColor="text1"/>
                      <w:lang w:val="en-GB"/>
                    </w:rPr>
                    <m:t>x+3</m:t>
                  </m:r>
                </m:e>
              </m:d>
              <m:d>
                <m:dPr>
                  <m:ctrlPr>
                    <w:rPr>
                      <w:rFonts w:ascii="Cambria Math" w:hAnsi="Cambria Math"/>
                      <w:i/>
                      <w:color w:val="000000" w:themeColor="text1"/>
                      <w:lang w:val="en-GB"/>
                    </w:rPr>
                  </m:ctrlPr>
                </m:dPr>
                <m:e>
                  <m:r>
                    <w:rPr>
                      <w:rFonts w:ascii="Cambria Math" w:hAnsi="Cambria Math"/>
                      <w:color w:val="000000" w:themeColor="text1"/>
                      <w:lang w:val="en-GB"/>
                    </w:rPr>
                    <m:t>x+7</m:t>
                  </m:r>
                </m:e>
              </m:d>
            </m:oMath>
            <w:r w:rsidR="00F24516" w:rsidRPr="00DA0AF8" w:rsidDel="00F24516">
              <w:rPr>
                <w:lang w:val="en-GB"/>
              </w:rPr>
              <w:t xml:space="preserve"> </w:t>
            </w:r>
          </w:p>
          <w:p w14:paraId="20F8A869" w14:textId="081063C5" w:rsidR="00F24516" w:rsidRPr="00DA0AF8" w:rsidRDefault="009E5111" w:rsidP="0081019C">
            <w:pPr>
              <w:pStyle w:val="Bulletedlist"/>
              <w:rPr>
                <w:lang w:val="en-GB"/>
              </w:rPr>
            </w:pPr>
            <m:oMath>
              <m:d>
                <m:dPr>
                  <m:ctrlPr>
                    <w:rPr>
                      <w:rFonts w:ascii="Cambria Math" w:hAnsi="Cambria Math"/>
                      <w:i/>
                      <w:color w:val="000000" w:themeColor="text1"/>
                      <w:lang w:val="en-GB"/>
                    </w:rPr>
                  </m:ctrlPr>
                </m:dPr>
                <m:e>
                  <m:r>
                    <w:rPr>
                      <w:rFonts w:ascii="Cambria Math" w:hAnsi="Cambria Math"/>
                      <w:color w:val="000000" w:themeColor="text1"/>
                      <w:lang w:val="en-GB"/>
                    </w:rPr>
                    <m:t>x+9</m:t>
                  </m:r>
                </m:e>
              </m:d>
              <m:d>
                <m:dPr>
                  <m:ctrlPr>
                    <w:rPr>
                      <w:rFonts w:ascii="Cambria Math" w:hAnsi="Cambria Math"/>
                      <w:i/>
                      <w:color w:val="000000" w:themeColor="text1"/>
                      <w:lang w:val="en-GB"/>
                    </w:rPr>
                  </m:ctrlPr>
                </m:dPr>
                <m:e>
                  <m:r>
                    <w:rPr>
                      <w:rFonts w:ascii="Cambria Math" w:hAnsi="Cambria Math"/>
                      <w:color w:val="000000" w:themeColor="text1"/>
                      <w:lang w:val="en-GB"/>
                    </w:rPr>
                    <m:t>x-3</m:t>
                  </m:r>
                </m:e>
              </m:d>
            </m:oMath>
            <w:r w:rsidR="00F24516" w:rsidRPr="00DA0AF8" w:rsidDel="00F24516">
              <w:rPr>
                <w:lang w:val="en-GB"/>
              </w:rPr>
              <w:t xml:space="preserve"> </w:t>
            </w:r>
          </w:p>
          <w:p w14:paraId="6331175A" w14:textId="7A3ACC00" w:rsidR="00F24516" w:rsidRPr="00DA0AF8" w:rsidRDefault="009E5111" w:rsidP="0081019C">
            <w:pPr>
              <w:pStyle w:val="Bulletedlist"/>
              <w:rPr>
                <w:lang w:val="en-GB"/>
              </w:rPr>
            </w:pPr>
            <m:oMath>
              <m:d>
                <m:dPr>
                  <m:ctrlPr>
                    <w:rPr>
                      <w:rFonts w:ascii="Cambria Math" w:hAnsi="Cambria Math"/>
                      <w:i/>
                      <w:color w:val="000000" w:themeColor="text1"/>
                      <w:lang w:val="en-GB"/>
                    </w:rPr>
                  </m:ctrlPr>
                </m:dPr>
                <m:e>
                  <m:r>
                    <w:rPr>
                      <w:rFonts w:ascii="Cambria Math" w:hAnsi="Cambria Math"/>
                      <w:color w:val="000000" w:themeColor="text1"/>
                      <w:lang w:val="en-GB"/>
                    </w:rPr>
                    <m:t>x-6</m:t>
                  </m:r>
                </m:e>
              </m:d>
              <m:d>
                <m:dPr>
                  <m:ctrlPr>
                    <w:rPr>
                      <w:rFonts w:ascii="Cambria Math" w:hAnsi="Cambria Math"/>
                      <w:i/>
                      <w:color w:val="000000" w:themeColor="text1"/>
                      <w:lang w:val="en-GB"/>
                    </w:rPr>
                  </m:ctrlPr>
                </m:dPr>
                <m:e>
                  <m:r>
                    <w:rPr>
                      <w:rFonts w:ascii="Cambria Math" w:hAnsi="Cambria Math"/>
                      <w:color w:val="000000" w:themeColor="text1"/>
                      <w:lang w:val="en-GB"/>
                    </w:rPr>
                    <m:t>x-2</m:t>
                  </m:r>
                </m:e>
              </m:d>
            </m:oMath>
            <w:r w:rsidR="00F24516" w:rsidRPr="00DA0AF8" w:rsidDel="00F24516">
              <w:rPr>
                <w:lang w:val="en-GB"/>
              </w:rPr>
              <w:t xml:space="preserve"> </w:t>
            </w:r>
          </w:p>
          <w:p w14:paraId="65A4D9AB" w14:textId="30036698" w:rsidR="002A00A9" w:rsidRPr="00DA0AF8" w:rsidRDefault="009E5111" w:rsidP="0081019C">
            <w:pPr>
              <w:pStyle w:val="Bulletedlist"/>
              <w:rPr>
                <w:lang w:val="en-GB"/>
              </w:rPr>
            </w:pPr>
            <m:oMath>
              <m:sSup>
                <m:sSupPr>
                  <m:ctrlPr>
                    <w:rPr>
                      <w:rFonts w:ascii="Cambria Math" w:hAnsi="Cambria Math"/>
                      <w:i/>
                      <w:color w:val="000000" w:themeColor="text1"/>
                      <w:lang w:val="en-GB"/>
                    </w:rPr>
                  </m:ctrlPr>
                </m:sSupPr>
                <m:e>
                  <m:d>
                    <m:dPr>
                      <m:ctrlPr>
                        <w:rPr>
                          <w:rFonts w:ascii="Cambria Math" w:hAnsi="Cambria Math"/>
                          <w:i/>
                          <w:color w:val="000000" w:themeColor="text1"/>
                          <w:lang w:val="en-GB"/>
                        </w:rPr>
                      </m:ctrlPr>
                    </m:dPr>
                    <m:e>
                      <m:r>
                        <w:rPr>
                          <w:rFonts w:ascii="Cambria Math" w:hAnsi="Cambria Math"/>
                          <w:color w:val="000000" w:themeColor="text1"/>
                          <w:lang w:val="en-GB"/>
                        </w:rPr>
                        <m:t>x+5</m:t>
                      </m:r>
                    </m:e>
                  </m:d>
                </m:e>
                <m:sup>
                  <m:r>
                    <w:rPr>
                      <w:rFonts w:ascii="Cambria Math" w:hAnsi="Cambria Math"/>
                      <w:color w:val="000000" w:themeColor="text1"/>
                      <w:lang w:val="en-GB"/>
                    </w:rPr>
                    <m:t>2</m:t>
                  </m:r>
                </m:sup>
              </m:sSup>
            </m:oMath>
            <w:r w:rsidR="004937E5" w:rsidRPr="00DA0AF8">
              <w:rPr>
                <w:lang w:val="en-GB"/>
              </w:rPr>
              <w:t xml:space="preserve"> </w:t>
            </w:r>
          </w:p>
          <w:p w14:paraId="7FCB538D" w14:textId="271BC925" w:rsidR="002A00A9" w:rsidRPr="00DA0AF8" w:rsidRDefault="002A00A9" w:rsidP="002A00A9">
            <w:pPr>
              <w:pStyle w:val="Body"/>
            </w:pPr>
          </w:p>
        </w:tc>
        <w:tc>
          <w:tcPr>
            <w:tcW w:w="4420" w:type="dxa"/>
            <w:shd w:val="clear" w:color="auto" w:fill="auto"/>
          </w:tcPr>
          <w:p w14:paraId="3651491A" w14:textId="77777777" w:rsidR="002A00A9" w:rsidRPr="00DA0AF8" w:rsidRDefault="002A00A9" w:rsidP="002A00A9">
            <w:pPr>
              <w:rPr>
                <w:rFonts w:ascii="Arial" w:hAnsi="Arial" w:cs="Arial"/>
                <w:b/>
                <w:sz w:val="20"/>
                <w:szCs w:val="20"/>
              </w:rPr>
            </w:pPr>
          </w:p>
        </w:tc>
      </w:tr>
      <w:tr w:rsidR="002A00A9" w:rsidRPr="00DA0AF8" w14:paraId="79AE8DF9" w14:textId="77777777" w:rsidTr="0081019C">
        <w:trPr>
          <w:jc w:val="center"/>
        </w:trPr>
        <w:tc>
          <w:tcPr>
            <w:tcW w:w="2972" w:type="dxa"/>
            <w:shd w:val="clear" w:color="auto" w:fill="auto"/>
          </w:tcPr>
          <w:p w14:paraId="0884C69D" w14:textId="77777777" w:rsidR="002A00A9" w:rsidRPr="00DA0AF8" w:rsidRDefault="002A00A9" w:rsidP="0081019C">
            <w:pPr>
              <w:pStyle w:val="Body"/>
            </w:pPr>
            <w:r w:rsidRPr="00DA0AF8">
              <w:rPr>
                <w:b/>
              </w:rPr>
              <w:t>9Ae.02</w:t>
            </w:r>
            <w:r w:rsidRPr="00DA0AF8">
              <w:t xml:space="preserve"> Understand how to manipulate algebraic expressions including:</w:t>
            </w:r>
          </w:p>
          <w:p w14:paraId="68C42057" w14:textId="77777777" w:rsidR="002A00A9" w:rsidRPr="00DA0AF8" w:rsidRDefault="002A00A9" w:rsidP="00A2627A">
            <w:pPr>
              <w:pStyle w:val="Body"/>
              <w:numPr>
                <w:ilvl w:val="0"/>
                <w:numId w:val="8"/>
              </w:numPr>
            </w:pPr>
            <w:r w:rsidRPr="00DA0AF8">
              <w:t>expanding the product of two algebraic expressions</w:t>
            </w:r>
          </w:p>
          <w:p w14:paraId="47F2D1DC" w14:textId="77777777" w:rsidR="002A00A9" w:rsidRPr="00DA0AF8" w:rsidRDefault="002A00A9" w:rsidP="00A2627A">
            <w:pPr>
              <w:pStyle w:val="Body"/>
              <w:numPr>
                <w:ilvl w:val="0"/>
                <w:numId w:val="8"/>
              </w:numPr>
            </w:pPr>
            <w:r w:rsidRPr="00DA0AF8">
              <w:t>applying the laws of indices</w:t>
            </w:r>
          </w:p>
          <w:p w14:paraId="17A673A8" w14:textId="5C0FE86E" w:rsidR="0081019C" w:rsidRPr="00DA0AF8" w:rsidRDefault="002A00A9" w:rsidP="00D52DB7">
            <w:pPr>
              <w:pStyle w:val="Body"/>
              <w:numPr>
                <w:ilvl w:val="0"/>
                <w:numId w:val="8"/>
              </w:numPr>
            </w:pPr>
            <w:r w:rsidRPr="00DA0AF8">
              <w:t>simplifying algebraic fractions.</w:t>
            </w:r>
          </w:p>
          <w:p w14:paraId="6954B57A" w14:textId="4B89D453" w:rsidR="00D52DB7" w:rsidRPr="00DA0AF8" w:rsidRDefault="00D52DB7" w:rsidP="00D52DB7">
            <w:pPr>
              <w:pStyle w:val="Body"/>
            </w:pPr>
          </w:p>
          <w:p w14:paraId="01A344B4" w14:textId="17EC4296" w:rsidR="00D52DB7" w:rsidRPr="00DA0AF8" w:rsidRDefault="00D52DB7" w:rsidP="00D52DB7">
            <w:pPr>
              <w:pStyle w:val="Body"/>
              <w:rPr>
                <w:rStyle w:val="BodyChar"/>
                <w:lang w:val="en-GB"/>
              </w:rPr>
            </w:pPr>
          </w:p>
          <w:p w14:paraId="5DC32EDC" w14:textId="394CF4B3" w:rsidR="00EF1797" w:rsidRDefault="00EF1797" w:rsidP="00D52DB7">
            <w:pPr>
              <w:pStyle w:val="Body"/>
              <w:rPr>
                <w:rStyle w:val="BodyChar"/>
                <w:lang w:val="en-GB"/>
              </w:rPr>
            </w:pPr>
          </w:p>
          <w:p w14:paraId="58544447" w14:textId="33CC3C0C" w:rsidR="00B63747" w:rsidRDefault="00B63747" w:rsidP="00D52DB7">
            <w:pPr>
              <w:pStyle w:val="Body"/>
              <w:rPr>
                <w:rStyle w:val="BodyChar"/>
                <w:lang w:val="en-GB"/>
              </w:rPr>
            </w:pPr>
          </w:p>
          <w:p w14:paraId="3D28738C" w14:textId="77777777" w:rsidR="00B63747" w:rsidRPr="00DA0AF8" w:rsidRDefault="00B63747" w:rsidP="00D52DB7">
            <w:pPr>
              <w:pStyle w:val="Body"/>
              <w:rPr>
                <w:rStyle w:val="BodyChar"/>
                <w:lang w:val="en-GB"/>
              </w:rPr>
            </w:pPr>
          </w:p>
          <w:p w14:paraId="36958C5F" w14:textId="4139ABDA" w:rsidR="002A00A9" w:rsidRPr="00DA0AF8" w:rsidRDefault="002A00A9" w:rsidP="0081019C">
            <w:pPr>
              <w:pStyle w:val="Body"/>
              <w:rPr>
                <w:rStyle w:val="BodyChar"/>
                <w:lang w:val="en-GB"/>
              </w:rPr>
            </w:pPr>
          </w:p>
          <w:p w14:paraId="2AE64FF3" w14:textId="77777777" w:rsidR="002A00A9" w:rsidRDefault="002A00A9" w:rsidP="005E21C8">
            <w:pPr>
              <w:pStyle w:val="Body"/>
              <w:rPr>
                <w:rStyle w:val="BodyChar"/>
                <w:lang w:val="en-GB"/>
              </w:rPr>
            </w:pPr>
            <w:r w:rsidRPr="00DA0AF8">
              <w:rPr>
                <w:rStyle w:val="BodyChar"/>
                <w:b/>
                <w:lang w:val="en-GB"/>
              </w:rPr>
              <w:lastRenderedPageBreak/>
              <w:t xml:space="preserve">TWM.02 </w:t>
            </w:r>
            <w:r w:rsidRPr="00B63747">
              <w:rPr>
                <w:rStyle w:val="BodyChar"/>
                <w:b/>
                <w:bCs/>
                <w:lang w:val="en-GB"/>
              </w:rPr>
              <w:t>Generalising</w:t>
            </w:r>
          </w:p>
          <w:p w14:paraId="3DDA33FE" w14:textId="5885D689" w:rsidR="00B63747" w:rsidRPr="00B63747" w:rsidRDefault="00B63747" w:rsidP="005E21C8">
            <w:pPr>
              <w:pStyle w:val="Body"/>
              <w:rPr>
                <w:rStyle w:val="BodyChar"/>
                <w:sz w:val="18"/>
                <w:szCs w:val="18"/>
                <w:lang w:val="en-GB"/>
              </w:rPr>
            </w:pPr>
            <w:r w:rsidRPr="00B63747">
              <w:rPr>
                <w:sz w:val="18"/>
                <w:szCs w:val="18"/>
                <w:lang w:eastAsia="en-GB"/>
              </w:rPr>
              <w:t>Recognising an underlying pattern by identifying many examples that satisfy the same mathematical criteria</w:t>
            </w:r>
          </w:p>
        </w:tc>
        <w:tc>
          <w:tcPr>
            <w:tcW w:w="7229" w:type="dxa"/>
            <w:shd w:val="clear" w:color="auto" w:fill="auto"/>
          </w:tcPr>
          <w:p w14:paraId="2EFF5CEE" w14:textId="76FCD443" w:rsidR="002A00A9" w:rsidRPr="00DA0AF8" w:rsidRDefault="00F87E89" w:rsidP="002A00A9">
            <w:pPr>
              <w:pStyle w:val="Body"/>
              <w:rPr>
                <w:color w:val="000000" w:themeColor="text1"/>
              </w:rPr>
            </w:pPr>
            <w:r w:rsidRPr="00DA0AF8">
              <w:rPr>
                <w:color w:val="000000" w:themeColor="text1"/>
              </w:rPr>
              <w:lastRenderedPageBreak/>
              <w:t>Show learners</w:t>
            </w:r>
            <w:r w:rsidR="002A00A9" w:rsidRPr="00DA0AF8">
              <w:rPr>
                <w:color w:val="000000" w:themeColor="text1"/>
              </w:rPr>
              <w:t xml:space="preserve"> the expression</w:t>
            </w:r>
            <w:r w:rsidRPr="00DA0AF8">
              <w:rPr>
                <w:color w:val="000000" w:themeColor="text1"/>
              </w:rPr>
              <w:t xml:space="preserve"> and its expansion below</w:t>
            </w:r>
            <w:r w:rsidR="002A00A9" w:rsidRPr="00DA0AF8">
              <w:rPr>
                <w:color w:val="000000" w:themeColor="text1"/>
              </w:rPr>
              <w:t>:</w:t>
            </w:r>
          </w:p>
          <w:p w14:paraId="4D5BED11" w14:textId="5329E65F" w:rsidR="002A00A9" w:rsidRPr="00DA0AF8" w:rsidRDefault="009E5111" w:rsidP="002A00A9">
            <w:pPr>
              <w:pStyle w:val="Body"/>
              <w:rPr>
                <w:color w:val="000000" w:themeColor="text1"/>
              </w:rPr>
            </w:pPr>
            <m:oMathPara>
              <m:oMathParaPr>
                <m:jc m:val="center"/>
              </m:oMathParaPr>
              <m:oMath>
                <m:d>
                  <m:dPr>
                    <m:ctrlPr>
                      <w:rPr>
                        <w:rFonts w:ascii="Cambria Math" w:hAnsi="Cambria Math"/>
                        <w:i/>
                        <w:color w:val="000000" w:themeColor="text1"/>
                      </w:rPr>
                    </m:ctrlPr>
                  </m:dPr>
                  <m:e>
                    <m:r>
                      <w:rPr>
                        <w:rFonts w:ascii="Cambria Math" w:hAnsi="Cambria Math"/>
                        <w:color w:val="000000" w:themeColor="text1"/>
                      </w:rPr>
                      <m:t>x+1</m:t>
                    </m:r>
                  </m:e>
                </m:d>
                <m:d>
                  <m:dPr>
                    <m:ctrlPr>
                      <w:rPr>
                        <w:rFonts w:ascii="Cambria Math" w:hAnsi="Cambria Math"/>
                        <w:i/>
                        <w:color w:val="000000" w:themeColor="text1"/>
                      </w:rPr>
                    </m:ctrlPr>
                  </m:dPr>
                  <m:e>
                    <m:r>
                      <w:rPr>
                        <w:rFonts w:ascii="Cambria Math" w:hAnsi="Cambria Math"/>
                        <w:color w:val="000000" w:themeColor="text1"/>
                      </w:rPr>
                      <m:t>x-2</m:t>
                    </m:r>
                  </m:e>
                </m:d>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2</m:t>
                    </m:r>
                  </m:sup>
                </m:sSup>
                <m:r>
                  <w:rPr>
                    <w:rFonts w:ascii="Cambria Math" w:hAnsi="Cambria Math"/>
                    <w:color w:val="000000" w:themeColor="text1"/>
                  </w:rPr>
                  <m:t>-x</m:t>
                </m:r>
                <m:r>
                  <m:rPr>
                    <m:sty m:val="p"/>
                  </m:rPr>
                  <w:rPr>
                    <w:rFonts w:ascii="Cambria Math" w:hAnsi="Cambria Math"/>
                    <w:color w:val="000000" w:themeColor="text1"/>
                  </w:rPr>
                  <m:t>-2</m:t>
                </m:r>
              </m:oMath>
            </m:oMathPara>
          </w:p>
          <w:p w14:paraId="3F6A5AEC" w14:textId="77777777" w:rsidR="002A00A9" w:rsidRPr="00DA0AF8" w:rsidRDefault="002A00A9" w:rsidP="006F6578">
            <w:pPr>
              <w:pStyle w:val="Body"/>
            </w:pPr>
          </w:p>
          <w:p w14:paraId="04F6DD94" w14:textId="77777777" w:rsidR="002A00A9" w:rsidRPr="00DA0AF8" w:rsidRDefault="002A00A9" w:rsidP="00821679">
            <w:pPr>
              <w:pStyle w:val="Body"/>
              <w:rPr>
                <w:i/>
              </w:rPr>
            </w:pPr>
            <w:r w:rsidRPr="00DA0AF8">
              <w:t xml:space="preserve">Ask learners: </w:t>
            </w:r>
          </w:p>
          <w:p w14:paraId="6338A848" w14:textId="797BA2D0" w:rsidR="002A00A9" w:rsidRPr="00DA0AF8" w:rsidRDefault="002A00A9" w:rsidP="00821679">
            <w:pPr>
              <w:pStyle w:val="Bulletedlist"/>
              <w:rPr>
                <w:lang w:val="en-GB"/>
              </w:rPr>
            </w:pPr>
            <w:r w:rsidRPr="00DA0AF8">
              <w:rPr>
                <w:i/>
                <w:iCs/>
                <w:lang w:val="en-GB"/>
              </w:rPr>
              <w:t xml:space="preserve">Would the </w:t>
            </w:r>
            <w:r w:rsidR="00F87E89" w:rsidRPr="00DA0AF8">
              <w:rPr>
                <w:i/>
                <w:iCs/>
                <w:lang w:val="en-GB"/>
              </w:rPr>
              <w:t>expansion of</w:t>
            </w:r>
            <m:oMath>
              <m:r>
                <w:rPr>
                  <w:rFonts w:ascii="Cambria Math" w:hAnsi="Cambria Math"/>
                  <w:lang w:val="en-GB"/>
                </w:rPr>
                <m:t xml:space="preserve"> </m:t>
              </m:r>
              <m:d>
                <m:dPr>
                  <m:ctrlPr>
                    <w:rPr>
                      <w:rFonts w:ascii="Cambria Math" w:hAnsi="Cambria Math"/>
                      <w:i/>
                      <w:iCs/>
                      <w:lang w:val="en-GB"/>
                    </w:rPr>
                  </m:ctrlPr>
                </m:dPr>
                <m:e>
                  <m:r>
                    <w:rPr>
                      <w:rFonts w:ascii="Cambria Math" w:hAnsi="Cambria Math"/>
                      <w:lang w:val="en-GB"/>
                    </w:rPr>
                    <m:t>x-2</m:t>
                  </m:r>
                </m:e>
              </m:d>
              <m:d>
                <m:dPr>
                  <m:ctrlPr>
                    <w:rPr>
                      <w:rFonts w:ascii="Cambria Math" w:hAnsi="Cambria Math"/>
                      <w:i/>
                      <w:iCs/>
                      <w:lang w:val="en-GB"/>
                    </w:rPr>
                  </m:ctrlPr>
                </m:dPr>
                <m:e>
                  <m:r>
                    <w:rPr>
                      <w:rFonts w:ascii="Cambria Math" w:hAnsi="Cambria Math"/>
                      <w:lang w:val="en-GB"/>
                    </w:rPr>
                    <m:t>x+1</m:t>
                  </m:r>
                </m:e>
              </m:d>
              <m:r>
                <w:rPr>
                  <w:rFonts w:ascii="Cambria Math" w:hAnsi="Cambria Math"/>
                  <w:lang w:val="en-GB"/>
                </w:rPr>
                <m:t xml:space="preserve"> </m:t>
              </m:r>
            </m:oMath>
            <w:r w:rsidRPr="00DA0AF8">
              <w:rPr>
                <w:i/>
                <w:iCs/>
                <w:lang w:val="en-GB"/>
              </w:rPr>
              <w:t>be</w:t>
            </w:r>
            <w:r w:rsidR="00F87E89" w:rsidRPr="00DA0AF8">
              <w:rPr>
                <w:i/>
                <w:iCs/>
                <w:lang w:val="en-GB"/>
              </w:rPr>
              <w:t xml:space="preserve"> the same or different?</w:t>
            </w:r>
            <w:r w:rsidRPr="00DA0AF8">
              <w:rPr>
                <w:i/>
                <w:iCs/>
                <w:lang w:val="en-GB"/>
              </w:rPr>
              <w:t xml:space="preserve"> </w:t>
            </w:r>
            <w:r w:rsidR="00F87E89" w:rsidRPr="00DA0AF8">
              <w:rPr>
                <w:i/>
                <w:iCs/>
                <w:lang w:val="en-GB"/>
              </w:rPr>
              <w:t>Explain your answer.</w:t>
            </w:r>
            <w:r w:rsidRPr="00DA0AF8">
              <w:rPr>
                <w:lang w:val="en-GB"/>
              </w:rPr>
              <w:t xml:space="preserve"> (Answer: </w:t>
            </w:r>
            <w:r w:rsidR="00F87E89" w:rsidRPr="00DA0AF8">
              <w:rPr>
                <w:lang w:val="en-GB"/>
              </w:rPr>
              <w:t>the same</w:t>
            </w:r>
            <w:r w:rsidRPr="00DA0AF8">
              <w:rPr>
                <w:lang w:val="en-GB"/>
              </w:rPr>
              <w:t>, the commutative law applies)</w:t>
            </w:r>
          </w:p>
          <w:p w14:paraId="4E139577" w14:textId="45DC9823" w:rsidR="00F87E89" w:rsidRPr="00DA0AF8" w:rsidRDefault="00F87E89" w:rsidP="00821679">
            <w:pPr>
              <w:pStyle w:val="Bulletedlist"/>
              <w:rPr>
                <w:lang w:val="en-GB"/>
              </w:rPr>
            </w:pPr>
            <w:r w:rsidRPr="00DA0AF8">
              <w:rPr>
                <w:i/>
                <w:iCs/>
                <w:lang w:val="en-GB"/>
              </w:rPr>
              <w:t>Would the expansion of</w:t>
            </w:r>
            <m:oMath>
              <m:r>
                <w:rPr>
                  <w:rFonts w:ascii="Cambria Math" w:hAnsi="Cambria Math"/>
                  <w:lang w:val="en-GB"/>
                </w:rPr>
                <m:t xml:space="preserve"> </m:t>
              </m:r>
              <m:d>
                <m:dPr>
                  <m:ctrlPr>
                    <w:rPr>
                      <w:rFonts w:ascii="Cambria Math" w:hAnsi="Cambria Math"/>
                      <w:i/>
                      <w:iCs/>
                      <w:lang w:val="en-GB"/>
                    </w:rPr>
                  </m:ctrlPr>
                </m:dPr>
                <m:e>
                  <m:r>
                    <w:rPr>
                      <w:rFonts w:ascii="Cambria Math" w:hAnsi="Cambria Math"/>
                      <w:lang w:val="en-GB"/>
                    </w:rPr>
                    <m:t>x-1</m:t>
                  </m:r>
                </m:e>
              </m:d>
              <m:d>
                <m:dPr>
                  <m:ctrlPr>
                    <w:rPr>
                      <w:rFonts w:ascii="Cambria Math" w:hAnsi="Cambria Math"/>
                      <w:i/>
                      <w:iCs/>
                      <w:lang w:val="en-GB"/>
                    </w:rPr>
                  </m:ctrlPr>
                </m:dPr>
                <m:e>
                  <m:r>
                    <w:rPr>
                      <w:rFonts w:ascii="Cambria Math" w:hAnsi="Cambria Math"/>
                      <w:lang w:val="en-GB"/>
                    </w:rPr>
                    <m:t>x+2</m:t>
                  </m:r>
                </m:e>
              </m:d>
              <m:r>
                <w:rPr>
                  <w:rFonts w:ascii="Cambria Math" w:hAnsi="Cambria Math"/>
                  <w:lang w:val="en-GB"/>
                </w:rPr>
                <m:t xml:space="preserve"> </m:t>
              </m:r>
            </m:oMath>
            <w:r w:rsidRPr="00DA0AF8">
              <w:rPr>
                <w:i/>
                <w:iCs/>
                <w:lang w:val="en-GB"/>
              </w:rPr>
              <w:t>be the same or different? Explain your answer.</w:t>
            </w:r>
            <w:r w:rsidRPr="00DA0AF8">
              <w:rPr>
                <w:lang w:val="en-GB"/>
              </w:rPr>
              <w:t xml:space="preserve"> (Answer: different, the middle term changes to be positive </w:t>
            </w:r>
            <m:oMath>
              <m:r>
                <w:rPr>
                  <w:rFonts w:ascii="Cambria Math" w:hAnsi="Cambria Math"/>
                  <w:lang w:val="en-GB"/>
                </w:rPr>
                <m:t>x</m:t>
              </m:r>
            </m:oMath>
            <w:r w:rsidRPr="00DA0AF8">
              <w:rPr>
                <w:lang w:val="en-GB"/>
              </w:rPr>
              <w:t>)</w:t>
            </w:r>
          </w:p>
          <w:p w14:paraId="2DF04FAC" w14:textId="0A2821EA" w:rsidR="0081019C" w:rsidRPr="00DA0AF8" w:rsidRDefault="00F87E89" w:rsidP="00821679">
            <w:pPr>
              <w:pStyle w:val="Bulletedlist"/>
              <w:rPr>
                <w:i/>
                <w:iCs/>
                <w:lang w:val="en-GB"/>
              </w:rPr>
            </w:pPr>
            <w:r w:rsidRPr="00DA0AF8">
              <w:rPr>
                <w:i/>
                <w:iCs/>
                <w:lang w:val="en-GB"/>
              </w:rPr>
              <w:t xml:space="preserve">How does changing the signs to both be positive </w:t>
            </w:r>
            <m:oMath>
              <m:d>
                <m:dPr>
                  <m:ctrlPr>
                    <w:rPr>
                      <w:rFonts w:ascii="Cambria Math" w:hAnsi="Cambria Math"/>
                      <w:i/>
                      <w:iCs/>
                      <w:lang w:val="en-GB"/>
                    </w:rPr>
                  </m:ctrlPr>
                </m:dPr>
                <m:e>
                  <m:r>
                    <w:rPr>
                      <w:rFonts w:ascii="Cambria Math" w:hAnsi="Cambria Math"/>
                      <w:lang w:val="en-GB"/>
                    </w:rPr>
                    <m:t>x+1</m:t>
                  </m:r>
                </m:e>
              </m:d>
              <m:d>
                <m:dPr>
                  <m:ctrlPr>
                    <w:rPr>
                      <w:rFonts w:ascii="Cambria Math" w:hAnsi="Cambria Math"/>
                      <w:i/>
                      <w:iCs/>
                      <w:lang w:val="en-GB"/>
                    </w:rPr>
                  </m:ctrlPr>
                </m:dPr>
                <m:e>
                  <m:r>
                    <w:rPr>
                      <w:rFonts w:ascii="Cambria Math" w:hAnsi="Cambria Math"/>
                      <w:lang w:val="en-GB"/>
                    </w:rPr>
                    <m:t>x+2</m:t>
                  </m:r>
                </m:e>
              </m:d>
              <m:r>
                <w:rPr>
                  <w:rFonts w:ascii="Cambria Math" w:hAnsi="Cambria Math"/>
                  <w:lang w:val="en-GB"/>
                </w:rPr>
                <m:t xml:space="preserve"> </m:t>
              </m:r>
            </m:oMath>
            <w:r w:rsidRPr="00DA0AF8">
              <w:rPr>
                <w:i/>
                <w:iCs/>
                <w:lang w:val="en-GB"/>
              </w:rPr>
              <w:t xml:space="preserve">or both be negative </w:t>
            </w:r>
            <m:oMath>
              <m:d>
                <m:dPr>
                  <m:ctrlPr>
                    <w:rPr>
                      <w:rFonts w:ascii="Cambria Math" w:hAnsi="Cambria Math"/>
                      <w:i/>
                      <w:iCs/>
                      <w:lang w:val="en-GB"/>
                    </w:rPr>
                  </m:ctrlPr>
                </m:dPr>
                <m:e>
                  <m:r>
                    <w:rPr>
                      <w:rFonts w:ascii="Cambria Math" w:hAnsi="Cambria Math"/>
                      <w:lang w:val="en-GB"/>
                    </w:rPr>
                    <m:t>x-1</m:t>
                  </m:r>
                </m:e>
              </m:d>
              <m:d>
                <m:dPr>
                  <m:ctrlPr>
                    <w:rPr>
                      <w:rFonts w:ascii="Cambria Math" w:hAnsi="Cambria Math"/>
                      <w:i/>
                      <w:iCs/>
                      <w:lang w:val="en-GB"/>
                    </w:rPr>
                  </m:ctrlPr>
                </m:dPr>
                <m:e>
                  <m:r>
                    <w:rPr>
                      <w:rFonts w:ascii="Cambria Math" w:hAnsi="Cambria Math"/>
                      <w:lang w:val="en-GB"/>
                    </w:rPr>
                    <m:t>x-2</m:t>
                  </m:r>
                </m:e>
              </m:d>
              <m:r>
                <w:rPr>
                  <w:rFonts w:ascii="Cambria Math" w:hAnsi="Cambria Math"/>
                  <w:lang w:val="en-GB"/>
                </w:rPr>
                <m:t xml:space="preserve"> </m:t>
              </m:r>
            </m:oMath>
            <w:r w:rsidRPr="00DA0AF8">
              <w:rPr>
                <w:i/>
                <w:iCs/>
                <w:lang w:val="en-GB"/>
              </w:rPr>
              <w:t>affect the expansion?</w:t>
            </w:r>
          </w:p>
          <w:p w14:paraId="28858FD2" w14:textId="2EA74263" w:rsidR="0081019C" w:rsidRPr="00DA0AF8" w:rsidRDefault="0081019C" w:rsidP="00821679">
            <w:pPr>
              <w:pStyle w:val="Bulletedlist"/>
              <w:rPr>
                <w:i/>
                <w:iCs/>
                <w:lang w:val="en-GB"/>
              </w:rPr>
            </w:pPr>
            <w:r w:rsidRPr="00DA0AF8">
              <w:rPr>
                <w:i/>
                <w:iCs/>
                <w:lang w:val="en-GB"/>
              </w:rPr>
              <w:t>Does what you have noti</w:t>
            </w:r>
            <w:r w:rsidR="00D52DB7" w:rsidRPr="00DA0AF8">
              <w:rPr>
                <w:i/>
                <w:iCs/>
                <w:lang w:val="en-GB"/>
              </w:rPr>
              <w:t>ced apply to other expansions?</w:t>
            </w:r>
          </w:p>
          <w:p w14:paraId="7F324E2E" w14:textId="569A6A6F" w:rsidR="00C264E7" w:rsidRDefault="00C264E7" w:rsidP="006F6578">
            <w:pPr>
              <w:pStyle w:val="Body"/>
            </w:pPr>
          </w:p>
          <w:p w14:paraId="7CF21829" w14:textId="77777777" w:rsidR="00BF4E6C" w:rsidRPr="00DA0AF8" w:rsidRDefault="00BF4E6C" w:rsidP="006F6578">
            <w:pPr>
              <w:pStyle w:val="Body"/>
            </w:pPr>
          </w:p>
          <w:p w14:paraId="594F72BA" w14:textId="428998BA" w:rsidR="002A00A9" w:rsidRPr="00DA0AF8" w:rsidRDefault="00BF4E6C" w:rsidP="002A00A9">
            <w:pPr>
              <w:pStyle w:val="Body"/>
              <w:rPr>
                <w:i/>
              </w:rPr>
            </w:pPr>
            <w:r>
              <w:rPr>
                <w:noProof/>
              </w:rPr>
              <w:lastRenderedPageBreak/>
              <w:drawing>
                <wp:anchor distT="0" distB="0" distL="114300" distR="114300" simplePos="0" relativeHeight="251772928" behindDoc="0" locked="0" layoutInCell="1" allowOverlap="1" wp14:anchorId="33B4EBCA" wp14:editId="008F380F">
                  <wp:simplePos x="0" y="0"/>
                  <wp:positionH relativeFrom="column">
                    <wp:posOffset>-1875</wp:posOffset>
                  </wp:positionH>
                  <wp:positionV relativeFrom="paragraph">
                    <wp:posOffset>74</wp:posOffset>
                  </wp:positionV>
                  <wp:extent cx="349200" cy="349200"/>
                  <wp:effectExtent l="0" t="0" r="0" b="0"/>
                  <wp:wrapSquare wrapText="bothSides"/>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0A9" w:rsidRPr="00DA0AF8">
              <w:t xml:space="preserve">Learners will show they are </w:t>
            </w:r>
            <w:r w:rsidR="002A00A9" w:rsidRPr="00DA0AF8">
              <w:rPr>
                <w:b/>
              </w:rPr>
              <w:t xml:space="preserve">generalising (TWM.02) </w:t>
            </w:r>
            <w:r w:rsidR="002A00A9" w:rsidRPr="00DA0AF8">
              <w:t xml:space="preserve">when they demonstrate what they have noticed, </w:t>
            </w:r>
            <w:r w:rsidR="00752BA4" w:rsidRPr="00DA0AF8">
              <w:t>for example:</w:t>
            </w:r>
          </w:p>
          <w:p w14:paraId="7247C05C" w14:textId="25F806E8" w:rsidR="002A00A9" w:rsidRPr="00DA0AF8" w:rsidRDefault="00F87E89" w:rsidP="00BF4E6C">
            <w:pPr>
              <w:pStyle w:val="Bulletedlist"/>
              <w:ind w:left="1094"/>
              <w:rPr>
                <w:i/>
                <w:iCs/>
                <w:lang w:val="en-GB"/>
              </w:rPr>
            </w:pPr>
            <w:r w:rsidRPr="00DA0AF8">
              <w:rPr>
                <w:i/>
                <w:iCs/>
                <w:lang w:val="en-GB"/>
              </w:rPr>
              <w:t>The commutative law applies when the brackets are written in the opposite order, so the answer remains the same</w:t>
            </w:r>
          </w:p>
          <w:p w14:paraId="6E4B8154" w14:textId="5E302EE1" w:rsidR="002A00A9" w:rsidRPr="00DA0AF8" w:rsidRDefault="00F87E89" w:rsidP="00BF4E6C">
            <w:pPr>
              <w:pStyle w:val="Bulletedlist"/>
              <w:ind w:left="1094"/>
              <w:rPr>
                <w:i/>
                <w:iCs/>
                <w:color w:val="000000" w:themeColor="text1"/>
                <w:lang w:val="en-GB"/>
              </w:rPr>
            </w:pPr>
            <w:r w:rsidRPr="00DA0AF8">
              <w:rPr>
                <w:i/>
                <w:iCs/>
                <w:color w:val="000000" w:themeColor="text1"/>
                <w:lang w:val="en-GB"/>
              </w:rPr>
              <w:t xml:space="preserve">When both brackets are </w:t>
            </w:r>
            <m:oMath>
              <m:r>
                <w:rPr>
                  <w:rFonts w:ascii="Cambria Math" w:hAnsi="Cambria Math"/>
                  <w:color w:val="000000" w:themeColor="text1"/>
                  <w:lang w:val="en-GB"/>
                </w:rPr>
                <m:t>x+</m:t>
              </m:r>
            </m:oMath>
            <w:r w:rsidRPr="00DA0AF8">
              <w:rPr>
                <w:i/>
                <w:iCs/>
                <w:color w:val="000000" w:themeColor="text1"/>
                <w:lang w:val="en-GB"/>
              </w:rPr>
              <w:t xml:space="preserve"> a number, all terms in the expansion are positive</w:t>
            </w:r>
          </w:p>
          <w:p w14:paraId="5312E4C5" w14:textId="5A589ED8" w:rsidR="00F87E89" w:rsidRPr="00DA0AF8" w:rsidRDefault="00F87E89" w:rsidP="00BF4E6C">
            <w:pPr>
              <w:pStyle w:val="Bulletedlist"/>
              <w:ind w:left="1094"/>
              <w:rPr>
                <w:i/>
                <w:iCs/>
                <w:color w:val="000000" w:themeColor="text1"/>
                <w:lang w:val="en-GB"/>
              </w:rPr>
            </w:pPr>
            <w:r w:rsidRPr="00DA0AF8">
              <w:rPr>
                <w:i/>
                <w:iCs/>
                <w:color w:val="000000" w:themeColor="text1"/>
                <w:lang w:val="en-GB"/>
              </w:rPr>
              <w:t xml:space="preserve">When both brackets are </w:t>
            </w:r>
            <m:oMath>
              <m:r>
                <w:rPr>
                  <w:rFonts w:ascii="Cambria Math" w:hAnsi="Cambria Math"/>
                  <w:color w:val="000000" w:themeColor="text1"/>
                  <w:lang w:val="en-GB"/>
                </w:rPr>
                <m:t>x-</m:t>
              </m:r>
            </m:oMath>
            <w:r w:rsidRPr="00DA0AF8">
              <w:rPr>
                <w:i/>
                <w:iCs/>
                <w:color w:val="000000" w:themeColor="text1"/>
                <w:lang w:val="en-GB"/>
              </w:rPr>
              <w:t xml:space="preserve"> a number, </w:t>
            </w:r>
            <w:r w:rsidR="0081019C" w:rsidRPr="00DA0AF8">
              <w:rPr>
                <w:i/>
                <w:iCs/>
                <w:color w:val="000000" w:themeColor="text1"/>
                <w:lang w:val="en-GB"/>
              </w:rPr>
              <w:t xml:space="preserve">the final term is positive but the coefficient of </w:t>
            </w:r>
            <m:oMath>
              <m:r>
                <w:rPr>
                  <w:rFonts w:ascii="Cambria Math" w:hAnsi="Cambria Math"/>
                  <w:color w:val="000000" w:themeColor="text1"/>
                  <w:lang w:val="en-GB"/>
                </w:rPr>
                <m:t>x</m:t>
              </m:r>
            </m:oMath>
            <w:r w:rsidR="0081019C" w:rsidRPr="00DA0AF8">
              <w:rPr>
                <w:i/>
                <w:iCs/>
                <w:color w:val="000000" w:themeColor="text1"/>
                <w:lang w:val="en-GB"/>
              </w:rPr>
              <w:t xml:space="preserve"> is negative</w:t>
            </w:r>
            <w:r w:rsidRPr="00DA0AF8">
              <w:rPr>
                <w:i/>
                <w:iCs/>
                <w:color w:val="000000" w:themeColor="text1"/>
                <w:lang w:val="en-GB"/>
              </w:rPr>
              <w:t xml:space="preserve"> </w:t>
            </w:r>
          </w:p>
          <w:p w14:paraId="77096605" w14:textId="35FD0F7B" w:rsidR="00F87E89" w:rsidRPr="00DA0AF8" w:rsidRDefault="00F87E89" w:rsidP="0081019C">
            <w:pPr>
              <w:pStyle w:val="Body"/>
              <w:ind w:left="360"/>
              <w:rPr>
                <w:color w:val="000000" w:themeColor="text1"/>
              </w:rPr>
            </w:pPr>
          </w:p>
        </w:tc>
        <w:tc>
          <w:tcPr>
            <w:tcW w:w="4420" w:type="dxa"/>
            <w:shd w:val="clear" w:color="auto" w:fill="auto"/>
          </w:tcPr>
          <w:p w14:paraId="3E9BCA59" w14:textId="77777777" w:rsidR="002A00A9" w:rsidRPr="00DA0AF8" w:rsidRDefault="002A00A9" w:rsidP="002A00A9">
            <w:pPr>
              <w:pStyle w:val="Body"/>
            </w:pPr>
          </w:p>
        </w:tc>
      </w:tr>
      <w:tr w:rsidR="002A00A9" w:rsidRPr="00DA0AF8" w14:paraId="19870FBD" w14:textId="77777777" w:rsidTr="009F7338">
        <w:trPr>
          <w:jc w:val="center"/>
        </w:trPr>
        <w:tc>
          <w:tcPr>
            <w:tcW w:w="2972" w:type="dxa"/>
            <w:shd w:val="clear" w:color="auto" w:fill="auto"/>
          </w:tcPr>
          <w:p w14:paraId="38897AE6" w14:textId="427DEEC6" w:rsidR="002A00A9" w:rsidRPr="00DA0AF8" w:rsidRDefault="002A00A9" w:rsidP="005E21C8">
            <w:pPr>
              <w:pStyle w:val="Body"/>
            </w:pPr>
            <w:r w:rsidRPr="00DA0AF8">
              <w:rPr>
                <w:b/>
              </w:rPr>
              <w:t>9Ae.03</w:t>
            </w:r>
            <w:r w:rsidRPr="00DA0AF8">
              <w:t xml:space="preserve"> Understand that a situation can be represented either in words or as an algebraic expression, and move between the two representations (including squares, cubes and roots).</w:t>
            </w:r>
          </w:p>
        </w:tc>
        <w:tc>
          <w:tcPr>
            <w:tcW w:w="7229" w:type="dxa"/>
            <w:shd w:val="clear" w:color="auto" w:fill="auto"/>
          </w:tcPr>
          <w:p w14:paraId="5897B7B5" w14:textId="4ED1B87B" w:rsidR="003744AF" w:rsidRPr="00DA0AF8" w:rsidRDefault="003744AF" w:rsidP="00821679">
            <w:pPr>
              <w:pStyle w:val="Body"/>
            </w:pPr>
            <w:r w:rsidRPr="00DA0AF8">
              <w:t>Show learners the following information:</w:t>
            </w:r>
          </w:p>
          <w:p w14:paraId="5E9F31DE" w14:textId="77777777" w:rsidR="009F7338" w:rsidRPr="00DA0AF8" w:rsidRDefault="009F7338" w:rsidP="00821679">
            <w:pPr>
              <w:pStyle w:val="Body"/>
            </w:pPr>
          </w:p>
          <w:p w14:paraId="0BC76DE7" w14:textId="6041071A" w:rsidR="009F7338" w:rsidRPr="00DA0AF8" w:rsidRDefault="002A00A9" w:rsidP="00821679">
            <w:pPr>
              <w:pStyle w:val="Body"/>
              <w:rPr>
                <w:i/>
              </w:rPr>
            </w:pPr>
            <w:r w:rsidRPr="00DA0AF8">
              <w:rPr>
                <w:i/>
              </w:rPr>
              <w:t>Photographs on display in an exhibition must be placed centrally on black backing card, so that there is a 5cm</w:t>
            </w:r>
            <w:r w:rsidR="00B846D6" w:rsidRPr="00DA0AF8">
              <w:rPr>
                <w:i/>
              </w:rPr>
              <w:t xml:space="preserve"> border around</w:t>
            </w:r>
            <w:r w:rsidRPr="00DA0AF8">
              <w:rPr>
                <w:i/>
              </w:rPr>
              <w:t xml:space="preserve"> each p</w:t>
            </w:r>
            <w:r w:rsidR="009F7338" w:rsidRPr="00DA0AF8">
              <w:rPr>
                <w:i/>
              </w:rPr>
              <w:t>hotograph</w:t>
            </w:r>
            <w:r w:rsidRPr="00DA0AF8">
              <w:rPr>
                <w:i/>
              </w:rPr>
              <w:t xml:space="preserve">. </w:t>
            </w:r>
            <w:r w:rsidR="003744AF" w:rsidRPr="00DA0AF8">
              <w:rPr>
                <w:i/>
              </w:rPr>
              <w:t>One p</w:t>
            </w:r>
            <w:r w:rsidR="009F7338" w:rsidRPr="00DA0AF8">
              <w:rPr>
                <w:i/>
              </w:rPr>
              <w:t>hotograph</w:t>
            </w:r>
            <w:r w:rsidR="003744AF" w:rsidRPr="00DA0AF8">
              <w:rPr>
                <w:i/>
              </w:rPr>
              <w:t xml:space="preserve"> is sq</w:t>
            </w:r>
            <w:r w:rsidR="009F7338" w:rsidRPr="00DA0AF8">
              <w:rPr>
                <w:i/>
              </w:rPr>
              <w:t>uare, but the dimensions of the photograph are not known</w:t>
            </w:r>
            <w:r w:rsidRPr="00DA0AF8">
              <w:rPr>
                <w:i/>
              </w:rPr>
              <w:t xml:space="preserve">. If </w:t>
            </w:r>
            <m:oMath>
              <m:r>
                <w:rPr>
                  <w:rFonts w:ascii="Cambria Math" w:hAnsi="Cambria Math"/>
                </w:rPr>
                <m:t>x</m:t>
              </m:r>
            </m:oMath>
            <w:r w:rsidRPr="00DA0AF8">
              <w:rPr>
                <w:i/>
              </w:rPr>
              <w:t xml:space="preserve"> represents the length o</w:t>
            </w:r>
            <w:r w:rsidR="009F7338" w:rsidRPr="00DA0AF8">
              <w:rPr>
                <w:i/>
              </w:rPr>
              <w:t>f each side of the photograph</w:t>
            </w:r>
            <w:r w:rsidRPr="00DA0AF8">
              <w:rPr>
                <w:i/>
              </w:rPr>
              <w:t xml:space="preserve">, </w:t>
            </w:r>
            <w:r w:rsidR="00313136" w:rsidRPr="00DA0AF8">
              <w:rPr>
                <w:i/>
              </w:rPr>
              <w:t>write an expression for</w:t>
            </w:r>
            <w:r w:rsidRPr="00DA0AF8">
              <w:rPr>
                <w:i/>
              </w:rPr>
              <w:t xml:space="preserve"> the area of the backing card in terms of</w:t>
            </w:r>
            <m:oMath>
              <m:r>
                <w:rPr>
                  <w:rFonts w:ascii="Cambria Math" w:hAnsi="Cambria Math"/>
                </w:rPr>
                <m:t xml:space="preserve"> x</m:t>
              </m:r>
            </m:oMath>
            <w:r w:rsidR="009F7338" w:rsidRPr="00DA0AF8">
              <w:rPr>
                <w:i/>
              </w:rPr>
              <w:t>.</w:t>
            </w:r>
          </w:p>
          <w:p w14:paraId="3D5CFF8C" w14:textId="1E4B0675" w:rsidR="009F7338" w:rsidRPr="00DA0AF8" w:rsidRDefault="009F7338" w:rsidP="00821679">
            <w:pPr>
              <w:pStyle w:val="Body"/>
            </w:pPr>
          </w:p>
          <w:p w14:paraId="3F437EA9" w14:textId="263553F6" w:rsidR="009F7338" w:rsidRPr="00DA0AF8" w:rsidRDefault="009F7338" w:rsidP="00821679">
            <w:pPr>
              <w:pStyle w:val="Body"/>
            </w:pPr>
            <w:r w:rsidRPr="00DA0AF8">
              <w:t>This activity c</w:t>
            </w:r>
            <w:r w:rsidR="00A7105D" w:rsidRPr="00DA0AF8">
              <w:t>an</w:t>
            </w:r>
            <w:r w:rsidRPr="00DA0AF8">
              <w:t xml:space="preserve"> be extended by</w:t>
            </w:r>
            <w:r w:rsidR="000F50B2" w:rsidRPr="00DA0AF8">
              <w:t xml:space="preserve"> giving learners information about other photographs</w:t>
            </w:r>
            <w:r w:rsidR="00313136" w:rsidRPr="00DA0AF8">
              <w:t xml:space="preserve"> of different shapes</w:t>
            </w:r>
            <w:r w:rsidR="000F50B2" w:rsidRPr="00DA0AF8">
              <w:t>, for example:</w:t>
            </w:r>
          </w:p>
          <w:p w14:paraId="5C13C83C" w14:textId="77777777" w:rsidR="000F50B2" w:rsidRPr="00DA0AF8" w:rsidRDefault="000F50B2" w:rsidP="00821679">
            <w:pPr>
              <w:pStyle w:val="Body"/>
            </w:pPr>
          </w:p>
          <w:p w14:paraId="0D3CA3B2" w14:textId="7A47D7A2" w:rsidR="009F7338" w:rsidRPr="00DA0AF8" w:rsidRDefault="000F50B2" w:rsidP="00821679">
            <w:pPr>
              <w:pStyle w:val="Body"/>
              <w:rPr>
                <w:i/>
              </w:rPr>
            </w:pPr>
            <w:r w:rsidRPr="00DA0AF8">
              <w:rPr>
                <w:i/>
              </w:rPr>
              <w:t>Another photograph is rectangular. Its width is double its length. If</w:t>
            </w:r>
            <w:r w:rsidR="00313136" w:rsidRPr="00DA0AF8">
              <w:rPr>
                <w:i/>
              </w:rPr>
              <w:t xml:space="preserve"> p represents</w:t>
            </w:r>
            <w:r w:rsidRPr="00DA0AF8">
              <w:rPr>
                <w:i/>
              </w:rPr>
              <w:t xml:space="preserve"> the width of the photograph</w:t>
            </w:r>
            <w:r w:rsidR="00313136" w:rsidRPr="00DA0AF8">
              <w:rPr>
                <w:i/>
              </w:rPr>
              <w:t xml:space="preserve"> write an expression for the area of the backing card in terms of p.</w:t>
            </w:r>
          </w:p>
        </w:tc>
        <w:tc>
          <w:tcPr>
            <w:tcW w:w="4420" w:type="dxa"/>
            <w:shd w:val="clear" w:color="auto" w:fill="auto"/>
          </w:tcPr>
          <w:p w14:paraId="04B61E50" w14:textId="77777777" w:rsidR="009F7338" w:rsidRPr="00DA0AF8" w:rsidRDefault="009F7338" w:rsidP="009F7338">
            <w:pPr>
              <w:pStyle w:val="Body"/>
            </w:pPr>
            <w:r w:rsidRPr="00DA0AF8">
              <w:t xml:space="preserve">Encourage learners to draw a diagram of </w:t>
            </w:r>
            <w:r w:rsidR="002A00A9" w:rsidRPr="00DA0AF8">
              <w:t xml:space="preserve">the photograph with its backing card, showing the sides in terms of x. </w:t>
            </w:r>
          </w:p>
          <w:p w14:paraId="20F9DDA1" w14:textId="5C841C76" w:rsidR="009F7338" w:rsidRPr="00DA0AF8" w:rsidRDefault="009F7338" w:rsidP="00C264E7">
            <w:pPr>
              <w:pStyle w:val="Body"/>
              <w:jc w:val="center"/>
            </w:pPr>
            <w:r w:rsidRPr="00DA0AF8">
              <w:rPr>
                <w:noProof/>
                <w:lang w:eastAsia="en-GB"/>
              </w:rPr>
              <w:drawing>
                <wp:inline distT="0" distB="0" distL="0" distR="0" wp14:anchorId="44BF9800" wp14:editId="0F299F1F">
                  <wp:extent cx="1485900" cy="1091964"/>
                  <wp:effectExtent l="0" t="0" r="0" b="0"/>
                  <wp:docPr id="8" name="Picture 8" descr="Photograph on backing card showing the sides in terms of x. Width of card x + 10, width of photograph x, width of border around photograp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graph on backing card"/>
                          <pic:cNvPicPr/>
                        </pic:nvPicPr>
                        <pic:blipFill>
                          <a:blip r:embed="rId35"/>
                          <a:stretch>
                            <a:fillRect/>
                          </a:stretch>
                        </pic:blipFill>
                        <pic:spPr>
                          <a:xfrm>
                            <a:off x="0" y="0"/>
                            <a:ext cx="1501703" cy="1103577"/>
                          </a:xfrm>
                          <a:prstGeom prst="rect">
                            <a:avLst/>
                          </a:prstGeom>
                        </pic:spPr>
                      </pic:pic>
                    </a:graphicData>
                  </a:graphic>
                </wp:inline>
              </w:drawing>
            </w:r>
          </w:p>
          <w:p w14:paraId="6C6F0311" w14:textId="7CC360B8" w:rsidR="002A00A9" w:rsidRPr="00DA0AF8" w:rsidRDefault="002A00A9" w:rsidP="009F7338">
            <w:pPr>
              <w:pStyle w:val="Body"/>
              <w:rPr>
                <w:color w:val="000000" w:themeColor="text1"/>
              </w:rPr>
            </w:pPr>
            <w:r w:rsidRPr="00DA0AF8">
              <w:t xml:space="preserve">Their </w:t>
            </w:r>
            <w:r w:rsidR="00313136" w:rsidRPr="00DA0AF8">
              <w:t>expression for the area of the card could be</w:t>
            </w:r>
            <m:oMath>
              <m:r>
                <w:rPr>
                  <w:rFonts w:ascii="Cambria Math" w:hAnsi="Cambria Math"/>
                </w:rPr>
                <m:t xml:space="preserve"> </m:t>
              </m:r>
              <m:d>
                <m:dPr>
                  <m:ctrlPr>
                    <w:rPr>
                      <w:rFonts w:ascii="Cambria Math" w:hAnsi="Cambria Math"/>
                      <w:i/>
                      <w:color w:val="000000" w:themeColor="text1"/>
                    </w:rPr>
                  </m:ctrlPr>
                </m:dPr>
                <m:e>
                  <m:r>
                    <w:rPr>
                      <w:rFonts w:ascii="Cambria Math" w:hAnsi="Cambria Math"/>
                      <w:color w:val="000000" w:themeColor="text1"/>
                    </w:rPr>
                    <m:t>x+10</m:t>
                  </m:r>
                </m:e>
              </m:d>
              <m:d>
                <m:dPr>
                  <m:ctrlPr>
                    <w:rPr>
                      <w:rFonts w:ascii="Cambria Math" w:hAnsi="Cambria Math"/>
                      <w:i/>
                      <w:color w:val="000000" w:themeColor="text1"/>
                    </w:rPr>
                  </m:ctrlPr>
                </m:dPr>
                <m:e>
                  <m:r>
                    <w:rPr>
                      <w:rFonts w:ascii="Cambria Math" w:hAnsi="Cambria Math"/>
                      <w:color w:val="000000" w:themeColor="text1"/>
                    </w:rPr>
                    <m:t>x+10</m:t>
                  </m:r>
                </m:e>
              </m:d>
            </m:oMath>
            <w:r w:rsidR="00313136" w:rsidRPr="00DA0AF8">
              <w:rPr>
                <w:color w:val="000000" w:themeColor="text1"/>
              </w:rPr>
              <w:t xml:space="preserve">, </w:t>
            </w: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x+10</m:t>
                      </m:r>
                    </m:e>
                  </m:d>
                </m:e>
                <m:sup>
                  <m:r>
                    <w:rPr>
                      <w:rFonts w:ascii="Cambria Math" w:hAnsi="Cambria Math"/>
                      <w:color w:val="000000" w:themeColor="text1"/>
                    </w:rPr>
                    <m:t>2</m:t>
                  </m:r>
                </m:sup>
              </m:sSup>
              <m:r>
                <w:rPr>
                  <w:rFonts w:ascii="Cambria Math" w:hAnsi="Cambria Math"/>
                  <w:color w:val="000000" w:themeColor="text1"/>
                </w:rPr>
                <m:t xml:space="preserve"> </m:t>
              </m:r>
            </m:oMath>
            <w:r w:rsidR="00313136" w:rsidRPr="00DA0AF8">
              <w:rPr>
                <w:color w:val="000000" w:themeColor="text1"/>
              </w:rPr>
              <w:t>or if expanded</w:t>
            </w:r>
            <m:oMath>
              <m:r>
                <w:rPr>
                  <w:rFonts w:ascii="Cambria Math" w:hAnsi="Cambria Math"/>
                  <w:color w:val="000000" w:themeColor="text1"/>
                </w:rPr>
                <m:t xml:space="preserve"> </m:t>
              </m:r>
              <m:r>
                <m:rPr>
                  <m:sty m:val="p"/>
                </m:rPr>
                <w:rPr>
                  <w:rFonts w:ascii="Cambria Math" w:hAnsi="Cambria Math"/>
                  <w:color w:val="000000" w:themeColor="text1"/>
                </w:rPr>
                <w:br/>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+20x+100</m:t>
              </m:r>
            </m:oMath>
            <w:r w:rsidR="00313136" w:rsidRPr="00DA0AF8">
              <w:rPr>
                <w:color w:val="000000" w:themeColor="text1"/>
              </w:rPr>
              <w:t>.</w:t>
            </w:r>
          </w:p>
          <w:p w14:paraId="6A60AAD8" w14:textId="02EA2A8D" w:rsidR="009F7338" w:rsidRPr="00DA0AF8" w:rsidRDefault="009F7338" w:rsidP="009F7338">
            <w:pPr>
              <w:pStyle w:val="Body"/>
            </w:pPr>
          </w:p>
        </w:tc>
      </w:tr>
      <w:tr w:rsidR="002A00A9" w:rsidRPr="00DA0AF8" w14:paraId="074FED9A" w14:textId="77777777" w:rsidTr="009B4E05">
        <w:trPr>
          <w:trHeight w:val="1191"/>
          <w:jc w:val="center"/>
        </w:trPr>
        <w:tc>
          <w:tcPr>
            <w:tcW w:w="2972" w:type="dxa"/>
            <w:shd w:val="clear" w:color="auto" w:fill="auto"/>
          </w:tcPr>
          <w:p w14:paraId="6D739562" w14:textId="190E82FA" w:rsidR="002A00A9" w:rsidRPr="00DA0AF8" w:rsidRDefault="002A00A9" w:rsidP="005E21C8">
            <w:pPr>
              <w:pStyle w:val="Body"/>
            </w:pPr>
            <w:r w:rsidRPr="00DA0AF8">
              <w:rPr>
                <w:b/>
              </w:rPr>
              <w:t>9Ae.04</w:t>
            </w:r>
            <w:r w:rsidRPr="00DA0AF8">
              <w:t xml:space="preserve"> Understand that a situation can be represented either in words or as a formula (including squares and cubes), and manipulate using knowledge of inverse operations to change the subject of a formula.</w:t>
            </w:r>
          </w:p>
        </w:tc>
        <w:tc>
          <w:tcPr>
            <w:tcW w:w="7229" w:type="dxa"/>
            <w:shd w:val="clear" w:color="auto" w:fill="auto"/>
          </w:tcPr>
          <w:p w14:paraId="69FED2EC" w14:textId="5EEFBB4A" w:rsidR="00A2288B" w:rsidRPr="00DA0AF8" w:rsidRDefault="00A2288B" w:rsidP="002A00A9">
            <w:pPr>
              <w:pStyle w:val="Body"/>
            </w:pPr>
            <w:r w:rsidRPr="00DA0AF8">
              <w:t>Show learners the following information:</w:t>
            </w:r>
            <w:r w:rsidR="00E81369" w:rsidRPr="00DA0AF8">
              <w:br/>
            </w:r>
          </w:p>
          <w:p w14:paraId="5DFADCD1" w14:textId="43419F47" w:rsidR="002A00A9" w:rsidRPr="00DA0AF8" w:rsidRDefault="00A2288B" w:rsidP="002A00A9">
            <w:pPr>
              <w:pStyle w:val="Body"/>
              <w:rPr>
                <w:i/>
              </w:rPr>
            </w:pPr>
            <w:r w:rsidRPr="00DA0AF8">
              <w:rPr>
                <w:i/>
              </w:rPr>
              <w:t xml:space="preserve">A paper manufacturer uses </w:t>
            </w:r>
            <w:r w:rsidR="00E82674" w:rsidRPr="00DA0AF8">
              <w:rPr>
                <w:i/>
              </w:rPr>
              <w:t>a formula</w:t>
            </w:r>
            <w:r w:rsidRPr="00DA0AF8">
              <w:rPr>
                <w:i/>
              </w:rPr>
              <w:t xml:space="preserve"> to determine the quality</w:t>
            </w:r>
            <w:r w:rsidR="00E82674" w:rsidRPr="00DA0AF8">
              <w:rPr>
                <w:i/>
              </w:rPr>
              <w:t xml:space="preserve"> of the different paper it sells</w:t>
            </w:r>
            <w:r w:rsidRPr="00DA0AF8">
              <w:rPr>
                <w:i/>
              </w:rPr>
              <w:t xml:space="preserve">. </w:t>
            </w:r>
            <w:r w:rsidR="002A00A9" w:rsidRPr="00DA0AF8">
              <w:rPr>
                <w:i/>
              </w:rPr>
              <w:t xml:space="preserve">The Quality Index (Q) of </w:t>
            </w:r>
            <w:r w:rsidRPr="00DA0AF8">
              <w:rPr>
                <w:i/>
              </w:rPr>
              <w:t>paper</w:t>
            </w:r>
            <w:r w:rsidR="002A00A9" w:rsidRPr="00DA0AF8">
              <w:rPr>
                <w:i/>
              </w:rPr>
              <w:t xml:space="preserve"> is dependent on its we</w:t>
            </w:r>
            <w:r w:rsidRPr="00DA0AF8">
              <w:rPr>
                <w:i/>
              </w:rPr>
              <w:t xml:space="preserve">ight (w in grams) and thickness </w:t>
            </w:r>
            <w:r w:rsidR="002A00A9" w:rsidRPr="00DA0AF8">
              <w:rPr>
                <w:i/>
              </w:rPr>
              <w:t>(t in mm) and is found using the formula below:</w:t>
            </w:r>
          </w:p>
          <w:p w14:paraId="5E52840F" w14:textId="30BCF516" w:rsidR="002A00A9" w:rsidRPr="00DA0AF8" w:rsidRDefault="002A00A9" w:rsidP="00A2288B">
            <w:pPr>
              <w:pStyle w:val="Body"/>
              <w:jc w:val="center"/>
              <w:rPr>
                <w:i/>
              </w:rPr>
            </w:pPr>
            <w:r w:rsidRPr="00DA0AF8">
              <w:rPr>
                <w:i/>
              </w:rPr>
              <w:t xml:space="preserve">Q = </w:t>
            </w:r>
            <m:oMath>
              <m:f>
                <m:fPr>
                  <m:ctrlPr>
                    <w:rPr>
                      <w:rFonts w:ascii="Cambria Math" w:hAnsi="Cambria Math"/>
                      <w:i/>
                      <w:sz w:val="22"/>
                    </w:rPr>
                  </m:ctrlPr>
                </m:fPr>
                <m:num>
                  <m:r>
                    <w:rPr>
                      <w:rFonts w:ascii="Cambria Math" w:hAnsi="Cambria Math"/>
                      <w:sz w:val="22"/>
                    </w:rPr>
                    <m:t>w</m:t>
                  </m:r>
                </m:num>
                <m:den>
                  <m:sSup>
                    <m:sSupPr>
                      <m:ctrlPr>
                        <w:rPr>
                          <w:rFonts w:ascii="Cambria Math" w:hAnsi="Cambria Math"/>
                          <w:i/>
                          <w:sz w:val="22"/>
                        </w:rPr>
                      </m:ctrlPr>
                    </m:sSupPr>
                    <m:e>
                      <m:r>
                        <w:rPr>
                          <w:rFonts w:ascii="Cambria Math" w:hAnsi="Cambria Math"/>
                          <w:sz w:val="22"/>
                        </w:rPr>
                        <m:t>t</m:t>
                      </m:r>
                    </m:e>
                    <m:sup>
                      <m:r>
                        <w:rPr>
                          <w:rFonts w:ascii="Cambria Math" w:hAnsi="Cambria Math"/>
                          <w:sz w:val="22"/>
                        </w:rPr>
                        <m:t>2</m:t>
                      </m:r>
                    </m:sup>
                  </m:sSup>
                </m:den>
              </m:f>
            </m:oMath>
          </w:p>
          <w:p w14:paraId="5C85466E" w14:textId="0628CD2D" w:rsidR="00E82674" w:rsidRPr="00DA0AF8" w:rsidRDefault="00E82674" w:rsidP="002A00A9">
            <w:pPr>
              <w:pStyle w:val="Body"/>
            </w:pPr>
            <w:r w:rsidRPr="00DA0AF8">
              <w:t>Ask learners:</w:t>
            </w:r>
          </w:p>
          <w:p w14:paraId="1EB15AE8" w14:textId="6F7002B5" w:rsidR="00C264E7" w:rsidRPr="00DA0AF8" w:rsidRDefault="00E82674" w:rsidP="002A00A9">
            <w:pPr>
              <w:pStyle w:val="Body"/>
            </w:pPr>
            <w:r w:rsidRPr="00DA0AF8">
              <w:rPr>
                <w:i/>
              </w:rPr>
              <w:t>What is the Quality Index of a piece of paper with weight 10 grams and thickness 0.2mm?</w:t>
            </w:r>
            <w:r w:rsidR="00C264E7" w:rsidRPr="00DA0AF8">
              <w:rPr>
                <w:i/>
              </w:rPr>
              <w:t xml:space="preserve"> </w:t>
            </w:r>
            <w:r w:rsidR="00C264E7" w:rsidRPr="00DA0AF8">
              <w:t>(Answer: Q</w:t>
            </w:r>
            <w:r w:rsidR="009E0764" w:rsidRPr="00DA0AF8">
              <w:t xml:space="preserve"> </w:t>
            </w:r>
            <w:r w:rsidR="00C264E7" w:rsidRPr="00DA0AF8">
              <w:t>=</w:t>
            </w:r>
            <w:r w:rsidR="009E0764" w:rsidRPr="00DA0AF8">
              <w:t xml:space="preserve"> </w:t>
            </w:r>
            <w:r w:rsidR="00C264E7" w:rsidRPr="00DA0AF8">
              <w:t>250)</w:t>
            </w:r>
            <w:r w:rsidR="00C264E7" w:rsidRPr="00DA0AF8">
              <w:br/>
            </w:r>
          </w:p>
          <w:p w14:paraId="27AAA268" w14:textId="2E76183B" w:rsidR="00C264E7" w:rsidRPr="00DA0AF8" w:rsidRDefault="00C264E7" w:rsidP="002A00A9">
            <w:pPr>
              <w:pStyle w:val="Body"/>
              <w:rPr>
                <w:i/>
              </w:rPr>
            </w:pPr>
            <w:r w:rsidRPr="00DA0AF8">
              <w:rPr>
                <w:i/>
              </w:rPr>
              <w:t>What is the weight of a piece of paper with thickness 0.1mm and Quality Index 500? Rearrange the formula to make w the subject.</w:t>
            </w:r>
            <w:r w:rsidRPr="00DA0AF8">
              <w:t xml:space="preserve"> (Answer: w</w:t>
            </w:r>
            <w:r w:rsidR="009E0764" w:rsidRPr="00DA0AF8">
              <w:t xml:space="preserve"> </w:t>
            </w:r>
            <w:r w:rsidRPr="00DA0AF8">
              <w:t>=</w:t>
            </w:r>
            <w:r w:rsidR="009E0764" w:rsidRPr="00DA0AF8">
              <w:t xml:space="preserve"> </w:t>
            </w:r>
            <w:r w:rsidRPr="00DA0AF8">
              <w:t>5, w</w:t>
            </w:r>
            <w:r w:rsidR="009E0764" w:rsidRPr="00DA0AF8">
              <w:t xml:space="preserve"> </w:t>
            </w:r>
            <w:r w:rsidRPr="00DA0AF8">
              <w:t>=</w:t>
            </w:r>
            <w:r w:rsidR="009E0764" w:rsidRPr="00DA0AF8">
              <w:t xml:space="preserve"> </w:t>
            </w:r>
            <w:r w:rsidRPr="00DA0AF8">
              <w:t>Qt</w:t>
            </w:r>
            <w:r w:rsidRPr="00DA0AF8">
              <w:rPr>
                <w:vertAlign w:val="superscript"/>
              </w:rPr>
              <w:t>2</w:t>
            </w:r>
            <w:r w:rsidRPr="00DA0AF8">
              <w:t>)</w:t>
            </w:r>
            <w:r w:rsidRPr="00DA0AF8">
              <w:br/>
            </w:r>
          </w:p>
          <w:p w14:paraId="0636B4A2" w14:textId="092ADAFA" w:rsidR="00C264E7" w:rsidRPr="00DA0AF8" w:rsidRDefault="00C264E7" w:rsidP="00E81369">
            <w:pPr>
              <w:pStyle w:val="Body"/>
              <w:rPr>
                <w:i/>
              </w:rPr>
            </w:pPr>
            <w:r w:rsidRPr="00DA0AF8">
              <w:rPr>
                <w:i/>
              </w:rPr>
              <w:lastRenderedPageBreak/>
              <w:t>What is the thickness of a piece of paper with weight 5 grams and Quality Index 125? Rearrange the formula to make t the subject.</w:t>
            </w:r>
            <w:r w:rsidRPr="00DA0AF8">
              <w:t xml:space="preserve"> (Answer: t</w:t>
            </w:r>
            <w:r w:rsidR="009E0764" w:rsidRPr="00DA0AF8">
              <w:t xml:space="preserve"> </w:t>
            </w:r>
            <w:r w:rsidRPr="00DA0AF8">
              <w:t>=</w:t>
            </w:r>
            <w:r w:rsidR="009E0764" w:rsidRPr="00DA0AF8">
              <w:t xml:space="preserve"> </w:t>
            </w:r>
            <w:r w:rsidRPr="00DA0AF8">
              <w:t xml:space="preserve">0.2, </w:t>
            </w:r>
            <m:oMath>
              <m:r>
                <m:rPr>
                  <m:sty m:val="p"/>
                </m:rPr>
                <w:rPr>
                  <w:rFonts w:ascii="Cambria Math" w:hAnsi="Cambria Math"/>
                </w:rPr>
                <w:br/>
              </m:r>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r>
                        <w:rPr>
                          <w:rFonts w:ascii="Cambria Math" w:hAnsi="Cambria Math"/>
                        </w:rPr>
                        <m:t>w</m:t>
                      </m:r>
                    </m:num>
                    <m:den>
                      <m:r>
                        <w:rPr>
                          <w:rFonts w:ascii="Cambria Math" w:hAnsi="Cambria Math"/>
                        </w:rPr>
                        <m:t>Q</m:t>
                      </m:r>
                    </m:den>
                  </m:f>
                </m:e>
              </m:rad>
            </m:oMath>
            <w:r w:rsidRPr="00DA0AF8">
              <w:t>)</w:t>
            </w:r>
          </w:p>
        </w:tc>
        <w:tc>
          <w:tcPr>
            <w:tcW w:w="4420" w:type="dxa"/>
            <w:shd w:val="clear" w:color="auto" w:fill="auto"/>
          </w:tcPr>
          <w:p w14:paraId="7BBC7135" w14:textId="4325D522" w:rsidR="002A00A9" w:rsidRPr="00DA0AF8" w:rsidRDefault="002A00A9" w:rsidP="002A00A9">
            <w:pPr>
              <w:pStyle w:val="Body"/>
            </w:pPr>
          </w:p>
        </w:tc>
      </w:tr>
    </w:tbl>
    <w:p w14:paraId="34FC1474" w14:textId="7C0F7C39" w:rsidR="00A60927" w:rsidRDefault="00A60927" w:rsidP="001C3C7B">
      <w:pPr>
        <w:pStyle w:val="AxHead"/>
      </w:pPr>
    </w:p>
    <w:p w14:paraId="791D9D80" w14:textId="77777777" w:rsidR="00A60927" w:rsidRDefault="00A60927">
      <w:pPr>
        <w:rPr>
          <w:rFonts w:ascii="Arial" w:eastAsia="MS ??" w:hAnsi="Arial" w:cs="Arial"/>
          <w:color w:val="6CB52D"/>
          <w:sz w:val="28"/>
          <w:szCs w:val="28"/>
        </w:rPr>
      </w:pPr>
      <w:r>
        <w:br w:type="page"/>
      </w:r>
    </w:p>
    <w:p w14:paraId="7EFE47A5" w14:textId="77777777"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2 Topic 2 overview"/>
        <w:tblDescription w:val="An outline of the topic, including key vocabulary and phrases, and recommended prior knowledge."/>
      </w:tblPr>
      <w:tblGrid>
        <w:gridCol w:w="14621"/>
      </w:tblGrid>
      <w:tr w:rsidR="00684F84" w:rsidRPr="00DA0AF8" w14:paraId="13322B43" w14:textId="77777777" w:rsidTr="002F77CD">
        <w:trPr>
          <w:cantSplit/>
          <w:jc w:val="center"/>
        </w:trPr>
        <w:tc>
          <w:tcPr>
            <w:tcW w:w="14621" w:type="dxa"/>
            <w:shd w:val="clear" w:color="auto" w:fill="6CB52D"/>
            <w:vAlign w:val="center"/>
          </w:tcPr>
          <w:p w14:paraId="45A983CD" w14:textId="744C0E91" w:rsidR="00684F84" w:rsidRPr="00DA0AF8" w:rsidRDefault="00684F84" w:rsidP="00BF5176">
            <w:pPr>
              <w:pStyle w:val="CHead"/>
            </w:pPr>
            <w:bookmarkStart w:id="21" w:name="_Toc62639073"/>
            <w:r w:rsidRPr="00DA0AF8">
              <w:t xml:space="preserve">Unit </w:t>
            </w:r>
            <w:r w:rsidR="004F0ADF" w:rsidRPr="00DA0AF8">
              <w:t>9</w:t>
            </w:r>
            <w:r w:rsidRPr="00DA0AF8">
              <w:t xml:space="preserve">.2 Topic 2 </w:t>
            </w:r>
            <w:r w:rsidR="004F0ADF" w:rsidRPr="00DA0AF8">
              <w:t>Linear and simultaneous equations</w:t>
            </w:r>
            <w:bookmarkEnd w:id="21"/>
          </w:p>
        </w:tc>
      </w:tr>
      <w:tr w:rsidR="00684F84" w:rsidRPr="00DA0AF8" w14:paraId="068DCDD9" w14:textId="77777777" w:rsidTr="002F77CD">
        <w:trPr>
          <w:cantSplit/>
          <w:jc w:val="center"/>
        </w:trPr>
        <w:tc>
          <w:tcPr>
            <w:tcW w:w="14621" w:type="dxa"/>
            <w:shd w:val="clear" w:color="auto" w:fill="DCF2CA"/>
          </w:tcPr>
          <w:p w14:paraId="06B27060" w14:textId="1EE369E5"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793D189A" w14:textId="77777777" w:rsidTr="002F77CD">
        <w:trPr>
          <w:cantSplit/>
          <w:jc w:val="center"/>
        </w:trPr>
        <w:tc>
          <w:tcPr>
            <w:tcW w:w="14621" w:type="dxa"/>
            <w:shd w:val="clear" w:color="auto" w:fill="auto"/>
          </w:tcPr>
          <w:p w14:paraId="67A0D86E" w14:textId="5E439774" w:rsidR="00684F84" w:rsidRPr="00DA0AF8" w:rsidRDefault="009D141F" w:rsidP="00684F84">
            <w:pPr>
              <w:pStyle w:val="Body"/>
            </w:pPr>
            <w:r w:rsidRPr="00DA0AF8">
              <w:t>Learners will be able to solve problems making use of their knowledge of linear and simultaneous equations. Learners will explore the different approaches to solving simultaneous equations</w:t>
            </w:r>
            <w:r w:rsidR="00443967" w:rsidRPr="00DA0AF8">
              <w:t xml:space="preserve"> and identify advantages and disadvantages of each method</w:t>
            </w:r>
            <w:r w:rsidRPr="00DA0AF8">
              <w:t>.</w:t>
            </w:r>
          </w:p>
          <w:p w14:paraId="091EAF70" w14:textId="7223EF51" w:rsidR="009D141F" w:rsidRPr="00DA0AF8" w:rsidRDefault="009D141F" w:rsidP="00684F84">
            <w:pPr>
              <w:pStyle w:val="Body"/>
            </w:pPr>
          </w:p>
        </w:tc>
      </w:tr>
      <w:tr w:rsidR="00684F84" w:rsidRPr="00DA0AF8" w14:paraId="03F59514" w14:textId="77777777" w:rsidTr="002F77CD">
        <w:trPr>
          <w:cantSplit/>
          <w:jc w:val="center"/>
        </w:trPr>
        <w:tc>
          <w:tcPr>
            <w:tcW w:w="14621" w:type="dxa"/>
            <w:shd w:val="clear" w:color="auto" w:fill="DCF2CA"/>
          </w:tcPr>
          <w:p w14:paraId="37E5BFA3" w14:textId="77777777" w:rsidR="00684F84" w:rsidRPr="00DA0AF8" w:rsidRDefault="00684F84" w:rsidP="001C3C7B">
            <w:pPr>
              <w:pStyle w:val="Heading2"/>
              <w:rPr>
                <w:sz w:val="20"/>
              </w:rPr>
            </w:pPr>
            <w:r w:rsidRPr="00DA0AF8">
              <w:t>Language:</w:t>
            </w:r>
          </w:p>
        </w:tc>
      </w:tr>
      <w:tr w:rsidR="0019455C" w:rsidRPr="00DA0AF8" w14:paraId="59B1967B" w14:textId="77777777" w:rsidTr="002F77CD">
        <w:trPr>
          <w:cantSplit/>
          <w:jc w:val="center"/>
        </w:trPr>
        <w:tc>
          <w:tcPr>
            <w:tcW w:w="14621" w:type="dxa"/>
            <w:shd w:val="clear" w:color="auto" w:fill="auto"/>
          </w:tcPr>
          <w:p w14:paraId="398C1F9D" w14:textId="4A094261" w:rsidR="0019455C" w:rsidRPr="00DA0AF8" w:rsidRDefault="0019455C" w:rsidP="0019455C">
            <w:pPr>
              <w:pStyle w:val="Body"/>
              <w:rPr>
                <w:b/>
              </w:rPr>
            </w:pPr>
            <w:r w:rsidRPr="00DA0AF8">
              <w:rPr>
                <w:b/>
              </w:rPr>
              <w:t>Key vocabulary:</w:t>
            </w:r>
          </w:p>
          <w:p w14:paraId="0F5B3012" w14:textId="15844CCE" w:rsidR="00733DD5" w:rsidRPr="00DA0AF8" w:rsidRDefault="00733DD5" w:rsidP="0019455C">
            <w:pPr>
              <w:pStyle w:val="Body"/>
            </w:pPr>
            <w:r w:rsidRPr="00DA0AF8">
              <w:t>equation</w:t>
            </w:r>
            <w:r w:rsidR="00443967" w:rsidRPr="00DA0AF8">
              <w:t xml:space="preserve">, simultaneous equation </w:t>
            </w:r>
          </w:p>
          <w:p w14:paraId="44147559" w14:textId="77777777" w:rsidR="00733DD5" w:rsidRPr="00DA0AF8" w:rsidRDefault="00733DD5" w:rsidP="0019455C">
            <w:pPr>
              <w:pStyle w:val="Body"/>
            </w:pPr>
            <w:r w:rsidRPr="00DA0AF8">
              <w:t>formula</w:t>
            </w:r>
          </w:p>
          <w:p w14:paraId="7D95C3A0" w14:textId="728CC254" w:rsidR="00443967" w:rsidRPr="00DA0AF8" w:rsidRDefault="00443967" w:rsidP="0019455C">
            <w:pPr>
              <w:pStyle w:val="Body"/>
            </w:pPr>
            <w:r w:rsidRPr="00DA0AF8">
              <w:t>eliminate</w:t>
            </w:r>
          </w:p>
          <w:p w14:paraId="1D07FE70" w14:textId="4D64E34E" w:rsidR="00443967" w:rsidRPr="00DA0AF8" w:rsidRDefault="00443967" w:rsidP="0019455C">
            <w:pPr>
              <w:pStyle w:val="Body"/>
            </w:pPr>
            <w:r w:rsidRPr="00DA0AF8">
              <w:t>variable</w:t>
            </w:r>
          </w:p>
          <w:p w14:paraId="327113D5" w14:textId="1CD124F3" w:rsidR="00443967" w:rsidRPr="00DA0AF8" w:rsidRDefault="00443967" w:rsidP="0019455C">
            <w:pPr>
              <w:pStyle w:val="Body"/>
            </w:pPr>
            <w:r w:rsidRPr="00DA0AF8">
              <w:t>substitute</w:t>
            </w:r>
          </w:p>
          <w:p w14:paraId="4FA5A6CC" w14:textId="77777777" w:rsidR="0019455C" w:rsidRPr="00DA0AF8" w:rsidRDefault="0019455C" w:rsidP="0019455C">
            <w:pPr>
              <w:pStyle w:val="Body"/>
            </w:pPr>
          </w:p>
          <w:p w14:paraId="20FCB501" w14:textId="00DE7A4C" w:rsidR="0019455C" w:rsidRPr="00DA0AF8" w:rsidRDefault="0019455C" w:rsidP="0019455C">
            <w:pPr>
              <w:pStyle w:val="Body"/>
              <w:rPr>
                <w:b/>
              </w:rPr>
            </w:pPr>
            <w:r w:rsidRPr="00DA0AF8">
              <w:rPr>
                <w:b/>
              </w:rPr>
              <w:t>Key phrases:</w:t>
            </w:r>
          </w:p>
          <w:p w14:paraId="79A30876" w14:textId="4035D30F" w:rsidR="00733DD5" w:rsidRPr="00DA0AF8" w:rsidRDefault="00821679" w:rsidP="0019455C">
            <w:pPr>
              <w:pStyle w:val="Body"/>
            </w:pPr>
            <w:r w:rsidRPr="00DA0AF8">
              <w:t>Solve simultaneously b</w:t>
            </w:r>
            <w:r w:rsidR="00443967" w:rsidRPr="00DA0AF8">
              <w:t>y eliminating the variable …</w:t>
            </w:r>
          </w:p>
          <w:p w14:paraId="7F64D0F7" w14:textId="77777777" w:rsidR="0019455C" w:rsidRPr="00DA0AF8" w:rsidRDefault="0019455C" w:rsidP="0019455C">
            <w:pPr>
              <w:pStyle w:val="Body"/>
            </w:pPr>
          </w:p>
        </w:tc>
      </w:tr>
      <w:tr w:rsidR="0019455C" w:rsidRPr="00DA0AF8" w14:paraId="43A73604" w14:textId="77777777" w:rsidTr="0078742E">
        <w:trPr>
          <w:cantSplit/>
          <w:jc w:val="center"/>
        </w:trPr>
        <w:tc>
          <w:tcPr>
            <w:tcW w:w="14621" w:type="dxa"/>
            <w:shd w:val="clear" w:color="auto" w:fill="DCF2CA"/>
          </w:tcPr>
          <w:p w14:paraId="6D5DD452" w14:textId="5EB0A6E2" w:rsidR="0019455C" w:rsidRPr="00DA0AF8" w:rsidRDefault="0019455C" w:rsidP="0019455C">
            <w:pPr>
              <w:pStyle w:val="Heading2"/>
              <w:rPr>
                <w:sz w:val="20"/>
              </w:rPr>
            </w:pPr>
            <w:r w:rsidRPr="00DA0AF8">
              <w:t>Recommended prior knowledge:</w:t>
            </w:r>
          </w:p>
        </w:tc>
      </w:tr>
      <w:tr w:rsidR="0019455C" w:rsidRPr="00DA0AF8" w14:paraId="11E4B290" w14:textId="77777777" w:rsidTr="002F77CD">
        <w:trPr>
          <w:cantSplit/>
          <w:jc w:val="center"/>
        </w:trPr>
        <w:tc>
          <w:tcPr>
            <w:tcW w:w="14621" w:type="dxa"/>
            <w:shd w:val="clear" w:color="auto" w:fill="auto"/>
          </w:tcPr>
          <w:p w14:paraId="39FF07F7" w14:textId="01A1687C" w:rsidR="0019455C" w:rsidRPr="00DA0AF8" w:rsidRDefault="00733DD5" w:rsidP="00821679">
            <w:pPr>
              <w:pStyle w:val="Bulletedlist"/>
              <w:rPr>
                <w:lang w:val="en-GB"/>
              </w:rPr>
            </w:pPr>
            <w:r w:rsidRPr="00DA0AF8">
              <w:rPr>
                <w:lang w:val="en-GB"/>
              </w:rPr>
              <w:t>Solve simple equations with integer coefficients</w:t>
            </w:r>
          </w:p>
          <w:p w14:paraId="2831FD6B" w14:textId="49C2AC21" w:rsidR="00733DD5" w:rsidRPr="00DA0AF8" w:rsidRDefault="00733DD5" w:rsidP="00821679">
            <w:pPr>
              <w:pStyle w:val="Bulletedlist"/>
              <w:rPr>
                <w:lang w:val="en-GB"/>
              </w:rPr>
            </w:pPr>
            <w:r w:rsidRPr="00DA0AF8">
              <w:rPr>
                <w:lang w:val="en-GB"/>
              </w:rPr>
              <w:t>Substitute into expressions and formulae</w:t>
            </w:r>
          </w:p>
          <w:p w14:paraId="4C52589C" w14:textId="6BA48C1C" w:rsidR="00682F66" w:rsidRPr="00DA0AF8" w:rsidRDefault="00682F66" w:rsidP="00821679">
            <w:pPr>
              <w:pStyle w:val="Bulletedlist"/>
              <w:rPr>
                <w:lang w:val="en-GB"/>
              </w:rPr>
            </w:pPr>
            <w:r w:rsidRPr="00DA0AF8">
              <w:rPr>
                <w:lang w:val="en-GB"/>
              </w:rPr>
              <w:t xml:space="preserve">Recognise that equations of the form </w:t>
            </w:r>
            <w:r w:rsidRPr="00DA0AF8">
              <w:rPr>
                <w:i/>
                <w:iCs/>
                <w:lang w:val="en-GB"/>
              </w:rPr>
              <w:t>y = mx + c</w:t>
            </w:r>
            <w:r w:rsidRPr="00DA0AF8">
              <w:rPr>
                <w:lang w:val="en-GB"/>
              </w:rPr>
              <w:t xml:space="preserve"> correspond to straight-line graphs, where </w:t>
            </w:r>
            <w:r w:rsidRPr="00DA0AF8">
              <w:rPr>
                <w:i/>
                <w:iCs/>
                <w:lang w:val="en-GB"/>
              </w:rPr>
              <w:t>m</w:t>
            </w:r>
            <w:r w:rsidRPr="00DA0AF8">
              <w:rPr>
                <w:lang w:val="en-GB"/>
              </w:rPr>
              <w:t xml:space="preserve"> is the gradient and </w:t>
            </w:r>
            <w:r w:rsidRPr="00DA0AF8">
              <w:rPr>
                <w:i/>
                <w:iCs/>
                <w:lang w:val="en-GB"/>
              </w:rPr>
              <w:t>c</w:t>
            </w:r>
            <w:r w:rsidRPr="00DA0AF8">
              <w:rPr>
                <w:lang w:val="en-GB"/>
              </w:rPr>
              <w:t xml:space="preserve"> is the </w:t>
            </w:r>
            <w:r w:rsidRPr="00DA0AF8">
              <w:rPr>
                <w:i/>
                <w:iCs/>
                <w:lang w:val="en-GB"/>
              </w:rPr>
              <w:t>y</w:t>
            </w:r>
            <w:r w:rsidRPr="00DA0AF8">
              <w:rPr>
                <w:lang w:val="en-GB"/>
              </w:rPr>
              <w:t xml:space="preserve">-intercept (integer values of </w:t>
            </w:r>
            <w:r w:rsidRPr="00DA0AF8">
              <w:rPr>
                <w:i/>
                <w:iCs/>
                <w:lang w:val="en-GB"/>
              </w:rPr>
              <w:t>m</w:t>
            </w:r>
            <w:r w:rsidRPr="00DA0AF8">
              <w:rPr>
                <w:lang w:val="en-GB"/>
              </w:rPr>
              <w:t>)</w:t>
            </w:r>
          </w:p>
          <w:p w14:paraId="16D203B3" w14:textId="77777777" w:rsidR="0019455C" w:rsidRPr="00DA0AF8" w:rsidRDefault="0019455C" w:rsidP="0019455C">
            <w:pPr>
              <w:pStyle w:val="Body"/>
            </w:pPr>
          </w:p>
        </w:tc>
      </w:tr>
    </w:tbl>
    <w:p w14:paraId="0CE6C52D" w14:textId="77777777" w:rsidR="00684F84" w:rsidRPr="00DA0AF8" w:rsidRDefault="00684F84" w:rsidP="00684F84">
      <w:pPr>
        <w:rPr>
          <w:sz w:val="2"/>
        </w:rPr>
      </w:pPr>
    </w:p>
    <w:p w14:paraId="0C2716AF"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26AF72BF" w14:textId="77777777" w:rsidTr="0078742E">
        <w:trPr>
          <w:tblHeader/>
          <w:jc w:val="center"/>
        </w:trPr>
        <w:tc>
          <w:tcPr>
            <w:tcW w:w="2972" w:type="dxa"/>
            <w:shd w:val="clear" w:color="auto" w:fill="6CB52D"/>
            <w:vAlign w:val="center"/>
          </w:tcPr>
          <w:p w14:paraId="529DE80D"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EDC2892"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F0D2775"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DD0A4E" w:rsidRPr="00DA0AF8" w14:paraId="3D7A738C" w14:textId="77777777" w:rsidTr="00763340">
        <w:trPr>
          <w:jc w:val="center"/>
        </w:trPr>
        <w:tc>
          <w:tcPr>
            <w:tcW w:w="2972" w:type="dxa"/>
            <w:shd w:val="clear" w:color="auto" w:fill="auto"/>
          </w:tcPr>
          <w:p w14:paraId="33D1C88D" w14:textId="3D00B2E8" w:rsidR="00EE301B" w:rsidRPr="00DA0AF8" w:rsidRDefault="00DD0A4E" w:rsidP="005E21C8">
            <w:pPr>
              <w:pStyle w:val="Body"/>
              <w:rPr>
                <w:rStyle w:val="BodyChar"/>
                <w:lang w:val="en-GB"/>
              </w:rPr>
            </w:pPr>
            <w:r w:rsidRPr="00DA0AF8">
              <w:rPr>
                <w:b/>
              </w:rPr>
              <w:t>9Ae.05</w:t>
            </w:r>
            <w:r w:rsidRPr="00DA0AF8">
              <w:t xml:space="preserve"> Understand that a situation can be represented either in words or as an equation. Move between the two representations and solve the equation (including those with an unknown in the denominator).</w:t>
            </w:r>
          </w:p>
        </w:tc>
        <w:tc>
          <w:tcPr>
            <w:tcW w:w="7229" w:type="dxa"/>
            <w:shd w:val="clear" w:color="auto" w:fill="auto"/>
          </w:tcPr>
          <w:p w14:paraId="36D934D1" w14:textId="383212D3" w:rsidR="00763340" w:rsidRPr="00DA0AF8" w:rsidRDefault="00FE6A2B" w:rsidP="00DD0A4E">
            <w:pPr>
              <w:pStyle w:val="Body"/>
            </w:pPr>
            <w:r w:rsidRPr="00DA0AF8">
              <w:t>Show learners the following information:</w:t>
            </w:r>
          </w:p>
          <w:p w14:paraId="74090449" w14:textId="09519B33" w:rsidR="00FE6A2B" w:rsidRPr="00DA0AF8" w:rsidRDefault="00FE6A2B" w:rsidP="00FE6A2B">
            <w:pPr>
              <w:pStyle w:val="Body"/>
              <w:jc w:val="center"/>
            </w:pPr>
            <w:r w:rsidRPr="00DA0AF8">
              <w:rPr>
                <w:noProof/>
                <w:lang w:eastAsia="en-GB"/>
              </w:rPr>
              <w:drawing>
                <wp:inline distT="0" distB="0" distL="0" distR="0" wp14:anchorId="1ABB9B9E" wp14:editId="2EE8AD76">
                  <wp:extent cx="923925" cy="1078834"/>
                  <wp:effectExtent l="0" t="0" r="0" b="7620"/>
                  <wp:docPr id="22" name="Picture 22" descr="Bicycle wheel with sp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icycle wheel with spokes"/>
                          <pic:cNvPicPr>
                            <a:picLocks noChangeAspect="1" noChangeArrowheads="1"/>
                          </pic:cNvPicPr>
                        </pic:nvPicPr>
                        <pic:blipFill rotWithShape="1">
                          <a:blip r:embed="rId36">
                            <a:extLst>
                              <a:ext uri="{28A0092B-C50C-407E-A947-70E740481C1C}">
                                <a14:useLocalDpi xmlns:a14="http://schemas.microsoft.com/office/drawing/2010/main" val="0"/>
                              </a:ext>
                            </a:extLst>
                          </a:blip>
                          <a:srcRect l="55695" t="60278" r="21111" b="12639"/>
                          <a:stretch/>
                        </pic:blipFill>
                        <pic:spPr bwMode="auto">
                          <a:xfrm>
                            <a:off x="0" y="0"/>
                            <a:ext cx="926419" cy="1081746"/>
                          </a:xfrm>
                          <a:prstGeom prst="rect">
                            <a:avLst/>
                          </a:prstGeom>
                          <a:noFill/>
                          <a:ln>
                            <a:noFill/>
                          </a:ln>
                          <a:extLst>
                            <a:ext uri="{53640926-AAD7-44D8-BBD7-CCE9431645EC}">
                              <a14:shadowObscured xmlns:a14="http://schemas.microsoft.com/office/drawing/2010/main"/>
                            </a:ext>
                          </a:extLst>
                        </pic:spPr>
                      </pic:pic>
                    </a:graphicData>
                  </a:graphic>
                </wp:inline>
              </w:drawing>
            </w:r>
          </w:p>
          <w:p w14:paraId="3A11235D" w14:textId="0FAC08F3" w:rsidR="00FE6A2B" w:rsidRPr="00DA0AF8" w:rsidRDefault="00FE6A2B" w:rsidP="00DD0A4E">
            <w:pPr>
              <w:pStyle w:val="Body"/>
              <w:rPr>
                <w:i/>
              </w:rPr>
            </w:pPr>
            <w:r w:rsidRPr="00DA0AF8">
              <w:rPr>
                <w:i/>
              </w:rPr>
              <w:t>The wheel from a child’s bicycle has n spokes. The total length of wire used to make the spokes is 1000cm. The equation used to determine the number of spokes is below:</w:t>
            </w:r>
          </w:p>
          <w:p w14:paraId="55E00C45" w14:textId="632F3E05" w:rsidR="00FE6A2B" w:rsidRPr="00DA0AF8" w:rsidRDefault="009E5111" w:rsidP="00DD0A4E">
            <w:pPr>
              <w:pStyle w:val="Body"/>
              <w:rPr>
                <w:i/>
              </w:rPr>
            </w:pPr>
            <m:oMathPara>
              <m:oMath>
                <m:f>
                  <m:fPr>
                    <m:ctrlPr>
                      <w:rPr>
                        <w:rFonts w:ascii="Cambria Math" w:hAnsi="Cambria Math"/>
                        <w:i/>
                      </w:rPr>
                    </m:ctrlPr>
                  </m:fPr>
                  <m:num>
                    <m:r>
                      <w:rPr>
                        <w:rFonts w:ascii="Cambria Math" w:hAnsi="Cambria Math"/>
                      </w:rPr>
                      <m:t>1000</m:t>
                    </m:r>
                  </m:num>
                  <m:den>
                    <m:r>
                      <w:rPr>
                        <w:rFonts w:ascii="Cambria Math" w:hAnsi="Cambria Math"/>
                      </w:rPr>
                      <m:t>n</m:t>
                    </m:r>
                  </m:den>
                </m:f>
                <m:r>
                  <w:rPr>
                    <w:rFonts w:ascii="Cambria Math" w:hAnsi="Cambria Math"/>
                  </w:rPr>
                  <m:t>=25</m:t>
                </m:r>
              </m:oMath>
            </m:oMathPara>
          </w:p>
          <w:p w14:paraId="54A0908D" w14:textId="403DD267" w:rsidR="00763340" w:rsidRPr="00DA0AF8" w:rsidRDefault="00763340" w:rsidP="00FE6A2B">
            <w:pPr>
              <w:pStyle w:val="Body"/>
              <w:jc w:val="center"/>
            </w:pPr>
          </w:p>
          <w:p w14:paraId="1694A517" w14:textId="524140FD" w:rsidR="00763340" w:rsidRPr="00DA0AF8" w:rsidRDefault="00FE6A2B" w:rsidP="00DD0A4E">
            <w:pPr>
              <w:pStyle w:val="Body"/>
            </w:pPr>
            <w:r w:rsidRPr="00DA0AF8">
              <w:t>Ask learners:</w:t>
            </w:r>
          </w:p>
          <w:p w14:paraId="2C670CD1" w14:textId="1611325D" w:rsidR="00FE6A2B" w:rsidRPr="00DA0AF8" w:rsidRDefault="00FE6A2B" w:rsidP="00DD0A4E">
            <w:pPr>
              <w:pStyle w:val="Body"/>
            </w:pPr>
            <w:r w:rsidRPr="00DA0AF8">
              <w:rPr>
                <w:i/>
              </w:rPr>
              <w:t xml:space="preserve">What does the number 25 represent in this equation? </w:t>
            </w:r>
            <w:r w:rsidRPr="00DA0AF8">
              <w:t>(Answer: the length of each spoke, or approximate radius of the wheel in centimetres)</w:t>
            </w:r>
          </w:p>
          <w:p w14:paraId="00FB4F84" w14:textId="254AEA6B" w:rsidR="0031256C" w:rsidRPr="00DA0AF8" w:rsidRDefault="00FE6A2B" w:rsidP="00EE301B">
            <w:pPr>
              <w:pStyle w:val="Body"/>
            </w:pPr>
            <w:r w:rsidRPr="00DA0AF8">
              <w:rPr>
                <w:i/>
              </w:rPr>
              <w:t xml:space="preserve">How many spokes are there? </w:t>
            </w:r>
            <w:r w:rsidRPr="00DA0AF8">
              <w:t>(</w:t>
            </w:r>
            <w:r w:rsidR="00EE301B" w:rsidRPr="00DA0AF8">
              <w:t xml:space="preserve">Answer: </w:t>
            </w:r>
            <m:oMath>
              <m:r>
                <w:rPr>
                  <w:rFonts w:ascii="Cambria Math" w:hAnsi="Cambria Math"/>
                </w:rPr>
                <m:t>n</m:t>
              </m:r>
            </m:oMath>
            <w:r w:rsidR="00EE301B" w:rsidRPr="00DA0AF8">
              <w:t xml:space="preserve"> = 40</w:t>
            </w:r>
            <w:r w:rsidRPr="00DA0AF8">
              <w:t>)</w:t>
            </w:r>
          </w:p>
          <w:p w14:paraId="074609D8" w14:textId="77777777" w:rsidR="00EE301B" w:rsidRPr="00DA0AF8" w:rsidRDefault="00EE301B" w:rsidP="00EE301B">
            <w:pPr>
              <w:pStyle w:val="Body"/>
            </w:pPr>
          </w:p>
          <w:p w14:paraId="4F2098ED" w14:textId="1D707406" w:rsidR="00EE301B" w:rsidRPr="00DA0AF8" w:rsidRDefault="00EE301B" w:rsidP="00EE301B">
            <w:pPr>
              <w:pStyle w:val="Body"/>
            </w:pPr>
            <w:r w:rsidRPr="00DA0AF8">
              <w:t>Ask learners if they can create an equation to find the angles between each spoke if there are 32 spokes on the wheel</w:t>
            </w:r>
            <w:r w:rsidR="00AA51D7" w:rsidRPr="00DA0AF8">
              <w:t xml:space="preserve"> and they are equally spaced. (</w:t>
            </w:r>
            <w:r w:rsidRPr="00DA0AF8">
              <w:t>Answer:</w:t>
            </w:r>
            <m:oMath>
              <m:r>
                <w:rPr>
                  <w:rFonts w:ascii="Cambria Math" w:hAnsi="Cambria Math"/>
                  <w:sz w:val="22"/>
                </w:rPr>
                <m:t xml:space="preserve"> </m:t>
              </m:r>
              <m:f>
                <m:fPr>
                  <m:ctrlPr>
                    <w:rPr>
                      <w:rFonts w:ascii="Cambria Math" w:hAnsi="Cambria Math"/>
                      <w:i/>
                      <w:sz w:val="22"/>
                    </w:rPr>
                  </m:ctrlPr>
                </m:fPr>
                <m:num>
                  <m:r>
                    <w:rPr>
                      <w:rFonts w:ascii="Cambria Math" w:hAnsi="Cambria Math"/>
                      <w:sz w:val="22"/>
                    </w:rPr>
                    <m:t>360</m:t>
                  </m:r>
                </m:num>
                <m:den>
                  <m:r>
                    <w:rPr>
                      <w:rFonts w:ascii="Cambria Math" w:hAnsi="Cambria Math"/>
                      <w:sz w:val="22"/>
                    </w:rPr>
                    <m:t>a</m:t>
                  </m:r>
                </m:den>
              </m:f>
              <m:r>
                <w:rPr>
                  <w:rFonts w:ascii="Cambria Math" w:hAnsi="Cambria Math"/>
                  <w:sz w:val="22"/>
                </w:rPr>
                <m:t>= 32</m:t>
              </m:r>
            </m:oMath>
            <w:r w:rsidR="00AA51D7" w:rsidRPr="00DA0AF8">
              <w:rPr>
                <w:sz w:val="22"/>
              </w:rPr>
              <w:t xml:space="preserve"> </w:t>
            </w:r>
            <w:r w:rsidR="00AA51D7" w:rsidRPr="00DA0AF8">
              <w:t>or</w:t>
            </w:r>
            <w:r w:rsidR="00AA51D7" w:rsidRPr="00DA0AF8">
              <w:rPr>
                <w:sz w:val="22"/>
              </w:rPr>
              <w:t xml:space="preserve"> </w:t>
            </w:r>
            <w:r w:rsidRPr="00DA0AF8">
              <w:t xml:space="preserve"> </w:t>
            </w:r>
            <m:oMath>
              <m:f>
                <m:fPr>
                  <m:ctrlPr>
                    <w:rPr>
                      <w:rFonts w:ascii="Cambria Math" w:hAnsi="Cambria Math"/>
                      <w:i/>
                      <w:sz w:val="22"/>
                    </w:rPr>
                  </m:ctrlPr>
                </m:fPr>
                <m:num>
                  <m:r>
                    <w:rPr>
                      <w:rFonts w:ascii="Cambria Math" w:hAnsi="Cambria Math"/>
                      <w:sz w:val="22"/>
                    </w:rPr>
                    <m:t>360</m:t>
                  </m:r>
                </m:num>
                <m:den>
                  <m:r>
                    <w:rPr>
                      <w:rFonts w:ascii="Cambria Math" w:hAnsi="Cambria Math"/>
                      <w:sz w:val="22"/>
                    </w:rPr>
                    <m:t>32</m:t>
                  </m:r>
                </m:den>
              </m:f>
              <m:r>
                <w:rPr>
                  <w:rFonts w:ascii="Cambria Math" w:hAnsi="Cambria Math"/>
                  <w:sz w:val="22"/>
                </w:rPr>
                <m:t>= a</m:t>
              </m:r>
            </m:oMath>
            <w:r w:rsidR="00CD7670" w:rsidRPr="00DA0AF8">
              <w:rPr>
                <w:sz w:val="22"/>
              </w:rPr>
              <w:t xml:space="preserve">, </w:t>
            </w:r>
            <w:r w:rsidRPr="00DA0AF8">
              <w:t xml:space="preserve">so </w:t>
            </w:r>
            <w:r w:rsidR="00CD7670" w:rsidRPr="00DA0AF8">
              <w:t>the angle is</w:t>
            </w:r>
            <w:r w:rsidRPr="00DA0AF8">
              <w:t xml:space="preserve"> 11</w:t>
            </w:r>
            <w:r w:rsidR="00733DD5" w:rsidRPr="00DA0AF8">
              <w:t>.25</w:t>
            </w:r>
            <w:r w:rsidR="00535725" w:rsidRPr="00DA0AF8">
              <w:t>°</w:t>
            </w:r>
            <w:r w:rsidR="00AA51D7" w:rsidRPr="00DA0AF8">
              <w:t>)</w:t>
            </w:r>
          </w:p>
          <w:p w14:paraId="7E1FDB66" w14:textId="69CF6B2B" w:rsidR="00D52DB7" w:rsidRPr="00DA0AF8" w:rsidRDefault="00D52DB7" w:rsidP="00EE301B">
            <w:pPr>
              <w:pStyle w:val="Body"/>
            </w:pPr>
          </w:p>
          <w:p w14:paraId="434356B5" w14:textId="3E8B5D21" w:rsidR="00D52DB7" w:rsidRPr="00DA0AF8" w:rsidRDefault="00D52DB7" w:rsidP="00D52DB7">
            <w:pPr>
              <w:pStyle w:val="Body"/>
            </w:pPr>
            <w:r w:rsidRPr="00DA0AF8">
              <w:t xml:space="preserve">For </w:t>
            </w:r>
            <w:r w:rsidR="008106AC" w:rsidRPr="00DA0AF8">
              <w:t>similar</w:t>
            </w:r>
            <w:r w:rsidRPr="00DA0AF8">
              <w:t xml:space="preserve"> questions, use the NRICH short problems: </w:t>
            </w:r>
            <w:r w:rsidR="008106AC" w:rsidRPr="00DA0AF8">
              <w:t xml:space="preserve">Equations and </w:t>
            </w:r>
            <w:r w:rsidR="004A2B87" w:rsidRPr="00DA0AF8">
              <w:t>F</w:t>
            </w:r>
            <w:r w:rsidR="008106AC" w:rsidRPr="00DA0AF8">
              <w:t>ormulae</w:t>
            </w:r>
            <w:r w:rsidRPr="00DA0AF8">
              <w:t xml:space="preserve"> (</w:t>
            </w:r>
            <w:hyperlink r:id="rId37" w:history="1">
              <w:r w:rsidR="004A2B87" w:rsidRPr="00DA0AF8">
                <w:rPr>
                  <w:rStyle w:val="Hyperlink"/>
                  <w:rFonts w:cs="Arial"/>
                </w:rPr>
                <w:t>https://nrich.maths.org/9331</w:t>
              </w:r>
            </w:hyperlink>
            <w:r w:rsidRPr="00DA0AF8">
              <w:t>).</w:t>
            </w:r>
          </w:p>
          <w:p w14:paraId="096237AC" w14:textId="77777777" w:rsidR="00D52DB7" w:rsidRPr="00DA0AF8" w:rsidRDefault="00D52DB7" w:rsidP="00D52DB7">
            <w:pPr>
              <w:pStyle w:val="Body"/>
            </w:pPr>
          </w:p>
          <w:p w14:paraId="17FE73C4" w14:textId="77777777" w:rsidR="00D52DB7" w:rsidRPr="00DA0AF8" w:rsidRDefault="00D52DB7" w:rsidP="00D52DB7">
            <w:pPr>
              <w:pStyle w:val="Body"/>
              <w:rPr>
                <w:b/>
              </w:rPr>
            </w:pPr>
            <w:r w:rsidRPr="00DA0AF8">
              <w:rPr>
                <w:b/>
              </w:rPr>
              <w:t>Resources:</w:t>
            </w:r>
          </w:p>
          <w:p w14:paraId="554F492E" w14:textId="3F077799" w:rsidR="00D52DB7" w:rsidRPr="00DA0AF8" w:rsidRDefault="00D52DB7" w:rsidP="00EE301B">
            <w:pPr>
              <w:pStyle w:val="Body"/>
            </w:pPr>
            <w:r w:rsidRPr="00DA0AF8">
              <w:t>NRICH task</w:t>
            </w:r>
          </w:p>
          <w:p w14:paraId="1207A7C9" w14:textId="4F6ACBFD" w:rsidR="00FE6A2B" w:rsidRPr="00DA0AF8" w:rsidRDefault="00FE6A2B" w:rsidP="00EE301B">
            <w:pPr>
              <w:pStyle w:val="Body"/>
              <w:rPr>
                <w:sz w:val="22"/>
              </w:rPr>
            </w:pPr>
          </w:p>
        </w:tc>
        <w:tc>
          <w:tcPr>
            <w:tcW w:w="4420" w:type="dxa"/>
            <w:shd w:val="clear" w:color="auto" w:fill="auto"/>
          </w:tcPr>
          <w:p w14:paraId="4ABC8656" w14:textId="42222563" w:rsidR="00A4644B" w:rsidRPr="00DA0AF8" w:rsidRDefault="00A4644B" w:rsidP="00D52DB7">
            <w:pPr>
              <w:pStyle w:val="Body"/>
            </w:pPr>
          </w:p>
        </w:tc>
      </w:tr>
      <w:tr w:rsidR="00DD0A4E" w:rsidRPr="00DA0AF8" w14:paraId="647A3E9D" w14:textId="77777777" w:rsidTr="00D81049">
        <w:trPr>
          <w:jc w:val="center"/>
        </w:trPr>
        <w:tc>
          <w:tcPr>
            <w:tcW w:w="2972" w:type="dxa"/>
            <w:shd w:val="clear" w:color="auto" w:fill="auto"/>
          </w:tcPr>
          <w:p w14:paraId="4E2AFFF3" w14:textId="77777777" w:rsidR="00DD0A4E" w:rsidRPr="00DA0AF8" w:rsidRDefault="00DD0A4E" w:rsidP="00D81049">
            <w:pPr>
              <w:pStyle w:val="Body"/>
              <w:rPr>
                <w:color w:val="000000"/>
              </w:rPr>
            </w:pPr>
            <w:r w:rsidRPr="00DA0AF8">
              <w:rPr>
                <w:b/>
              </w:rPr>
              <w:t>9Ae.06</w:t>
            </w:r>
            <w:r w:rsidRPr="00DA0AF8">
              <w:t xml:space="preserve"> </w:t>
            </w:r>
            <w:r w:rsidRPr="00DA0AF8">
              <w:rPr>
                <w:color w:val="000000"/>
              </w:rPr>
              <w:t>Understand that the solution of simultaneous linear equations:</w:t>
            </w:r>
          </w:p>
          <w:p w14:paraId="62A9E11F" w14:textId="77777777" w:rsidR="00DD0A4E" w:rsidRPr="00DA0AF8" w:rsidRDefault="00DD0A4E" w:rsidP="00A2627A">
            <w:pPr>
              <w:pStyle w:val="Body"/>
              <w:numPr>
                <w:ilvl w:val="0"/>
                <w:numId w:val="9"/>
              </w:numPr>
              <w:rPr>
                <w:color w:val="000000"/>
              </w:rPr>
            </w:pPr>
            <w:r w:rsidRPr="00DA0AF8">
              <w:rPr>
                <w:color w:val="000000"/>
              </w:rPr>
              <w:t>is the pair of values that satisfy both equations</w:t>
            </w:r>
          </w:p>
          <w:p w14:paraId="44B35BA4" w14:textId="77777777" w:rsidR="00DD0A4E" w:rsidRPr="00DA0AF8" w:rsidRDefault="00DD0A4E" w:rsidP="00A2627A">
            <w:pPr>
              <w:pStyle w:val="Body"/>
              <w:numPr>
                <w:ilvl w:val="0"/>
                <w:numId w:val="9"/>
              </w:numPr>
              <w:rPr>
                <w:color w:val="000000"/>
              </w:rPr>
            </w:pPr>
            <w:r w:rsidRPr="00DA0AF8">
              <w:rPr>
                <w:color w:val="000000"/>
              </w:rPr>
              <w:t>can be found algebraically (eliminating one variable)</w:t>
            </w:r>
          </w:p>
          <w:p w14:paraId="236AEA82" w14:textId="46DA6DCE" w:rsidR="00DD0A4E" w:rsidRPr="00DA0AF8" w:rsidRDefault="00DD0A4E" w:rsidP="00A2627A">
            <w:pPr>
              <w:pStyle w:val="Body"/>
              <w:numPr>
                <w:ilvl w:val="0"/>
                <w:numId w:val="9"/>
              </w:numPr>
              <w:rPr>
                <w:color w:val="000000"/>
              </w:rPr>
            </w:pPr>
            <w:r w:rsidRPr="00DA0AF8">
              <w:rPr>
                <w:color w:val="000000"/>
              </w:rPr>
              <w:t>can be found graphically (point of intersection).</w:t>
            </w:r>
          </w:p>
          <w:p w14:paraId="7F964C26" w14:textId="77777777" w:rsidR="00DD0A4E" w:rsidRPr="00DA0AF8" w:rsidRDefault="00DD0A4E" w:rsidP="00D81049">
            <w:pPr>
              <w:pStyle w:val="Body"/>
            </w:pPr>
          </w:p>
          <w:p w14:paraId="0D5060B0" w14:textId="12964DA5" w:rsidR="005B417D" w:rsidRPr="00DA0AF8" w:rsidRDefault="005B417D" w:rsidP="00D81049">
            <w:pPr>
              <w:pStyle w:val="Body"/>
            </w:pPr>
          </w:p>
          <w:p w14:paraId="2B2D758E" w14:textId="122B0746" w:rsidR="00E23385" w:rsidRPr="00DA0AF8" w:rsidRDefault="00E23385" w:rsidP="00D81049">
            <w:pPr>
              <w:pStyle w:val="Body"/>
            </w:pPr>
          </w:p>
          <w:p w14:paraId="17C2B52A" w14:textId="02C5B892" w:rsidR="00E23385" w:rsidRPr="00DA0AF8" w:rsidRDefault="00E23385" w:rsidP="00D81049">
            <w:pPr>
              <w:pStyle w:val="Body"/>
            </w:pPr>
          </w:p>
          <w:p w14:paraId="76466A1D" w14:textId="270F4304" w:rsidR="00E23385" w:rsidRPr="00DA0AF8" w:rsidRDefault="00E23385" w:rsidP="00D81049">
            <w:pPr>
              <w:pStyle w:val="Body"/>
            </w:pPr>
          </w:p>
          <w:p w14:paraId="0F8AAB33" w14:textId="27D7EE6F" w:rsidR="00E23385" w:rsidRPr="00DA0AF8" w:rsidRDefault="00E23385" w:rsidP="00D81049">
            <w:pPr>
              <w:pStyle w:val="Body"/>
            </w:pPr>
          </w:p>
          <w:p w14:paraId="21E2E79A" w14:textId="00F2BB19" w:rsidR="00E23385" w:rsidRPr="00DA0AF8" w:rsidRDefault="00E23385" w:rsidP="00D81049">
            <w:pPr>
              <w:pStyle w:val="Body"/>
            </w:pPr>
          </w:p>
          <w:p w14:paraId="7B0050C5" w14:textId="3C0F5C2F" w:rsidR="00E23385" w:rsidRPr="00DA0AF8" w:rsidRDefault="00E23385" w:rsidP="00D81049">
            <w:pPr>
              <w:pStyle w:val="Body"/>
            </w:pPr>
          </w:p>
          <w:p w14:paraId="34505423" w14:textId="529C5A78" w:rsidR="00E23385" w:rsidRPr="00DA0AF8" w:rsidRDefault="00E23385" w:rsidP="00D81049">
            <w:pPr>
              <w:pStyle w:val="Body"/>
            </w:pPr>
          </w:p>
          <w:p w14:paraId="5347A10F" w14:textId="622DAD2E" w:rsidR="00E23385" w:rsidRPr="00DA0AF8" w:rsidRDefault="00E23385" w:rsidP="00D81049">
            <w:pPr>
              <w:pStyle w:val="Body"/>
            </w:pPr>
          </w:p>
          <w:p w14:paraId="0D59A8F0" w14:textId="4F257E93" w:rsidR="00E23385" w:rsidRPr="00DA0AF8" w:rsidRDefault="00E23385" w:rsidP="00D81049">
            <w:pPr>
              <w:pStyle w:val="Body"/>
            </w:pPr>
          </w:p>
          <w:p w14:paraId="6C75ADC2" w14:textId="06167663" w:rsidR="00E23385" w:rsidRPr="00DA0AF8" w:rsidRDefault="00E23385" w:rsidP="00D81049">
            <w:pPr>
              <w:pStyle w:val="Body"/>
            </w:pPr>
          </w:p>
          <w:p w14:paraId="26C87229" w14:textId="4A7B2F7E" w:rsidR="00E23385" w:rsidRPr="00DA0AF8" w:rsidRDefault="00E23385" w:rsidP="00D81049">
            <w:pPr>
              <w:pStyle w:val="Body"/>
            </w:pPr>
          </w:p>
          <w:p w14:paraId="72D9D667" w14:textId="1A494702" w:rsidR="00E23385" w:rsidRPr="00DA0AF8" w:rsidRDefault="00E23385" w:rsidP="00D81049">
            <w:pPr>
              <w:pStyle w:val="Body"/>
            </w:pPr>
          </w:p>
          <w:p w14:paraId="0835C549" w14:textId="481E98EF" w:rsidR="00E23385" w:rsidRPr="00DA0AF8" w:rsidRDefault="00E23385" w:rsidP="00D81049">
            <w:pPr>
              <w:pStyle w:val="Body"/>
            </w:pPr>
          </w:p>
          <w:p w14:paraId="58DDD9BF" w14:textId="7FA9E1D6" w:rsidR="00E23385" w:rsidRPr="00DA0AF8" w:rsidRDefault="00E23385" w:rsidP="00D81049">
            <w:pPr>
              <w:pStyle w:val="Body"/>
            </w:pPr>
          </w:p>
          <w:p w14:paraId="3349CF18" w14:textId="5E262D92" w:rsidR="00E23385" w:rsidRPr="00DA0AF8" w:rsidRDefault="00E23385" w:rsidP="00D81049">
            <w:pPr>
              <w:pStyle w:val="Body"/>
            </w:pPr>
          </w:p>
          <w:p w14:paraId="79AF2A81" w14:textId="5E510B4F" w:rsidR="00E23385" w:rsidRPr="00DA0AF8" w:rsidRDefault="00E23385" w:rsidP="00D81049">
            <w:pPr>
              <w:pStyle w:val="Body"/>
            </w:pPr>
          </w:p>
          <w:p w14:paraId="662BCA96" w14:textId="50379347" w:rsidR="00E23385" w:rsidRPr="00DA0AF8" w:rsidRDefault="00E23385" w:rsidP="00D81049">
            <w:pPr>
              <w:pStyle w:val="Body"/>
            </w:pPr>
          </w:p>
          <w:p w14:paraId="7F19F4D0" w14:textId="0C6893CC" w:rsidR="00E23385" w:rsidRPr="00DA0AF8" w:rsidRDefault="00E23385" w:rsidP="00D81049">
            <w:pPr>
              <w:pStyle w:val="Body"/>
            </w:pPr>
          </w:p>
          <w:p w14:paraId="22FAA159" w14:textId="77777777" w:rsidR="00E23385" w:rsidRPr="00DA0AF8" w:rsidRDefault="00E23385" w:rsidP="00D81049">
            <w:pPr>
              <w:pStyle w:val="Body"/>
            </w:pPr>
          </w:p>
          <w:p w14:paraId="52194129" w14:textId="385C64F1" w:rsidR="00E23385" w:rsidRPr="00DA0AF8" w:rsidRDefault="00E23385" w:rsidP="00D81049">
            <w:pPr>
              <w:pStyle w:val="Body"/>
            </w:pPr>
          </w:p>
          <w:p w14:paraId="4B993223" w14:textId="27C07E9B" w:rsidR="00E23385" w:rsidRPr="00DA0AF8" w:rsidRDefault="00E23385" w:rsidP="00D81049">
            <w:pPr>
              <w:pStyle w:val="Body"/>
            </w:pPr>
          </w:p>
          <w:p w14:paraId="7F4383F8" w14:textId="16E5E121" w:rsidR="00E23385" w:rsidRPr="00DA0AF8" w:rsidRDefault="00E23385" w:rsidP="00D81049">
            <w:pPr>
              <w:pStyle w:val="Body"/>
            </w:pPr>
          </w:p>
          <w:p w14:paraId="79C3F0A1" w14:textId="77777777" w:rsidR="005B417D" w:rsidRDefault="00E23385" w:rsidP="00D81049">
            <w:pPr>
              <w:pStyle w:val="Body"/>
            </w:pPr>
            <w:r w:rsidRPr="00DA0AF8">
              <w:rPr>
                <w:b/>
              </w:rPr>
              <w:t xml:space="preserve">TWM.07 </w:t>
            </w:r>
            <w:r w:rsidRPr="00B63747">
              <w:rPr>
                <w:b/>
                <w:bCs/>
              </w:rPr>
              <w:t>Critiquing</w:t>
            </w:r>
          </w:p>
          <w:p w14:paraId="1DAFA7B0" w14:textId="7D46B8FF" w:rsidR="00B63747" w:rsidRPr="00B63747" w:rsidRDefault="00B63747" w:rsidP="00D81049">
            <w:pPr>
              <w:pStyle w:val="Body"/>
              <w:rPr>
                <w:sz w:val="18"/>
                <w:szCs w:val="18"/>
              </w:rPr>
            </w:pPr>
            <w:r w:rsidRPr="00B63747">
              <w:rPr>
                <w:sz w:val="18"/>
                <w:szCs w:val="18"/>
                <w:lang w:eastAsia="en-GB"/>
              </w:rPr>
              <w:t>Comparing and evaluating mathematical ideas, representations or solutions to identify advantages and disadvantages</w:t>
            </w:r>
          </w:p>
        </w:tc>
        <w:tc>
          <w:tcPr>
            <w:tcW w:w="7229" w:type="dxa"/>
            <w:shd w:val="clear" w:color="auto" w:fill="auto"/>
          </w:tcPr>
          <w:p w14:paraId="5BBCEC0F" w14:textId="77777777" w:rsidR="0094134A" w:rsidRPr="00DA0AF8" w:rsidRDefault="0094134A" w:rsidP="0094134A">
            <w:pPr>
              <w:pStyle w:val="Body"/>
            </w:pPr>
            <w:r w:rsidRPr="00DA0AF8">
              <w:lastRenderedPageBreak/>
              <w:t>Show learners the following information:</w:t>
            </w:r>
          </w:p>
          <w:p w14:paraId="47448020" w14:textId="5CD1B33B" w:rsidR="00CD7670" w:rsidRPr="00DA0AF8" w:rsidRDefault="0094134A" w:rsidP="00CD7670">
            <w:pPr>
              <w:pStyle w:val="Body"/>
              <w:rPr>
                <w:i/>
              </w:rPr>
            </w:pPr>
            <w:r w:rsidRPr="00DA0AF8">
              <w:rPr>
                <w:i/>
              </w:rPr>
              <w:t>Anastasia is</w:t>
            </w:r>
            <w:r w:rsidR="00CD7670" w:rsidRPr="00DA0AF8">
              <w:rPr>
                <w:i/>
              </w:rPr>
              <w:t xml:space="preserve"> </w:t>
            </w:r>
            <m:oMath>
              <m:r>
                <w:rPr>
                  <w:rFonts w:ascii="Cambria Math" w:hAnsi="Cambria Math"/>
                </w:rPr>
                <m:t>x</m:t>
              </m:r>
            </m:oMath>
            <w:r w:rsidR="00CD7670" w:rsidRPr="00DA0AF8">
              <w:rPr>
                <w:i/>
              </w:rPr>
              <w:t xml:space="preserve"> </w:t>
            </w:r>
            <w:r w:rsidRPr="00DA0AF8">
              <w:rPr>
                <w:i/>
              </w:rPr>
              <w:t xml:space="preserve">years old and her younger brother Mike is </w:t>
            </w:r>
            <m:oMath>
              <m:r>
                <w:rPr>
                  <w:rFonts w:ascii="Cambria Math" w:hAnsi="Cambria Math"/>
                </w:rPr>
                <m:t>y</m:t>
              </m:r>
            </m:oMath>
            <w:r w:rsidR="00CD7670" w:rsidRPr="00DA0AF8">
              <w:rPr>
                <w:i/>
              </w:rPr>
              <w:t xml:space="preserve"> </w:t>
            </w:r>
            <w:r w:rsidRPr="00DA0AF8">
              <w:rPr>
                <w:i/>
              </w:rPr>
              <w:t xml:space="preserve">years old. Anastasia and Mike </w:t>
            </w:r>
            <w:r w:rsidR="00CD7670" w:rsidRPr="00DA0AF8">
              <w:rPr>
                <w:i/>
              </w:rPr>
              <w:t>have a</w:t>
            </w:r>
            <w:r w:rsidRPr="00DA0AF8">
              <w:rPr>
                <w:i/>
              </w:rPr>
              <w:t xml:space="preserve"> combined</w:t>
            </w:r>
            <w:r w:rsidR="00CD7670" w:rsidRPr="00DA0AF8">
              <w:rPr>
                <w:i/>
              </w:rPr>
              <w:t xml:space="preserve"> total age of </w:t>
            </w:r>
            <w:r w:rsidR="005B417D" w:rsidRPr="00DA0AF8">
              <w:rPr>
                <w:i/>
              </w:rPr>
              <w:t>15 years.</w:t>
            </w:r>
          </w:p>
          <w:p w14:paraId="29E55721" w14:textId="4C915B5A" w:rsidR="0094134A" w:rsidRPr="00DA0AF8" w:rsidRDefault="0094134A" w:rsidP="00CD7670">
            <w:pPr>
              <w:pStyle w:val="Body"/>
              <w:rPr>
                <w:i/>
              </w:rPr>
            </w:pPr>
          </w:p>
          <w:p w14:paraId="7F6A7198" w14:textId="1B7FA339" w:rsidR="0094134A" w:rsidRPr="00DA0AF8" w:rsidRDefault="0094134A" w:rsidP="00CD7670">
            <w:pPr>
              <w:pStyle w:val="Body"/>
            </w:pPr>
            <w:r w:rsidRPr="00DA0AF8">
              <w:t>Ask learners:</w:t>
            </w:r>
          </w:p>
          <w:p w14:paraId="0AA57171" w14:textId="38282B28" w:rsidR="0094134A" w:rsidRPr="00DA0AF8" w:rsidRDefault="0094134A" w:rsidP="00CD7670">
            <w:pPr>
              <w:pStyle w:val="Body"/>
              <w:rPr>
                <w:i/>
              </w:rPr>
            </w:pPr>
            <w:r w:rsidRPr="00DA0AF8">
              <w:rPr>
                <w:i/>
              </w:rPr>
              <w:t xml:space="preserve">Write an equation to represent the situation. </w:t>
            </w:r>
            <w:r w:rsidR="00C21439" w:rsidRPr="00DA0AF8">
              <w:t>(Answer</w:t>
            </w:r>
            <w:r w:rsidR="00D81049" w:rsidRPr="00DA0AF8">
              <w:t>:</w:t>
            </w:r>
            <m:oMath>
              <m:r>
                <w:rPr>
                  <w:rFonts w:ascii="Cambria Math" w:hAnsi="Cambria Math"/>
                </w:rPr>
                <m:t xml:space="preserve"> x+y=15</m:t>
              </m:r>
            </m:oMath>
            <w:r w:rsidR="00C21439" w:rsidRPr="00DA0AF8">
              <w:t>)</w:t>
            </w:r>
            <w:r w:rsidR="00C21439" w:rsidRPr="00DA0AF8">
              <w:rPr>
                <w:i/>
              </w:rPr>
              <w:br/>
            </w:r>
            <w:r w:rsidRPr="00DA0AF8">
              <w:rPr>
                <w:i/>
              </w:rPr>
              <w:t>Can you solve this equation?</w:t>
            </w:r>
            <w:r w:rsidR="00C21439" w:rsidRPr="00DA0AF8">
              <w:rPr>
                <w:i/>
              </w:rPr>
              <w:br/>
            </w:r>
          </w:p>
          <w:p w14:paraId="2DEDE8A6" w14:textId="26CF3CB0" w:rsidR="0094134A" w:rsidRPr="00DA0AF8" w:rsidRDefault="0094134A" w:rsidP="00C21439">
            <w:pPr>
              <w:pStyle w:val="Body"/>
            </w:pPr>
            <w:r w:rsidRPr="00DA0AF8">
              <w:lastRenderedPageBreak/>
              <w:t xml:space="preserve">Learners should notice there is more than one possible solution to this equation, for example </w:t>
            </w:r>
            <m:oMath>
              <m:r>
                <w:rPr>
                  <w:rFonts w:ascii="Cambria Math" w:hAnsi="Cambria Math"/>
                </w:rPr>
                <m:t>x=14</m:t>
              </m:r>
            </m:oMath>
            <w:r w:rsidRPr="00DA0AF8">
              <w:rPr>
                <w:i/>
              </w:rPr>
              <w:t xml:space="preserve"> </w:t>
            </w:r>
            <w:r w:rsidR="00C21439" w:rsidRPr="00DA0AF8">
              <w:t>and</w:t>
            </w:r>
            <m:oMath>
              <m:r>
                <w:rPr>
                  <w:rFonts w:ascii="Cambria Math" w:hAnsi="Cambria Math"/>
                </w:rPr>
                <m:t xml:space="preserve"> y=1</m:t>
              </m:r>
            </m:oMath>
            <w:r w:rsidRPr="00DA0AF8">
              <w:rPr>
                <w:i/>
              </w:rPr>
              <w:t>,</w:t>
            </w:r>
            <w:r w:rsidRPr="00DA0AF8">
              <w:t xml:space="preserve"> or </w:t>
            </w:r>
            <m:oMath>
              <m:r>
                <w:rPr>
                  <w:rFonts w:ascii="Cambria Math" w:hAnsi="Cambria Math"/>
                </w:rPr>
                <m:t>x=9</m:t>
              </m:r>
            </m:oMath>
            <w:r w:rsidRPr="00DA0AF8">
              <w:rPr>
                <w:i/>
              </w:rPr>
              <w:t xml:space="preserve"> </w:t>
            </w:r>
            <w:r w:rsidR="00C21439" w:rsidRPr="00DA0AF8">
              <w:t>and</w:t>
            </w:r>
            <m:oMath>
              <m:r>
                <w:rPr>
                  <w:rFonts w:ascii="Cambria Math" w:hAnsi="Cambria Math"/>
                </w:rPr>
                <m:t xml:space="preserve"> y=6</m:t>
              </m:r>
            </m:oMath>
            <w:r w:rsidRPr="00DA0AF8">
              <w:t>, etc.</w:t>
            </w:r>
            <w:r w:rsidR="00C21439" w:rsidRPr="00DA0AF8">
              <w:t xml:space="preserve"> Ask learners to w</w:t>
            </w:r>
            <w:r w:rsidRPr="00DA0AF8">
              <w:t>rite all</w:t>
            </w:r>
            <w:r w:rsidR="00C21439" w:rsidRPr="00DA0AF8">
              <w:t xml:space="preserve"> </w:t>
            </w:r>
            <w:r w:rsidRPr="00DA0AF8">
              <w:t>possible integer solutions.</w:t>
            </w:r>
          </w:p>
          <w:p w14:paraId="2E9292A7" w14:textId="58D7B7B1" w:rsidR="0094134A" w:rsidRPr="00DA0AF8" w:rsidRDefault="0094134A" w:rsidP="00CD7670">
            <w:pPr>
              <w:pStyle w:val="Body"/>
            </w:pPr>
          </w:p>
          <w:p w14:paraId="743EB76C" w14:textId="69063D00" w:rsidR="005B417D" w:rsidRPr="00DA0AF8" w:rsidRDefault="0094134A" w:rsidP="005B417D">
            <w:pPr>
              <w:rPr>
                <w:rFonts w:ascii="Arial" w:hAnsi="Arial" w:cs="Arial"/>
                <w:sz w:val="20"/>
                <w:szCs w:val="20"/>
              </w:rPr>
            </w:pPr>
            <w:r w:rsidRPr="00DA0AF8">
              <w:rPr>
                <w:rFonts w:ascii="Arial" w:hAnsi="Arial" w:cs="Arial"/>
                <w:sz w:val="20"/>
                <w:szCs w:val="20"/>
              </w:rPr>
              <w:t>Then</w:t>
            </w:r>
            <w:r w:rsidR="00922264" w:rsidRPr="00DA0AF8">
              <w:rPr>
                <w:rFonts w:ascii="Arial" w:hAnsi="Arial" w:cs="Arial"/>
                <w:sz w:val="20"/>
                <w:szCs w:val="20"/>
              </w:rPr>
              <w:t xml:space="preserve"> inform</w:t>
            </w:r>
            <w:r w:rsidRPr="00DA0AF8">
              <w:rPr>
                <w:rFonts w:ascii="Arial" w:hAnsi="Arial" w:cs="Arial"/>
                <w:sz w:val="20"/>
                <w:szCs w:val="20"/>
              </w:rPr>
              <w:t xml:space="preserve"> l</w:t>
            </w:r>
            <w:r w:rsidR="00733DD5" w:rsidRPr="00DA0AF8">
              <w:rPr>
                <w:rFonts w:ascii="Arial" w:hAnsi="Arial" w:cs="Arial"/>
                <w:sz w:val="20"/>
                <w:szCs w:val="20"/>
              </w:rPr>
              <w:t xml:space="preserve">earners </w:t>
            </w:r>
            <w:r w:rsidRPr="00DA0AF8">
              <w:rPr>
                <w:rFonts w:ascii="Arial" w:hAnsi="Arial" w:cs="Arial"/>
                <w:sz w:val="20"/>
                <w:szCs w:val="20"/>
              </w:rPr>
              <w:t xml:space="preserve">that the difference in the children’s </w:t>
            </w:r>
            <w:r w:rsidR="005B417D" w:rsidRPr="00DA0AF8">
              <w:rPr>
                <w:rFonts w:ascii="Arial" w:hAnsi="Arial" w:cs="Arial"/>
                <w:sz w:val="20"/>
                <w:szCs w:val="20"/>
              </w:rPr>
              <w:t xml:space="preserve">ages is 7 years, </w:t>
            </w:r>
            <w:r w:rsidRPr="00DA0AF8">
              <w:rPr>
                <w:rFonts w:ascii="Arial" w:hAnsi="Arial" w:cs="Arial"/>
                <w:sz w:val="20"/>
                <w:szCs w:val="20"/>
              </w:rPr>
              <w:t xml:space="preserve">and that this can be </w:t>
            </w:r>
            <w:r w:rsidR="005B417D" w:rsidRPr="00DA0AF8">
              <w:rPr>
                <w:rFonts w:ascii="Arial" w:hAnsi="Arial" w:cs="Arial"/>
                <w:sz w:val="20"/>
                <w:szCs w:val="20"/>
              </w:rPr>
              <w:t xml:space="preserve">shown by the </w:t>
            </w:r>
            <w:r w:rsidR="00D81049" w:rsidRPr="00DA0AF8">
              <w:rPr>
                <w:rFonts w:ascii="Arial" w:hAnsi="Arial" w:cs="Arial"/>
                <w:sz w:val="20"/>
                <w:szCs w:val="20"/>
              </w:rPr>
              <w:t>equation</w:t>
            </w:r>
            <m:oMath>
              <m:r>
                <w:rPr>
                  <w:rFonts w:ascii="Cambria Math" w:hAnsi="Cambria Math" w:cs="Arial"/>
                  <w:sz w:val="20"/>
                  <w:szCs w:val="20"/>
                </w:rPr>
                <m:t xml:space="preserve"> x-y=7</m:t>
              </m:r>
            </m:oMath>
            <w:r w:rsidR="00733DD5" w:rsidRPr="00DA0AF8">
              <w:rPr>
                <w:rFonts w:ascii="Arial" w:hAnsi="Arial" w:cs="Arial"/>
                <w:sz w:val="20"/>
                <w:szCs w:val="20"/>
              </w:rPr>
              <w:t>.</w:t>
            </w:r>
            <w:r w:rsidRPr="00DA0AF8">
              <w:rPr>
                <w:rFonts w:ascii="Arial" w:hAnsi="Arial" w:cs="Arial"/>
                <w:sz w:val="20"/>
                <w:szCs w:val="20"/>
              </w:rPr>
              <w:t xml:space="preserve"> Learners should list some possible ages for the children based on this information, e.g. </w:t>
            </w:r>
            <m:oMath>
              <m:r>
                <w:rPr>
                  <w:rFonts w:ascii="Cambria Math" w:hAnsi="Cambria Math" w:cs="Arial"/>
                  <w:sz w:val="20"/>
                  <w:szCs w:val="20"/>
                </w:rPr>
                <m:t>x=8</m:t>
              </m:r>
            </m:oMath>
            <w:r w:rsidRPr="00DA0AF8">
              <w:rPr>
                <w:rFonts w:ascii="Arial" w:hAnsi="Arial" w:cs="Arial"/>
                <w:i/>
                <w:sz w:val="20"/>
                <w:szCs w:val="20"/>
              </w:rPr>
              <w:t xml:space="preserve"> </w:t>
            </w:r>
            <w:r w:rsidR="00C21439" w:rsidRPr="00DA0AF8">
              <w:rPr>
                <w:rFonts w:ascii="Arial" w:hAnsi="Arial" w:cs="Arial"/>
                <w:sz w:val="20"/>
                <w:szCs w:val="20"/>
              </w:rPr>
              <w:t>and</w:t>
            </w:r>
            <m:oMath>
              <m:r>
                <w:rPr>
                  <w:rFonts w:ascii="Cambria Math" w:hAnsi="Cambria Math" w:cs="Arial"/>
                  <w:sz w:val="20"/>
                  <w:szCs w:val="20"/>
                </w:rPr>
                <m:t xml:space="preserve"> y=1</m:t>
              </m:r>
            </m:oMath>
            <w:r w:rsidRPr="00DA0AF8">
              <w:rPr>
                <w:rFonts w:ascii="Arial" w:hAnsi="Arial" w:cs="Arial"/>
                <w:i/>
                <w:sz w:val="20"/>
                <w:szCs w:val="20"/>
              </w:rPr>
              <w:t>,</w:t>
            </w:r>
            <w:r w:rsidRPr="00DA0AF8">
              <w:rPr>
                <w:rFonts w:ascii="Arial" w:hAnsi="Arial" w:cs="Arial"/>
                <w:sz w:val="20"/>
                <w:szCs w:val="20"/>
              </w:rPr>
              <w:t xml:space="preserve"> or </w:t>
            </w:r>
            <m:oMath>
              <m:r>
                <w:rPr>
                  <w:rFonts w:ascii="Cambria Math" w:hAnsi="Cambria Math" w:cs="Arial"/>
                  <w:sz w:val="20"/>
                  <w:szCs w:val="20"/>
                </w:rPr>
                <m:t>x=9</m:t>
              </m:r>
            </m:oMath>
            <w:r w:rsidRPr="00DA0AF8">
              <w:rPr>
                <w:rFonts w:ascii="Arial" w:hAnsi="Arial" w:cs="Arial"/>
                <w:i/>
                <w:sz w:val="20"/>
                <w:szCs w:val="20"/>
              </w:rPr>
              <w:t xml:space="preserve"> </w:t>
            </w:r>
            <w:r w:rsidR="00C21439" w:rsidRPr="00DA0AF8">
              <w:rPr>
                <w:rFonts w:ascii="Arial" w:hAnsi="Arial" w:cs="Arial"/>
                <w:sz w:val="20"/>
                <w:szCs w:val="20"/>
              </w:rPr>
              <w:t>and</w:t>
            </w:r>
            <m:oMath>
              <m:r>
                <w:rPr>
                  <w:rFonts w:ascii="Cambria Math" w:hAnsi="Cambria Math" w:cs="Arial"/>
                  <w:sz w:val="20"/>
                  <w:szCs w:val="20"/>
                </w:rPr>
                <m:t xml:space="preserve"> y=2</m:t>
              </m:r>
            </m:oMath>
            <w:r w:rsidR="00C21439" w:rsidRPr="00DA0AF8">
              <w:rPr>
                <w:rFonts w:ascii="Arial" w:hAnsi="Arial" w:cs="Arial"/>
                <w:sz w:val="20"/>
                <w:szCs w:val="20"/>
              </w:rPr>
              <w:t>, etc.</w:t>
            </w:r>
          </w:p>
          <w:p w14:paraId="769B64F1" w14:textId="215201E4" w:rsidR="00C21439" w:rsidRPr="00DA0AF8" w:rsidRDefault="00C21439" w:rsidP="005B417D">
            <w:pPr>
              <w:rPr>
                <w:rFonts w:ascii="Arial" w:hAnsi="Arial" w:cs="Arial"/>
                <w:sz w:val="20"/>
                <w:szCs w:val="20"/>
              </w:rPr>
            </w:pPr>
          </w:p>
          <w:p w14:paraId="53B90A22" w14:textId="58F6BADA" w:rsidR="005B417D" w:rsidRPr="00DA0AF8" w:rsidRDefault="00C21439" w:rsidP="00C21439">
            <w:pPr>
              <w:rPr>
                <w:rFonts w:ascii="Arial" w:hAnsi="Arial" w:cs="Arial"/>
                <w:sz w:val="20"/>
                <w:szCs w:val="20"/>
              </w:rPr>
            </w:pPr>
            <w:r w:rsidRPr="00DA0AF8">
              <w:rPr>
                <w:rFonts w:ascii="Arial" w:hAnsi="Arial" w:cs="Arial"/>
                <w:sz w:val="20"/>
                <w:szCs w:val="20"/>
              </w:rPr>
              <w:t>Ask learners:</w:t>
            </w:r>
          </w:p>
          <w:p w14:paraId="0C6B1B89" w14:textId="0812C538" w:rsidR="00C21439" w:rsidRPr="00DA0AF8" w:rsidRDefault="00C21439" w:rsidP="00C21439">
            <w:pPr>
              <w:rPr>
                <w:rFonts w:ascii="Arial" w:hAnsi="Arial" w:cs="Arial"/>
                <w:i/>
                <w:sz w:val="20"/>
                <w:szCs w:val="20"/>
              </w:rPr>
            </w:pPr>
            <w:r w:rsidRPr="00DA0AF8">
              <w:rPr>
                <w:rFonts w:ascii="Arial" w:hAnsi="Arial" w:cs="Arial"/>
                <w:i/>
                <w:sz w:val="20"/>
                <w:szCs w:val="20"/>
              </w:rPr>
              <w:t>Is it possible to find the ages of Anastasia and Mike now?</w:t>
            </w:r>
          </w:p>
          <w:p w14:paraId="0C35DF7E" w14:textId="6BE2C2AF" w:rsidR="00C21439" w:rsidRPr="00DA0AF8" w:rsidRDefault="00C21439" w:rsidP="00C21439">
            <w:pPr>
              <w:rPr>
                <w:rFonts w:ascii="Arial" w:hAnsi="Arial" w:cs="Arial"/>
                <w:i/>
                <w:sz w:val="20"/>
                <w:szCs w:val="20"/>
              </w:rPr>
            </w:pPr>
          </w:p>
          <w:p w14:paraId="6FB778F3" w14:textId="5A656E0D" w:rsidR="00C21439" w:rsidRPr="00DA0AF8" w:rsidRDefault="00C21439" w:rsidP="00C21439">
            <w:pPr>
              <w:rPr>
                <w:rFonts w:ascii="Arial" w:hAnsi="Arial" w:cs="Arial"/>
                <w:sz w:val="20"/>
                <w:szCs w:val="20"/>
              </w:rPr>
            </w:pPr>
            <w:r w:rsidRPr="00DA0AF8">
              <w:rPr>
                <w:rFonts w:ascii="Arial" w:hAnsi="Arial" w:cs="Arial"/>
                <w:sz w:val="20"/>
                <w:szCs w:val="20"/>
              </w:rPr>
              <w:t xml:space="preserve">Learners should notice that there is now only one pair of solutions for </w:t>
            </w:r>
            <m:oMath>
              <m:r>
                <w:rPr>
                  <w:rFonts w:ascii="Cambria Math" w:hAnsi="Cambria Math" w:cs="Arial"/>
                  <w:sz w:val="20"/>
                  <w:szCs w:val="20"/>
                </w:rPr>
                <m:t>x</m:t>
              </m:r>
            </m:oMath>
            <w:r w:rsidRPr="00DA0AF8">
              <w:rPr>
                <w:rFonts w:ascii="Arial" w:hAnsi="Arial" w:cs="Arial"/>
                <w:i/>
                <w:sz w:val="20"/>
                <w:szCs w:val="20"/>
              </w:rPr>
              <w:t xml:space="preserve"> </w:t>
            </w:r>
            <w:r w:rsidRPr="00DA0AF8">
              <w:rPr>
                <w:rFonts w:ascii="Arial" w:hAnsi="Arial" w:cs="Arial"/>
                <w:sz w:val="20"/>
                <w:szCs w:val="20"/>
              </w:rPr>
              <w:t>and</w:t>
            </w:r>
            <w:r w:rsidRPr="00DA0AF8">
              <w:rPr>
                <w:rFonts w:ascii="Arial" w:hAnsi="Arial" w:cs="Arial"/>
                <w:i/>
                <w:sz w:val="20"/>
                <w:szCs w:val="20"/>
              </w:rPr>
              <w:t xml:space="preserve"> </w:t>
            </w:r>
            <m:oMath>
              <m:r>
                <w:rPr>
                  <w:rFonts w:ascii="Cambria Math" w:hAnsi="Cambria Math" w:cs="Arial"/>
                  <w:sz w:val="20"/>
                  <w:szCs w:val="20"/>
                </w:rPr>
                <m:t>y</m:t>
              </m:r>
            </m:oMath>
            <w:r w:rsidRPr="00DA0AF8">
              <w:rPr>
                <w:rFonts w:ascii="Arial" w:hAnsi="Arial" w:cs="Arial"/>
                <w:i/>
                <w:sz w:val="20"/>
                <w:szCs w:val="20"/>
              </w:rPr>
              <w:t xml:space="preserve"> </w:t>
            </w:r>
            <w:r w:rsidRPr="00DA0AF8">
              <w:rPr>
                <w:rFonts w:ascii="Arial" w:hAnsi="Arial" w:cs="Arial"/>
                <w:sz w:val="20"/>
                <w:szCs w:val="20"/>
              </w:rPr>
              <w:t xml:space="preserve">that satisfy both equations, </w:t>
            </w:r>
            <m:oMath>
              <m:r>
                <w:rPr>
                  <w:rFonts w:ascii="Cambria Math" w:hAnsi="Cambria Math" w:cs="Arial"/>
                  <w:sz w:val="20"/>
                  <w:szCs w:val="20"/>
                </w:rPr>
                <m:t>x=11</m:t>
              </m:r>
            </m:oMath>
            <w:r w:rsidRPr="00DA0AF8">
              <w:rPr>
                <w:rFonts w:ascii="Arial" w:hAnsi="Arial" w:cs="Arial"/>
                <w:i/>
                <w:sz w:val="20"/>
                <w:szCs w:val="20"/>
              </w:rPr>
              <w:t xml:space="preserve"> </w:t>
            </w:r>
            <w:r w:rsidRPr="00DA0AF8">
              <w:rPr>
                <w:rFonts w:ascii="Arial" w:hAnsi="Arial" w:cs="Arial"/>
                <w:sz w:val="20"/>
                <w:szCs w:val="20"/>
              </w:rPr>
              <w:t>and</w:t>
            </w:r>
            <w:r w:rsidRPr="00DA0AF8">
              <w:rPr>
                <w:rFonts w:ascii="Arial" w:hAnsi="Arial" w:cs="Arial"/>
                <w:i/>
                <w:sz w:val="20"/>
                <w:szCs w:val="20"/>
              </w:rPr>
              <w:t xml:space="preserve"> </w:t>
            </w:r>
            <m:oMath>
              <m:r>
                <w:rPr>
                  <w:rFonts w:ascii="Cambria Math" w:hAnsi="Cambria Math" w:cs="Arial"/>
                  <w:sz w:val="20"/>
                  <w:szCs w:val="20"/>
                </w:rPr>
                <m:t>y=4</m:t>
              </m:r>
            </m:oMath>
            <w:r w:rsidRPr="00DA0AF8">
              <w:rPr>
                <w:rFonts w:ascii="Arial" w:hAnsi="Arial" w:cs="Arial"/>
                <w:sz w:val="20"/>
                <w:szCs w:val="20"/>
              </w:rPr>
              <w:t>, so Anastasia is 11 years old and Mike is 4 years old.</w:t>
            </w:r>
          </w:p>
          <w:p w14:paraId="330927AB" w14:textId="4A77161D" w:rsidR="00C21439" w:rsidRPr="00DA0AF8" w:rsidRDefault="00C21439" w:rsidP="00C21439">
            <w:pPr>
              <w:rPr>
                <w:rFonts w:ascii="Arial" w:hAnsi="Arial" w:cs="Arial"/>
                <w:sz w:val="20"/>
                <w:szCs w:val="20"/>
              </w:rPr>
            </w:pPr>
          </w:p>
          <w:p w14:paraId="55982E93" w14:textId="4A6E7975" w:rsidR="00C21439" w:rsidRPr="00DA0AF8" w:rsidRDefault="00C21439" w:rsidP="00C21439">
            <w:pPr>
              <w:rPr>
                <w:rFonts w:ascii="Arial" w:hAnsi="Arial" w:cs="Arial"/>
                <w:sz w:val="20"/>
                <w:szCs w:val="20"/>
              </w:rPr>
            </w:pPr>
            <w:r w:rsidRPr="00DA0AF8">
              <w:rPr>
                <w:rFonts w:ascii="Arial" w:hAnsi="Arial" w:cs="Arial"/>
                <w:sz w:val="20"/>
                <w:szCs w:val="20"/>
              </w:rPr>
              <w:t>Explain to learners that</w:t>
            </w:r>
            <m:oMath>
              <m:r>
                <w:rPr>
                  <w:rFonts w:ascii="Cambria Math" w:hAnsi="Cambria Math" w:cs="Arial"/>
                  <w:sz w:val="20"/>
                  <w:szCs w:val="20"/>
                </w:rPr>
                <m:t xml:space="preserve"> x+y=15</m:t>
              </m:r>
            </m:oMath>
            <w:r w:rsidRPr="00DA0AF8">
              <w:rPr>
                <w:rFonts w:ascii="Arial" w:hAnsi="Arial" w:cs="Arial"/>
                <w:sz w:val="20"/>
                <w:szCs w:val="20"/>
              </w:rPr>
              <w:t xml:space="preserve"> and </w:t>
            </w:r>
            <m:oMath>
              <m:r>
                <w:rPr>
                  <w:rFonts w:ascii="Cambria Math" w:hAnsi="Cambria Math" w:cs="Arial"/>
                  <w:sz w:val="20"/>
                  <w:szCs w:val="20"/>
                </w:rPr>
                <m:t xml:space="preserve">x-y=7 </m:t>
              </m:r>
            </m:oMath>
            <w:r w:rsidRPr="00DA0AF8">
              <w:rPr>
                <w:rFonts w:ascii="Arial" w:hAnsi="Arial" w:cs="Arial"/>
                <w:sz w:val="20"/>
                <w:szCs w:val="20"/>
              </w:rPr>
              <w:t>are simultaneous equations and the solution is the pair of values that satisfy both equations</w:t>
            </w:r>
            <w:r w:rsidR="00D81049" w:rsidRPr="00DA0AF8">
              <w:rPr>
                <w:rFonts w:ascii="Arial" w:hAnsi="Arial" w:cs="Arial"/>
                <w:sz w:val="20"/>
                <w:szCs w:val="20"/>
              </w:rPr>
              <w:t>.</w:t>
            </w:r>
          </w:p>
          <w:p w14:paraId="782DEAFB" w14:textId="77777777" w:rsidR="00C21439" w:rsidRPr="00DA0AF8" w:rsidRDefault="00C21439" w:rsidP="00C21439"/>
          <w:p w14:paraId="3EC06460" w14:textId="77777777" w:rsidR="00E23385" w:rsidRPr="00DA0AF8" w:rsidRDefault="00D81049" w:rsidP="00E23385">
            <w:pPr>
              <w:pStyle w:val="Body"/>
            </w:pPr>
            <w:r w:rsidRPr="00DA0AF8">
              <w:t xml:space="preserve">Demonstrate to learners how to solve </w:t>
            </w:r>
            <w:r w:rsidR="005B417D" w:rsidRPr="00DA0AF8">
              <w:t xml:space="preserve">the </w:t>
            </w:r>
            <w:r w:rsidRPr="00DA0AF8">
              <w:t>simultaneous</w:t>
            </w:r>
            <w:r w:rsidR="005B417D" w:rsidRPr="00DA0AF8">
              <w:t xml:space="preserve"> equations </w:t>
            </w:r>
            <w:r w:rsidRPr="00DA0AF8">
              <w:t>algebraically and how to solve the simultaneous equations graphically</w:t>
            </w:r>
            <w:r w:rsidR="00E23385" w:rsidRPr="00DA0AF8">
              <w:t xml:space="preserve">. </w:t>
            </w:r>
          </w:p>
          <w:p w14:paraId="1A3E1133" w14:textId="79FBDE3F" w:rsidR="00E23385" w:rsidRPr="00DA0AF8" w:rsidRDefault="00E23385" w:rsidP="00E23385">
            <w:pPr>
              <w:pStyle w:val="Body"/>
            </w:pPr>
            <w:r w:rsidRPr="00DA0AF8">
              <w:t>Ask learners:</w:t>
            </w:r>
          </w:p>
          <w:p w14:paraId="4E8A1E5B" w14:textId="20F2D15D" w:rsidR="00E23385" w:rsidRPr="00DA0AF8" w:rsidRDefault="00E23385" w:rsidP="00E23385">
            <w:pPr>
              <w:pStyle w:val="Body"/>
              <w:rPr>
                <w:i/>
              </w:rPr>
            </w:pPr>
            <w:r w:rsidRPr="00DA0AF8">
              <w:rPr>
                <w:i/>
              </w:rPr>
              <w:t>How could you check your solution?</w:t>
            </w:r>
          </w:p>
          <w:p w14:paraId="40F52462" w14:textId="77777777" w:rsidR="00E23385" w:rsidRPr="00DA0AF8" w:rsidRDefault="00E23385" w:rsidP="00E23385">
            <w:pPr>
              <w:pStyle w:val="Body"/>
            </w:pPr>
          </w:p>
          <w:p w14:paraId="1592D525" w14:textId="6262FA3E" w:rsidR="00E23385" w:rsidRPr="00DA0AF8" w:rsidRDefault="00BF4E6C" w:rsidP="00BF4E6C">
            <w:pPr>
              <w:pStyle w:val="Body"/>
              <w:ind w:left="737"/>
            </w:pPr>
            <w:r>
              <w:rPr>
                <w:noProof/>
              </w:rPr>
              <w:drawing>
                <wp:anchor distT="0" distB="0" distL="114300" distR="114300" simplePos="0" relativeHeight="251773952" behindDoc="0" locked="0" layoutInCell="1" allowOverlap="1" wp14:anchorId="0A270C18" wp14:editId="116656D7">
                  <wp:simplePos x="0" y="0"/>
                  <wp:positionH relativeFrom="column">
                    <wp:posOffset>-1875</wp:posOffset>
                  </wp:positionH>
                  <wp:positionV relativeFrom="paragraph">
                    <wp:posOffset>4711</wp:posOffset>
                  </wp:positionV>
                  <wp:extent cx="349200" cy="349200"/>
                  <wp:effectExtent l="0" t="0" r="0" b="0"/>
                  <wp:wrapSquare wrapText="bothSides"/>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385" w:rsidRPr="00DA0AF8">
              <w:t xml:space="preserve">Encourage learners to discuss the different methods and when they might be useful. Learners will show they are </w:t>
            </w:r>
            <w:r w:rsidR="00E23385" w:rsidRPr="00DA0AF8">
              <w:rPr>
                <w:b/>
              </w:rPr>
              <w:t xml:space="preserve">critiquing (TWM.07) </w:t>
            </w:r>
            <w:r w:rsidR="00E23385" w:rsidRPr="00DA0AF8">
              <w:t xml:space="preserve">when they can identify advantages and disadvantages of each </w:t>
            </w:r>
            <w:r w:rsidR="00124C01" w:rsidRPr="00DA0AF8">
              <w:t>method</w:t>
            </w:r>
            <w:r w:rsidR="00E23385" w:rsidRPr="00DA0AF8">
              <w:t>, for example, noticing the graphical solution give</w:t>
            </w:r>
            <w:r w:rsidR="0063644B" w:rsidRPr="00DA0AF8">
              <w:t>s</w:t>
            </w:r>
            <w:r w:rsidR="00E23385" w:rsidRPr="00DA0AF8">
              <w:t xml:space="preserve"> a visual representation of the problem, but may only give approximate solutions if the point of intersection is not on an integer coordinate.</w:t>
            </w:r>
          </w:p>
          <w:p w14:paraId="299EB6DB" w14:textId="77777777" w:rsidR="00E23385" w:rsidRPr="00DA0AF8" w:rsidRDefault="00E23385" w:rsidP="00E23385">
            <w:pPr>
              <w:pStyle w:val="Body"/>
            </w:pPr>
          </w:p>
          <w:p w14:paraId="76C0DF01" w14:textId="73E0D133" w:rsidR="00E23385" w:rsidRPr="00DA0AF8" w:rsidRDefault="00E23385" w:rsidP="00E23385">
            <w:pPr>
              <w:pStyle w:val="Body"/>
            </w:pPr>
            <w:r w:rsidRPr="00DA0AF8">
              <w:t>Give learners several more pairs of simultaneous equations to solve. Encourage learners to solve the simultaneous equations both algebraically and graphically and to check their solutions using substitution.</w:t>
            </w:r>
          </w:p>
        </w:tc>
        <w:tc>
          <w:tcPr>
            <w:tcW w:w="4420" w:type="dxa"/>
            <w:shd w:val="clear" w:color="auto" w:fill="auto"/>
          </w:tcPr>
          <w:p w14:paraId="0F0B32AF" w14:textId="77777777" w:rsidR="00D81049" w:rsidRPr="00DA0AF8" w:rsidRDefault="00D81049" w:rsidP="00DD0A4E">
            <w:pPr>
              <w:pStyle w:val="Body"/>
              <w:rPr>
                <w:noProof/>
                <w:lang w:eastAsia="en-GB"/>
              </w:rPr>
            </w:pPr>
          </w:p>
          <w:p w14:paraId="3F3B2D16" w14:textId="77777777" w:rsidR="00D81049" w:rsidRPr="00DA0AF8" w:rsidRDefault="00D81049" w:rsidP="00DD0A4E">
            <w:pPr>
              <w:pStyle w:val="Body"/>
              <w:rPr>
                <w:noProof/>
                <w:lang w:eastAsia="en-GB"/>
              </w:rPr>
            </w:pPr>
          </w:p>
          <w:p w14:paraId="4159E93F" w14:textId="77777777" w:rsidR="00D81049" w:rsidRPr="00DA0AF8" w:rsidRDefault="00D81049" w:rsidP="00DD0A4E">
            <w:pPr>
              <w:pStyle w:val="Body"/>
              <w:rPr>
                <w:noProof/>
                <w:lang w:eastAsia="en-GB"/>
              </w:rPr>
            </w:pPr>
          </w:p>
          <w:p w14:paraId="47C5742F" w14:textId="4A09C1AC" w:rsidR="00D81049" w:rsidRPr="00DA0AF8" w:rsidRDefault="00D81049" w:rsidP="00DD0A4E">
            <w:pPr>
              <w:pStyle w:val="Body"/>
              <w:rPr>
                <w:noProof/>
                <w:lang w:eastAsia="en-GB"/>
              </w:rPr>
            </w:pPr>
          </w:p>
          <w:p w14:paraId="7357B3CE" w14:textId="0B15C8A0" w:rsidR="00D81049" w:rsidRPr="00DA0AF8" w:rsidRDefault="00D81049" w:rsidP="00DD0A4E">
            <w:pPr>
              <w:pStyle w:val="Body"/>
              <w:rPr>
                <w:noProof/>
                <w:lang w:eastAsia="en-GB"/>
              </w:rPr>
            </w:pPr>
          </w:p>
          <w:p w14:paraId="5DBE64A9" w14:textId="07080396" w:rsidR="00D81049" w:rsidRPr="00DA0AF8" w:rsidRDefault="00D81049" w:rsidP="00DD0A4E">
            <w:pPr>
              <w:pStyle w:val="Body"/>
              <w:rPr>
                <w:noProof/>
                <w:lang w:eastAsia="en-GB"/>
              </w:rPr>
            </w:pPr>
          </w:p>
          <w:p w14:paraId="597E3B87" w14:textId="0FD6CD34" w:rsidR="00D81049" w:rsidRPr="00DA0AF8" w:rsidRDefault="00D81049" w:rsidP="00DD0A4E">
            <w:pPr>
              <w:pStyle w:val="Body"/>
              <w:rPr>
                <w:noProof/>
                <w:lang w:eastAsia="en-GB"/>
              </w:rPr>
            </w:pPr>
          </w:p>
          <w:p w14:paraId="3E8B0275" w14:textId="686D4D20" w:rsidR="00D81049" w:rsidRPr="00DA0AF8" w:rsidRDefault="00D81049" w:rsidP="00DD0A4E">
            <w:pPr>
              <w:pStyle w:val="Body"/>
              <w:rPr>
                <w:noProof/>
                <w:lang w:eastAsia="en-GB"/>
              </w:rPr>
            </w:pPr>
          </w:p>
          <w:p w14:paraId="4434A0C9" w14:textId="33329BDF" w:rsidR="00D81049" w:rsidRPr="00DA0AF8" w:rsidRDefault="00D81049" w:rsidP="00DD0A4E">
            <w:pPr>
              <w:pStyle w:val="Body"/>
              <w:rPr>
                <w:noProof/>
                <w:lang w:eastAsia="en-GB"/>
              </w:rPr>
            </w:pPr>
          </w:p>
          <w:p w14:paraId="37928132" w14:textId="668CE1E8" w:rsidR="00D81049" w:rsidRPr="00DA0AF8" w:rsidRDefault="00D81049" w:rsidP="00DD0A4E">
            <w:pPr>
              <w:pStyle w:val="Body"/>
              <w:rPr>
                <w:noProof/>
                <w:lang w:eastAsia="en-GB"/>
              </w:rPr>
            </w:pPr>
          </w:p>
          <w:p w14:paraId="45C36D54" w14:textId="432C30EE" w:rsidR="00D81049" w:rsidRPr="00DA0AF8" w:rsidRDefault="00D81049" w:rsidP="00DD0A4E">
            <w:pPr>
              <w:pStyle w:val="Body"/>
              <w:rPr>
                <w:noProof/>
                <w:lang w:eastAsia="en-GB"/>
              </w:rPr>
            </w:pPr>
          </w:p>
          <w:p w14:paraId="115DFC9F" w14:textId="2E83746F" w:rsidR="00D81049" w:rsidRPr="00DA0AF8" w:rsidRDefault="00D81049" w:rsidP="00DD0A4E">
            <w:pPr>
              <w:pStyle w:val="Body"/>
              <w:rPr>
                <w:noProof/>
                <w:lang w:eastAsia="en-GB"/>
              </w:rPr>
            </w:pPr>
          </w:p>
          <w:p w14:paraId="04168438" w14:textId="57653020" w:rsidR="00D81049" w:rsidRPr="00DA0AF8" w:rsidRDefault="00D81049" w:rsidP="00DD0A4E">
            <w:pPr>
              <w:pStyle w:val="Body"/>
              <w:rPr>
                <w:noProof/>
                <w:lang w:eastAsia="en-GB"/>
              </w:rPr>
            </w:pPr>
          </w:p>
          <w:p w14:paraId="5FF42725" w14:textId="2E9AC3E0" w:rsidR="00D81049" w:rsidRPr="00DA0AF8" w:rsidRDefault="00D81049" w:rsidP="00DD0A4E">
            <w:pPr>
              <w:pStyle w:val="Body"/>
              <w:rPr>
                <w:noProof/>
                <w:lang w:eastAsia="en-GB"/>
              </w:rPr>
            </w:pPr>
          </w:p>
          <w:p w14:paraId="02592BD1" w14:textId="699853A5" w:rsidR="00D81049" w:rsidRPr="00DA0AF8" w:rsidRDefault="00D81049" w:rsidP="00DD0A4E">
            <w:pPr>
              <w:pStyle w:val="Body"/>
              <w:rPr>
                <w:noProof/>
                <w:lang w:eastAsia="en-GB"/>
              </w:rPr>
            </w:pPr>
          </w:p>
          <w:p w14:paraId="13CDDDED" w14:textId="6D07CCE0" w:rsidR="00D81049" w:rsidRPr="00DA0AF8" w:rsidRDefault="00D81049" w:rsidP="00DD0A4E">
            <w:pPr>
              <w:pStyle w:val="Body"/>
              <w:rPr>
                <w:noProof/>
                <w:u w:val="single"/>
                <w:lang w:eastAsia="en-GB"/>
              </w:rPr>
            </w:pPr>
            <w:r w:rsidRPr="00DA0AF8">
              <w:rPr>
                <w:noProof/>
                <w:u w:val="single"/>
                <w:lang w:eastAsia="en-GB"/>
              </w:rPr>
              <w:t>Solving algebraically</w:t>
            </w:r>
            <w:r w:rsidR="00E23385" w:rsidRPr="00DA0AF8">
              <w:rPr>
                <w:noProof/>
                <w:u w:val="single"/>
                <w:lang w:eastAsia="en-GB"/>
              </w:rPr>
              <w:t xml:space="preserve"> example</w:t>
            </w:r>
            <w:r w:rsidRPr="00DA0AF8">
              <w:rPr>
                <w:noProof/>
                <w:u w:val="single"/>
                <w:lang w:eastAsia="en-GB"/>
              </w:rPr>
              <w:t>:</w:t>
            </w:r>
          </w:p>
          <w:p w14:paraId="58664952" w14:textId="77777777" w:rsidR="00D81049" w:rsidRPr="00DA0AF8" w:rsidRDefault="00D81049" w:rsidP="00D81049">
            <w:pPr>
              <w:pStyle w:val="Body"/>
            </w:pPr>
            <m:oMath>
              <m:r>
                <w:rPr>
                  <w:rFonts w:ascii="Cambria Math" w:hAnsi="Cambria Math"/>
                </w:rPr>
                <m:t>x+y=15</m:t>
              </m:r>
            </m:oMath>
            <w:r w:rsidRPr="00DA0AF8">
              <w:t xml:space="preserve"> </w:t>
            </w:r>
          </w:p>
          <w:p w14:paraId="6717AE3F" w14:textId="77777777" w:rsidR="00D81049" w:rsidRPr="00DA0AF8" w:rsidRDefault="00D81049" w:rsidP="00D81049">
            <w:pPr>
              <w:pStyle w:val="Body"/>
            </w:pPr>
            <m:oMathPara>
              <m:oMathParaPr>
                <m:jc m:val="left"/>
              </m:oMathParaPr>
              <m:oMath>
                <m:r>
                  <w:rPr>
                    <w:rFonts w:ascii="Cambria Math" w:hAnsi="Cambria Math"/>
                  </w:rPr>
                  <m:t>x-y=7</m:t>
                </m:r>
              </m:oMath>
            </m:oMathPara>
          </w:p>
          <w:p w14:paraId="12849077" w14:textId="77777777" w:rsidR="00D81049" w:rsidRPr="00DA0AF8" w:rsidRDefault="00D81049" w:rsidP="00D81049">
            <w:pPr>
              <w:pStyle w:val="Body"/>
            </w:pPr>
            <w:r w:rsidRPr="00DA0AF8">
              <w:t xml:space="preserve">Subtracting to eliminate </w:t>
            </w:r>
            <m:oMath>
              <m:r>
                <w:rPr>
                  <w:rFonts w:ascii="Cambria Math" w:hAnsi="Cambria Math"/>
                </w:rPr>
                <m:t xml:space="preserve">x </m:t>
              </m:r>
            </m:oMath>
            <w:r w:rsidRPr="00DA0AF8">
              <w:t>gives:</w:t>
            </w:r>
          </w:p>
          <w:p w14:paraId="02A6D616" w14:textId="77777777" w:rsidR="00D81049" w:rsidRPr="00DA0AF8" w:rsidRDefault="00D81049" w:rsidP="00D81049">
            <w:pPr>
              <w:pStyle w:val="Body"/>
            </w:pPr>
            <m:oMathPara>
              <m:oMathParaPr>
                <m:jc m:val="left"/>
              </m:oMathParaPr>
              <m:oMath>
                <m:r>
                  <w:rPr>
                    <w:rFonts w:ascii="Cambria Math" w:hAnsi="Cambria Math"/>
                  </w:rPr>
                  <m:t>2y=8</m:t>
                </m:r>
              </m:oMath>
            </m:oMathPara>
          </w:p>
          <w:p w14:paraId="556FCDF3" w14:textId="77777777" w:rsidR="00D81049" w:rsidRPr="00DA0AF8" w:rsidRDefault="00D81049" w:rsidP="00D81049">
            <w:pPr>
              <w:pStyle w:val="Body"/>
            </w:pPr>
            <m:oMathPara>
              <m:oMathParaPr>
                <m:jc m:val="left"/>
              </m:oMathParaPr>
              <m:oMath>
                <m:r>
                  <w:rPr>
                    <w:rFonts w:ascii="Cambria Math" w:hAnsi="Cambria Math"/>
                  </w:rPr>
                  <m:t>y=4</m:t>
                </m:r>
              </m:oMath>
            </m:oMathPara>
          </w:p>
          <w:p w14:paraId="3D3CD9D1" w14:textId="77777777" w:rsidR="00D81049" w:rsidRPr="00DA0AF8" w:rsidRDefault="00D81049" w:rsidP="00D81049">
            <w:pPr>
              <w:pStyle w:val="Body"/>
            </w:pPr>
            <w:r w:rsidRPr="00DA0AF8">
              <w:t xml:space="preserve">Substituting the value </w:t>
            </w:r>
            <m:oMath>
              <m:r>
                <w:rPr>
                  <w:rFonts w:ascii="Cambria Math" w:hAnsi="Cambria Math"/>
                </w:rPr>
                <m:t>y=4</m:t>
              </m:r>
            </m:oMath>
            <w:r w:rsidRPr="00DA0AF8">
              <w:t xml:space="preserve"> gives: </w:t>
            </w:r>
          </w:p>
          <w:p w14:paraId="627CFF0A" w14:textId="77777777" w:rsidR="00D81049" w:rsidRPr="00DA0AF8" w:rsidRDefault="00D81049" w:rsidP="00D81049">
            <w:pPr>
              <w:pStyle w:val="Body"/>
            </w:pPr>
            <m:oMath>
              <m:r>
                <w:rPr>
                  <w:rFonts w:ascii="Cambria Math" w:hAnsi="Cambria Math"/>
                </w:rPr>
                <m:t>x+y=15</m:t>
              </m:r>
            </m:oMath>
            <w:r w:rsidRPr="00DA0AF8">
              <w:t xml:space="preserve"> </w:t>
            </w:r>
          </w:p>
          <w:p w14:paraId="705113D9" w14:textId="77777777" w:rsidR="00D81049" w:rsidRPr="00DA0AF8" w:rsidRDefault="00D81049" w:rsidP="00D81049">
            <w:pPr>
              <w:pStyle w:val="Body"/>
            </w:pPr>
            <m:oMath>
              <m:r>
                <w:rPr>
                  <w:rFonts w:ascii="Cambria Math" w:hAnsi="Cambria Math"/>
                </w:rPr>
                <m:t>x+4=15</m:t>
              </m:r>
            </m:oMath>
            <w:r w:rsidRPr="00DA0AF8">
              <w:t xml:space="preserve"> </w:t>
            </w:r>
          </w:p>
          <w:p w14:paraId="71735747" w14:textId="77777777" w:rsidR="00D81049" w:rsidRPr="00DA0AF8" w:rsidRDefault="00D81049" w:rsidP="00D81049">
            <w:pPr>
              <w:pStyle w:val="Body"/>
            </w:pPr>
            <m:oMath>
              <m:r>
                <w:rPr>
                  <w:rFonts w:ascii="Cambria Math" w:hAnsi="Cambria Math"/>
                </w:rPr>
                <m:t>x=11</m:t>
              </m:r>
            </m:oMath>
            <w:r w:rsidRPr="00DA0AF8">
              <w:t xml:space="preserve"> </w:t>
            </w:r>
          </w:p>
          <w:p w14:paraId="6623042D" w14:textId="7858AC82" w:rsidR="00D81049" w:rsidRPr="00DA0AF8" w:rsidRDefault="00D81049" w:rsidP="00DD0A4E">
            <w:pPr>
              <w:pStyle w:val="Body"/>
              <w:rPr>
                <w:noProof/>
                <w:lang w:eastAsia="en-GB"/>
              </w:rPr>
            </w:pPr>
          </w:p>
          <w:p w14:paraId="148322F8" w14:textId="43ABCEAF" w:rsidR="00D81049" w:rsidRPr="00DA0AF8" w:rsidRDefault="00D81049" w:rsidP="00DD0A4E">
            <w:pPr>
              <w:pStyle w:val="Body"/>
              <w:rPr>
                <w:noProof/>
                <w:lang w:eastAsia="en-GB"/>
              </w:rPr>
            </w:pPr>
          </w:p>
          <w:p w14:paraId="0C1F196A" w14:textId="7A5C4EE4" w:rsidR="00D81049" w:rsidRPr="00DA0AF8" w:rsidRDefault="00D81049" w:rsidP="00DD0A4E">
            <w:pPr>
              <w:pStyle w:val="Body"/>
              <w:rPr>
                <w:noProof/>
                <w:u w:val="single"/>
                <w:lang w:eastAsia="en-GB"/>
              </w:rPr>
            </w:pPr>
            <w:r w:rsidRPr="00DA0AF8">
              <w:rPr>
                <w:noProof/>
                <w:u w:val="single"/>
                <w:lang w:eastAsia="en-GB"/>
              </w:rPr>
              <w:t>Solving graphically</w:t>
            </w:r>
            <w:r w:rsidR="00E23385" w:rsidRPr="00DA0AF8">
              <w:rPr>
                <w:noProof/>
                <w:u w:val="single"/>
                <w:lang w:eastAsia="en-GB"/>
              </w:rPr>
              <w:t xml:space="preserve"> example</w:t>
            </w:r>
            <w:r w:rsidRPr="00DA0AF8">
              <w:rPr>
                <w:noProof/>
                <w:u w:val="single"/>
                <w:lang w:eastAsia="en-GB"/>
              </w:rPr>
              <w:t>:</w:t>
            </w:r>
          </w:p>
          <w:p w14:paraId="0BB12EE1" w14:textId="16DFA9EB" w:rsidR="00DD0A4E" w:rsidRPr="00DA0AF8" w:rsidRDefault="00D81049" w:rsidP="002D0D3E">
            <w:pPr>
              <w:pStyle w:val="Body"/>
              <w:jc w:val="center"/>
            </w:pPr>
            <w:r w:rsidRPr="00DA0AF8">
              <w:rPr>
                <w:noProof/>
                <w:lang w:eastAsia="en-GB"/>
              </w:rPr>
              <w:drawing>
                <wp:inline distT="0" distB="0" distL="0" distR="0" wp14:anchorId="172692E3" wp14:editId="6D11CE70">
                  <wp:extent cx="2199717" cy="2350447"/>
                  <wp:effectExtent l="0" t="0" r="0" b="0"/>
                  <wp:docPr id="23" name="Picture 23" descr="Solving graphicall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olving graphically example"/>
                          <pic:cNvPicPr/>
                        </pic:nvPicPr>
                        <pic:blipFill>
                          <a:blip r:embed="rId38"/>
                          <a:stretch>
                            <a:fillRect/>
                          </a:stretch>
                        </pic:blipFill>
                        <pic:spPr>
                          <a:xfrm>
                            <a:off x="0" y="0"/>
                            <a:ext cx="2206523" cy="2357719"/>
                          </a:xfrm>
                          <a:prstGeom prst="rect">
                            <a:avLst/>
                          </a:prstGeom>
                        </pic:spPr>
                      </pic:pic>
                    </a:graphicData>
                  </a:graphic>
                </wp:inline>
              </w:drawing>
            </w:r>
          </w:p>
          <w:p w14:paraId="225AEBA2" w14:textId="77777777" w:rsidR="002D0D3E" w:rsidRPr="00DA0AF8" w:rsidRDefault="002D0D3E" w:rsidP="00E23385">
            <w:pPr>
              <w:pStyle w:val="Body"/>
            </w:pPr>
          </w:p>
          <w:p w14:paraId="113DFE57" w14:textId="1417BDAA" w:rsidR="00E23385" w:rsidRPr="00DA0AF8" w:rsidRDefault="00E23385" w:rsidP="00E23385">
            <w:pPr>
              <w:pStyle w:val="Body"/>
            </w:pPr>
            <w:r w:rsidRPr="00DA0AF8">
              <w:t>The point of intersection (</w:t>
            </w:r>
            <w:r w:rsidR="002D0D3E" w:rsidRPr="00DA0AF8">
              <w:t>11,</w:t>
            </w:r>
            <w:r w:rsidRPr="00DA0AF8">
              <w:t xml:space="preserve"> 4) shows the solution is</w:t>
            </w:r>
            <m:oMath>
              <m:r>
                <w:rPr>
                  <w:rFonts w:ascii="Cambria Math" w:hAnsi="Cambria Math"/>
                </w:rPr>
                <m:t xml:space="preserve"> x=11</m:t>
              </m:r>
            </m:oMath>
            <w:r w:rsidR="002D0D3E" w:rsidRPr="00DA0AF8">
              <w:t>,</w:t>
            </w:r>
            <m:oMath>
              <m:r>
                <w:rPr>
                  <w:rFonts w:ascii="Cambria Math" w:hAnsi="Cambria Math"/>
                </w:rPr>
                <m:t xml:space="preserve"> y=4</m:t>
              </m:r>
            </m:oMath>
            <w:r w:rsidRPr="00DA0AF8">
              <w:t>.</w:t>
            </w:r>
          </w:p>
          <w:p w14:paraId="603821EC" w14:textId="29781B28" w:rsidR="00D81049" w:rsidRPr="00DA0AF8" w:rsidRDefault="00D81049" w:rsidP="00DD0A4E">
            <w:pPr>
              <w:pStyle w:val="Body"/>
            </w:pPr>
          </w:p>
        </w:tc>
      </w:tr>
    </w:tbl>
    <w:p w14:paraId="39A87A3A" w14:textId="77777777" w:rsidR="00684F84" w:rsidRPr="00DA0AF8" w:rsidRDefault="00684F84" w:rsidP="00684F84">
      <w:pPr>
        <w:pStyle w:val="Body"/>
      </w:pPr>
      <w:r w:rsidRPr="00DA0AF8">
        <w:lastRenderedPageBreak/>
        <w:br w:type="page"/>
      </w:r>
    </w:p>
    <w:p w14:paraId="0F65DF29" w14:textId="1DF1CA34"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2 Topic 3 overview"/>
        <w:tblDescription w:val="An outline of the topic, including key vocabulary and phrases, and recommended prior knowledge."/>
      </w:tblPr>
      <w:tblGrid>
        <w:gridCol w:w="14621"/>
      </w:tblGrid>
      <w:tr w:rsidR="00684F84" w:rsidRPr="00DA0AF8" w14:paraId="6BFE6D88" w14:textId="77777777" w:rsidTr="002F77CD">
        <w:trPr>
          <w:cantSplit/>
          <w:jc w:val="center"/>
        </w:trPr>
        <w:tc>
          <w:tcPr>
            <w:tcW w:w="14621" w:type="dxa"/>
            <w:shd w:val="clear" w:color="auto" w:fill="6CB52D"/>
            <w:vAlign w:val="center"/>
          </w:tcPr>
          <w:p w14:paraId="522EE470" w14:textId="7AD0DB20" w:rsidR="00684F84" w:rsidRPr="00DA0AF8" w:rsidRDefault="00684F84" w:rsidP="00BF5176">
            <w:pPr>
              <w:pStyle w:val="CHead"/>
            </w:pPr>
            <w:bookmarkStart w:id="22" w:name="_Toc62639074"/>
            <w:r w:rsidRPr="00DA0AF8">
              <w:t xml:space="preserve">Unit </w:t>
            </w:r>
            <w:r w:rsidR="004F0ADF" w:rsidRPr="00DA0AF8">
              <w:t>9</w:t>
            </w:r>
            <w:r w:rsidRPr="00DA0AF8">
              <w:t xml:space="preserve">.2 Topic 3 </w:t>
            </w:r>
            <w:r w:rsidR="004F0ADF" w:rsidRPr="00DA0AF8">
              <w:t>Inequalities and upper and lower limits</w:t>
            </w:r>
            <w:bookmarkEnd w:id="22"/>
          </w:p>
        </w:tc>
      </w:tr>
      <w:tr w:rsidR="00684F84" w:rsidRPr="00DA0AF8" w14:paraId="5ED8A523" w14:textId="77777777" w:rsidTr="002F77CD">
        <w:trPr>
          <w:cantSplit/>
          <w:jc w:val="center"/>
        </w:trPr>
        <w:tc>
          <w:tcPr>
            <w:tcW w:w="14621" w:type="dxa"/>
            <w:shd w:val="clear" w:color="auto" w:fill="DCF2CA"/>
          </w:tcPr>
          <w:p w14:paraId="1ABCFA3D" w14:textId="6B595967" w:rsidR="00684F84" w:rsidRPr="00DA0AF8" w:rsidRDefault="00684F84" w:rsidP="00D81049">
            <w:pPr>
              <w:pStyle w:val="Heading2"/>
              <w:tabs>
                <w:tab w:val="left" w:pos="12540"/>
              </w:tabs>
            </w:pPr>
            <w:r w:rsidRPr="00DA0AF8">
              <w:t xml:space="preserve">Outline of </w:t>
            </w:r>
            <w:r w:rsidR="009B27B2" w:rsidRPr="00DA0AF8">
              <w:t>t</w:t>
            </w:r>
            <w:r w:rsidRPr="00DA0AF8">
              <w:t>opic:</w:t>
            </w:r>
          </w:p>
        </w:tc>
      </w:tr>
      <w:tr w:rsidR="00684F84" w:rsidRPr="00DA0AF8" w14:paraId="2A4B436B" w14:textId="77777777" w:rsidTr="002F77CD">
        <w:trPr>
          <w:cantSplit/>
          <w:jc w:val="center"/>
        </w:trPr>
        <w:tc>
          <w:tcPr>
            <w:tcW w:w="14621" w:type="dxa"/>
            <w:shd w:val="clear" w:color="auto" w:fill="auto"/>
          </w:tcPr>
          <w:p w14:paraId="49F3A1B1" w14:textId="0C2DA532" w:rsidR="00684F84" w:rsidRPr="00DA0AF8" w:rsidRDefault="00682F66" w:rsidP="00684F84">
            <w:pPr>
              <w:pStyle w:val="Body"/>
            </w:pPr>
            <w:r w:rsidRPr="00DA0AF8">
              <w:t>Learners will appreciate that for any measure, there is a level of accuracy, defined by its upper and lower limits. Learners will also develop a greater understanding of inequalities and how they can be correctly applied to different context</w:t>
            </w:r>
            <w:r w:rsidR="0079128B" w:rsidRPr="00DA0AF8">
              <w:t>s</w:t>
            </w:r>
            <w:r w:rsidRPr="00DA0AF8">
              <w:t>.</w:t>
            </w:r>
          </w:p>
          <w:p w14:paraId="38442BA6" w14:textId="7D33DEB4" w:rsidR="00682F66" w:rsidRPr="00DA0AF8" w:rsidRDefault="00682F66" w:rsidP="00684F84">
            <w:pPr>
              <w:pStyle w:val="Body"/>
            </w:pPr>
          </w:p>
        </w:tc>
      </w:tr>
      <w:tr w:rsidR="00684F84" w:rsidRPr="00DA0AF8" w14:paraId="7BA4E7A1" w14:textId="77777777" w:rsidTr="002F77CD">
        <w:trPr>
          <w:cantSplit/>
          <w:jc w:val="center"/>
        </w:trPr>
        <w:tc>
          <w:tcPr>
            <w:tcW w:w="14621" w:type="dxa"/>
            <w:shd w:val="clear" w:color="auto" w:fill="DCF2CA"/>
          </w:tcPr>
          <w:p w14:paraId="2466179F" w14:textId="77777777" w:rsidR="00684F84" w:rsidRPr="00DA0AF8" w:rsidRDefault="00684F84" w:rsidP="001C3C7B">
            <w:pPr>
              <w:pStyle w:val="Heading2"/>
              <w:rPr>
                <w:sz w:val="20"/>
              </w:rPr>
            </w:pPr>
            <w:r w:rsidRPr="00DA0AF8">
              <w:t>Language:</w:t>
            </w:r>
          </w:p>
        </w:tc>
      </w:tr>
      <w:tr w:rsidR="0019455C" w:rsidRPr="00DA0AF8" w14:paraId="25A2000C" w14:textId="77777777" w:rsidTr="002F77CD">
        <w:trPr>
          <w:cantSplit/>
          <w:jc w:val="center"/>
        </w:trPr>
        <w:tc>
          <w:tcPr>
            <w:tcW w:w="14621" w:type="dxa"/>
            <w:shd w:val="clear" w:color="auto" w:fill="auto"/>
          </w:tcPr>
          <w:p w14:paraId="6A0803F1" w14:textId="46CF4521" w:rsidR="0019455C" w:rsidRPr="00DA0AF8" w:rsidRDefault="0019455C" w:rsidP="0019455C">
            <w:pPr>
              <w:pStyle w:val="Body"/>
              <w:rPr>
                <w:b/>
              </w:rPr>
            </w:pPr>
            <w:r w:rsidRPr="00DA0AF8">
              <w:rPr>
                <w:b/>
              </w:rPr>
              <w:t>Key vocabulary:</w:t>
            </w:r>
          </w:p>
          <w:p w14:paraId="3409ED80" w14:textId="739A43E8" w:rsidR="00682F66" w:rsidRPr="00DA0AF8" w:rsidRDefault="00682F66" w:rsidP="0019455C">
            <w:pPr>
              <w:pStyle w:val="Body"/>
            </w:pPr>
            <w:r w:rsidRPr="00DA0AF8">
              <w:t>upper and lower limits</w:t>
            </w:r>
          </w:p>
          <w:p w14:paraId="3C1A78EC" w14:textId="729A9977" w:rsidR="00682F66" w:rsidRPr="00DA0AF8" w:rsidRDefault="00682F66" w:rsidP="0019455C">
            <w:pPr>
              <w:pStyle w:val="Body"/>
            </w:pPr>
            <w:r w:rsidRPr="00DA0AF8">
              <w:t>rounding</w:t>
            </w:r>
          </w:p>
          <w:p w14:paraId="369E9069" w14:textId="13FE6AC1" w:rsidR="00682F66" w:rsidRPr="00DA0AF8" w:rsidRDefault="00682F66" w:rsidP="0019455C">
            <w:pPr>
              <w:pStyle w:val="Body"/>
            </w:pPr>
            <w:r w:rsidRPr="00DA0AF8">
              <w:t>greater than, less than</w:t>
            </w:r>
          </w:p>
          <w:p w14:paraId="22523094" w14:textId="4C4EF08A" w:rsidR="00682F66" w:rsidRPr="00DA0AF8" w:rsidRDefault="00FE1C9F" w:rsidP="0019455C">
            <w:pPr>
              <w:pStyle w:val="Body"/>
            </w:pPr>
            <w:r w:rsidRPr="00DA0AF8">
              <w:t>inequality</w:t>
            </w:r>
          </w:p>
          <w:p w14:paraId="00570686" w14:textId="77777777" w:rsidR="0019455C" w:rsidRPr="00DA0AF8" w:rsidRDefault="0019455C" w:rsidP="00682F66">
            <w:pPr>
              <w:pStyle w:val="Body"/>
            </w:pPr>
          </w:p>
        </w:tc>
      </w:tr>
      <w:tr w:rsidR="0019455C" w:rsidRPr="00DA0AF8" w14:paraId="4E260D97" w14:textId="77777777" w:rsidTr="0078742E">
        <w:trPr>
          <w:cantSplit/>
          <w:jc w:val="center"/>
        </w:trPr>
        <w:tc>
          <w:tcPr>
            <w:tcW w:w="14621" w:type="dxa"/>
            <w:shd w:val="clear" w:color="auto" w:fill="DCF2CA"/>
          </w:tcPr>
          <w:p w14:paraId="455AF998" w14:textId="7F57AC87" w:rsidR="0019455C" w:rsidRPr="00DA0AF8" w:rsidRDefault="0019455C" w:rsidP="0019455C">
            <w:pPr>
              <w:pStyle w:val="Heading2"/>
              <w:rPr>
                <w:sz w:val="20"/>
              </w:rPr>
            </w:pPr>
            <w:r w:rsidRPr="00DA0AF8">
              <w:t>Recommended prior knowledge:</w:t>
            </w:r>
          </w:p>
        </w:tc>
      </w:tr>
      <w:tr w:rsidR="0019455C" w:rsidRPr="00DA0AF8" w14:paraId="6B1C5694" w14:textId="77777777" w:rsidTr="002F77CD">
        <w:trPr>
          <w:cantSplit/>
          <w:jc w:val="center"/>
        </w:trPr>
        <w:tc>
          <w:tcPr>
            <w:tcW w:w="14621" w:type="dxa"/>
            <w:shd w:val="clear" w:color="auto" w:fill="auto"/>
          </w:tcPr>
          <w:p w14:paraId="2C1D1ED4" w14:textId="10FAFE2C" w:rsidR="00682F66" w:rsidRPr="00DA0AF8" w:rsidRDefault="00682F66" w:rsidP="00821679">
            <w:pPr>
              <w:pStyle w:val="Bulletedlist"/>
              <w:rPr>
                <w:lang w:val="en-GB"/>
              </w:rPr>
            </w:pPr>
            <w:r w:rsidRPr="00DA0AF8">
              <w:rPr>
                <w:lang w:val="en-GB"/>
              </w:rPr>
              <w:t>Round numbers to different degrees of accuracy (e.g. to 2 decimal places)</w:t>
            </w:r>
          </w:p>
          <w:p w14:paraId="6182B106" w14:textId="63B4DA07" w:rsidR="0019455C" w:rsidRPr="00DA0AF8" w:rsidRDefault="00682F66" w:rsidP="00821679">
            <w:pPr>
              <w:pStyle w:val="Bulletedlist"/>
              <w:rPr>
                <w:lang w:val="en-GB"/>
              </w:rPr>
            </w:pPr>
            <w:r w:rsidRPr="00DA0AF8">
              <w:rPr>
                <w:lang w:val="en-GB"/>
              </w:rPr>
              <w:t>Use and interpret the symbols &lt;, ≤, &gt; and ≥</w:t>
            </w:r>
          </w:p>
          <w:p w14:paraId="098269AA" w14:textId="77777777" w:rsidR="0019455C" w:rsidRPr="00DA0AF8" w:rsidRDefault="0019455C" w:rsidP="0019455C">
            <w:pPr>
              <w:pStyle w:val="Body"/>
            </w:pPr>
          </w:p>
        </w:tc>
      </w:tr>
    </w:tbl>
    <w:p w14:paraId="52E89D22" w14:textId="77777777" w:rsidR="00684F84" w:rsidRPr="00DA0AF8" w:rsidRDefault="00684F84" w:rsidP="00684F84">
      <w:pPr>
        <w:rPr>
          <w:sz w:val="2"/>
        </w:rPr>
      </w:pPr>
    </w:p>
    <w:p w14:paraId="40E1023C"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22C12D64" w14:textId="77777777" w:rsidTr="0078742E">
        <w:trPr>
          <w:tblHeader/>
          <w:jc w:val="center"/>
        </w:trPr>
        <w:tc>
          <w:tcPr>
            <w:tcW w:w="2972" w:type="dxa"/>
            <w:shd w:val="clear" w:color="auto" w:fill="6CB52D"/>
            <w:vAlign w:val="center"/>
          </w:tcPr>
          <w:p w14:paraId="131F8C52"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C56D512"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A38DE9D"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DD0A4E" w:rsidRPr="00DA0AF8" w14:paraId="449F773D" w14:textId="77777777" w:rsidTr="00D812A3">
        <w:trPr>
          <w:jc w:val="center"/>
        </w:trPr>
        <w:tc>
          <w:tcPr>
            <w:tcW w:w="2972" w:type="dxa"/>
            <w:shd w:val="clear" w:color="auto" w:fill="auto"/>
          </w:tcPr>
          <w:p w14:paraId="67F70E92" w14:textId="6114B71F" w:rsidR="00C8129B" w:rsidRPr="00DA0AF8" w:rsidRDefault="00DD0A4E" w:rsidP="005E21C8">
            <w:pPr>
              <w:pStyle w:val="Body"/>
              <w:rPr>
                <w:rStyle w:val="BodyChar"/>
                <w:lang w:val="en-GB"/>
              </w:rPr>
            </w:pPr>
            <w:r w:rsidRPr="00DA0AF8">
              <w:rPr>
                <w:b/>
              </w:rPr>
              <w:t>9Np.02</w:t>
            </w:r>
            <w:r w:rsidRPr="00DA0AF8">
              <w:t xml:space="preserve"> Understand that when a number is rounded there are upper and lower limits for the original number.</w:t>
            </w:r>
          </w:p>
        </w:tc>
        <w:tc>
          <w:tcPr>
            <w:tcW w:w="7229" w:type="dxa"/>
            <w:shd w:val="clear" w:color="auto" w:fill="auto"/>
          </w:tcPr>
          <w:p w14:paraId="30F7DB2A" w14:textId="619E09A8" w:rsidR="00D812A3" w:rsidRPr="00DA0AF8" w:rsidRDefault="00D812A3" w:rsidP="00DD0A4E">
            <w:pPr>
              <w:pStyle w:val="Body"/>
            </w:pPr>
            <w:r w:rsidRPr="00DA0AF8">
              <w:t>Show learners the following information:</w:t>
            </w:r>
          </w:p>
          <w:p w14:paraId="1D3899E1" w14:textId="6A1B361D" w:rsidR="00D812A3" w:rsidRPr="00DA0AF8" w:rsidRDefault="00D812A3" w:rsidP="00DD0A4E">
            <w:pPr>
              <w:pStyle w:val="Body"/>
              <w:rPr>
                <w:i/>
              </w:rPr>
            </w:pPr>
            <w:r w:rsidRPr="00DA0AF8">
              <w:rPr>
                <w:i/>
              </w:rPr>
              <w:t>A machine cuts pieces of wood, which are used to make furniture. To make sure the pieces fit together, each piece of wood must have length 160cm, when rounded to the nearest centimetre.</w:t>
            </w:r>
          </w:p>
          <w:p w14:paraId="1100C076" w14:textId="188CFFD3" w:rsidR="00D812A3" w:rsidRPr="00DA0AF8" w:rsidRDefault="00D812A3" w:rsidP="00DD0A4E">
            <w:pPr>
              <w:pStyle w:val="Body"/>
            </w:pPr>
          </w:p>
          <w:p w14:paraId="743EEF35" w14:textId="1CCBB3EF" w:rsidR="00D812A3" w:rsidRPr="00DA0AF8" w:rsidRDefault="00D812A3" w:rsidP="00DD0A4E">
            <w:pPr>
              <w:pStyle w:val="Body"/>
            </w:pPr>
            <w:r w:rsidRPr="00DA0AF8">
              <w:t xml:space="preserve">Ask learners: </w:t>
            </w:r>
          </w:p>
          <w:p w14:paraId="245E8167" w14:textId="7E1F8239" w:rsidR="00D812A3" w:rsidRPr="00DA0AF8" w:rsidRDefault="00C8129B" w:rsidP="00DD0A4E">
            <w:pPr>
              <w:pStyle w:val="Body"/>
            </w:pPr>
            <w:r w:rsidRPr="00DA0AF8">
              <w:rPr>
                <w:i/>
              </w:rPr>
              <w:t xml:space="preserve">What </w:t>
            </w:r>
            <w:r w:rsidR="00D812A3" w:rsidRPr="00DA0AF8">
              <w:rPr>
                <w:i/>
              </w:rPr>
              <w:t>is the shortest</w:t>
            </w:r>
            <w:r w:rsidR="00875A43" w:rsidRPr="00DA0AF8">
              <w:rPr>
                <w:i/>
              </w:rPr>
              <w:t xml:space="preserve"> and longest</w:t>
            </w:r>
            <w:r w:rsidR="00D812A3" w:rsidRPr="00DA0AF8">
              <w:rPr>
                <w:i/>
              </w:rPr>
              <w:t xml:space="preserve"> acceptable length of a piece of wood?</w:t>
            </w:r>
            <w:r w:rsidR="00D812A3" w:rsidRPr="00DA0AF8">
              <w:t xml:space="preserve"> (Answer: </w:t>
            </w:r>
            <w:r w:rsidR="00875A43" w:rsidRPr="00DA0AF8">
              <w:t xml:space="preserve">the length of wood must be between </w:t>
            </w:r>
            <w:r w:rsidR="00D812A3" w:rsidRPr="00DA0AF8">
              <w:t>159.5cm</w:t>
            </w:r>
            <w:r w:rsidR="00875A43" w:rsidRPr="00DA0AF8">
              <w:t xml:space="preserve"> (including) and 160.5cm (excluding)</w:t>
            </w:r>
            <w:r w:rsidR="00D812A3" w:rsidRPr="00DA0AF8">
              <w:t>)</w:t>
            </w:r>
          </w:p>
          <w:p w14:paraId="5515D90B" w14:textId="77777777" w:rsidR="00D812A3" w:rsidRPr="00DA0AF8" w:rsidRDefault="00D812A3" w:rsidP="00DD0A4E">
            <w:pPr>
              <w:pStyle w:val="Body"/>
            </w:pPr>
          </w:p>
          <w:p w14:paraId="24FA2419" w14:textId="77777777" w:rsidR="00875A43" w:rsidRPr="00DA0AF8" w:rsidRDefault="00875A43" w:rsidP="00DD0A4E">
            <w:pPr>
              <w:pStyle w:val="Body"/>
            </w:pPr>
            <w:r w:rsidRPr="00DA0AF8">
              <w:t>Explain to learners that these are</w:t>
            </w:r>
            <w:r w:rsidR="00C8129B" w:rsidRPr="00DA0AF8">
              <w:t xml:space="preserve"> the upper and lower limits for t</w:t>
            </w:r>
            <w:r w:rsidR="00D812A3" w:rsidRPr="00DA0AF8">
              <w:t>he length of each piece of wood</w:t>
            </w:r>
            <w:r w:rsidRPr="00DA0AF8">
              <w:t xml:space="preserve"> and can be written using inequality notation:</w:t>
            </w:r>
          </w:p>
          <w:p w14:paraId="5C582FC8" w14:textId="5412E220" w:rsidR="00C8129B" w:rsidRPr="00DA0AF8" w:rsidRDefault="00875A43" w:rsidP="00875A43">
            <w:pPr>
              <w:pStyle w:val="Body"/>
              <w:jc w:val="center"/>
            </w:pPr>
            <w:r w:rsidRPr="00DA0AF8">
              <w:t>159.</w:t>
            </w:r>
            <w:r w:rsidR="00C8129B" w:rsidRPr="00DA0AF8">
              <w:t xml:space="preserve">5cm ≤ </w:t>
            </w:r>
            <m:oMath>
              <m:r>
                <w:rPr>
                  <w:rFonts w:ascii="Cambria Math" w:hAnsi="Cambria Math"/>
                </w:rPr>
                <m:t>l</m:t>
              </m:r>
            </m:oMath>
            <w:r w:rsidRPr="00DA0AF8">
              <w:t xml:space="preserve"> &lt; 160.</w:t>
            </w:r>
            <w:r w:rsidR="00C8129B" w:rsidRPr="00DA0AF8">
              <w:t>5cm</w:t>
            </w:r>
          </w:p>
          <w:p w14:paraId="672324C1" w14:textId="39497019" w:rsidR="00875A43" w:rsidRPr="00DA0AF8" w:rsidRDefault="00875A43" w:rsidP="00DD0A4E">
            <w:pPr>
              <w:pStyle w:val="Body"/>
            </w:pPr>
            <w:r w:rsidRPr="00DA0AF8">
              <w:t>Ask learners:</w:t>
            </w:r>
          </w:p>
          <w:p w14:paraId="677F42A9" w14:textId="08F3C22A" w:rsidR="00875A43" w:rsidRPr="00DA0AF8" w:rsidRDefault="00875A43" w:rsidP="00DD0A4E">
            <w:pPr>
              <w:pStyle w:val="Body"/>
              <w:rPr>
                <w:i/>
              </w:rPr>
            </w:pPr>
            <w:r w:rsidRPr="00DA0AF8">
              <w:rPr>
                <w:i/>
              </w:rPr>
              <w:t>Why is the s</w:t>
            </w:r>
            <w:r w:rsidR="00AD0480" w:rsidRPr="00DA0AF8">
              <w:rPr>
                <w:i/>
              </w:rPr>
              <w:t xml:space="preserve">ymbol ≤ used for the lower limit and </w:t>
            </w:r>
            <w:r w:rsidRPr="00DA0AF8">
              <w:rPr>
                <w:i/>
              </w:rPr>
              <w:t>&lt; used for the upper limit?</w:t>
            </w:r>
          </w:p>
          <w:p w14:paraId="6D2B26DA" w14:textId="77777777" w:rsidR="00875A43" w:rsidRPr="00DA0AF8" w:rsidRDefault="00875A43" w:rsidP="00DD0A4E">
            <w:pPr>
              <w:pStyle w:val="Body"/>
            </w:pPr>
          </w:p>
          <w:p w14:paraId="66D95130" w14:textId="5521C0D4" w:rsidR="00C8129B" w:rsidRPr="00DA0AF8" w:rsidRDefault="00C8129B" w:rsidP="00DD0A4E">
            <w:pPr>
              <w:pStyle w:val="Body"/>
            </w:pPr>
            <w:r w:rsidRPr="00DA0AF8">
              <w:t xml:space="preserve">Ask learners, in pairs, to think of other areas of manufacture where </w:t>
            </w:r>
            <w:r w:rsidR="00D812A3" w:rsidRPr="00DA0AF8">
              <w:t>there might be upper and lower limits for quality assurance</w:t>
            </w:r>
            <w:r w:rsidRPr="00DA0AF8">
              <w:t xml:space="preserve">. </w:t>
            </w:r>
            <w:r w:rsidR="00D812A3" w:rsidRPr="00DA0AF8">
              <w:t>They should</w:t>
            </w:r>
            <w:r w:rsidRPr="00DA0AF8">
              <w:t xml:space="preserve"> create their own s</w:t>
            </w:r>
            <w:r w:rsidR="00D812A3" w:rsidRPr="00DA0AF8">
              <w:t>ituation</w:t>
            </w:r>
            <w:r w:rsidRPr="00DA0AF8">
              <w:t>s and then s</w:t>
            </w:r>
            <w:r w:rsidR="00D812A3" w:rsidRPr="00DA0AF8">
              <w:t xml:space="preserve">wap with a partner to find the </w:t>
            </w:r>
            <w:r w:rsidR="00875A43" w:rsidRPr="00DA0AF8">
              <w:t xml:space="preserve">upper and lower </w:t>
            </w:r>
            <w:r w:rsidR="00D812A3" w:rsidRPr="00DA0AF8">
              <w:t>limits.</w:t>
            </w:r>
          </w:p>
          <w:p w14:paraId="0BF6EE8E" w14:textId="35E32A44" w:rsidR="00D812A3" w:rsidRPr="00DA0AF8" w:rsidRDefault="00D812A3" w:rsidP="00DD0A4E">
            <w:pPr>
              <w:pStyle w:val="Body"/>
            </w:pPr>
          </w:p>
        </w:tc>
        <w:tc>
          <w:tcPr>
            <w:tcW w:w="4420" w:type="dxa"/>
            <w:shd w:val="clear" w:color="auto" w:fill="auto"/>
          </w:tcPr>
          <w:p w14:paraId="1B2A6633" w14:textId="57848D13" w:rsidR="00DD0A4E" w:rsidRPr="00DA0AF8" w:rsidRDefault="00DD0A4E" w:rsidP="00DD0A4E">
            <w:pPr>
              <w:pStyle w:val="Body"/>
            </w:pPr>
          </w:p>
        </w:tc>
      </w:tr>
      <w:tr w:rsidR="007D2D3B" w:rsidRPr="00DA0AF8" w14:paraId="4FA53B90" w14:textId="77777777" w:rsidTr="00D812A3">
        <w:trPr>
          <w:jc w:val="center"/>
        </w:trPr>
        <w:tc>
          <w:tcPr>
            <w:tcW w:w="2972" w:type="dxa"/>
            <w:shd w:val="clear" w:color="auto" w:fill="auto"/>
          </w:tcPr>
          <w:p w14:paraId="48100B3A" w14:textId="15AB02CC" w:rsidR="007D2D3B" w:rsidRPr="00DA0AF8" w:rsidRDefault="007D2D3B" w:rsidP="00D812A3">
            <w:pPr>
              <w:pStyle w:val="Body"/>
            </w:pPr>
            <w:r w:rsidRPr="00DA0AF8">
              <w:rPr>
                <w:b/>
              </w:rPr>
              <w:t>9Ae.07</w:t>
            </w:r>
            <w:r w:rsidRPr="00DA0AF8">
              <w:t xml:space="preserve"> Understand that a situation can be represented either in words or as an inequality. Move between the two representations</w:t>
            </w:r>
            <w:r w:rsidR="005E21C8" w:rsidRPr="00DA0AF8">
              <w:t xml:space="preserve"> and solve linear inequalities.</w:t>
            </w:r>
          </w:p>
        </w:tc>
        <w:tc>
          <w:tcPr>
            <w:tcW w:w="7229" w:type="dxa"/>
            <w:shd w:val="clear" w:color="auto" w:fill="auto"/>
          </w:tcPr>
          <w:p w14:paraId="79B3E9A7" w14:textId="704E51BE" w:rsidR="007D2D3B" w:rsidRPr="00DA0AF8" w:rsidRDefault="007D2D3B" w:rsidP="007D2D3B">
            <w:pPr>
              <w:pStyle w:val="Body"/>
            </w:pPr>
            <w:r w:rsidRPr="00DA0AF8">
              <w:t xml:space="preserve">Ask learners to discuss in pairs solving </w:t>
            </w:r>
            <w:r w:rsidR="000473E3" w:rsidRPr="00DA0AF8">
              <w:t xml:space="preserve">inequalities, </w:t>
            </w:r>
            <w:r w:rsidRPr="00DA0AF8">
              <w:t xml:space="preserve">with </w:t>
            </w:r>
            <w:r w:rsidR="000473E3" w:rsidRPr="00DA0AF8">
              <w:t xml:space="preserve">the unknown on one side and </w:t>
            </w:r>
            <w:r w:rsidRPr="00DA0AF8">
              <w:t>no multiplying or dividi</w:t>
            </w:r>
            <w:r w:rsidR="000473E3" w:rsidRPr="00DA0AF8">
              <w:t>ng by negative numbers required</w:t>
            </w:r>
            <w:r w:rsidRPr="00DA0AF8">
              <w:t xml:space="preserve">, such as: </w:t>
            </w:r>
          </w:p>
          <w:p w14:paraId="15981A06" w14:textId="65CF148F" w:rsidR="009A021A" w:rsidRPr="00DA0AF8" w:rsidRDefault="009A021A" w:rsidP="00821679">
            <w:pPr>
              <w:pStyle w:val="Body"/>
              <w:rPr>
                <w:rFonts w:ascii="Cambria Math" w:hAnsi="Cambria Math"/>
                <w:oMath/>
              </w:rPr>
            </w:pPr>
            <m:oMathPara>
              <m:oMathParaPr>
                <m:jc m:val="center"/>
              </m:oMathParaPr>
              <m:oMath>
                <m:r>
                  <m:rPr>
                    <m:sty m:val="p"/>
                  </m:rPr>
                  <w:rPr>
                    <w:rFonts w:ascii="Cambria Math" w:hAnsi="Cambria Math"/>
                  </w:rPr>
                  <m:t>3</m:t>
                </m:r>
                <m:r>
                  <w:rPr>
                    <w:rFonts w:ascii="Cambria Math" w:hAnsi="Cambria Math"/>
                  </w:rPr>
                  <m:t>x</m:t>
                </m:r>
                <m:r>
                  <m:rPr>
                    <m:sty m:val="p"/>
                  </m:rPr>
                  <w:rPr>
                    <w:rFonts w:ascii="Cambria Math" w:hAnsi="Cambria Math"/>
                  </w:rPr>
                  <m:t>&gt;6</m:t>
                </m:r>
              </m:oMath>
            </m:oMathPara>
          </w:p>
          <w:p w14:paraId="274B70D9" w14:textId="0D4BBACF" w:rsidR="009A021A" w:rsidRPr="00DA0AF8" w:rsidRDefault="009A021A" w:rsidP="00821679">
            <w:pPr>
              <w:pStyle w:val="Body"/>
              <w:rPr>
                <w:rFonts w:ascii="Cambria Math" w:hAnsi="Cambria Math"/>
                <w:oMath/>
              </w:rPr>
            </w:pPr>
            <m:oMathPara>
              <m:oMathParaPr>
                <m:jc m:val="center"/>
              </m:oMathParaPr>
              <m:oMath>
                <m:r>
                  <w:rPr>
                    <w:rFonts w:ascii="Cambria Math" w:hAnsi="Cambria Math"/>
                  </w:rPr>
                  <m:t>x</m:t>
                </m:r>
                <m:r>
                  <m:rPr>
                    <m:sty m:val="p"/>
                  </m:rPr>
                  <w:rPr>
                    <w:rFonts w:ascii="Cambria Math" w:hAnsi="Cambria Math"/>
                  </w:rPr>
                  <m:t>-5≥2</m:t>
                </m:r>
              </m:oMath>
            </m:oMathPara>
          </w:p>
          <w:p w14:paraId="0C68BE0B" w14:textId="365D63FD" w:rsidR="00EF4471" w:rsidRPr="00DA0AF8" w:rsidRDefault="00EF4471" w:rsidP="00821679">
            <w:pPr>
              <w:pStyle w:val="Body"/>
              <w:rPr>
                <w:rFonts w:ascii="Cambria Math" w:hAnsi="Cambria Math"/>
                <w:oMath/>
              </w:rPr>
            </w:pPr>
            <m:oMathPara>
              <m:oMathParaPr>
                <m:jc m:val="center"/>
              </m:oMathParaPr>
              <m:oMath>
                <m:r>
                  <m:rPr>
                    <m:sty m:val="p"/>
                  </m:rPr>
                  <w:rPr>
                    <w:rFonts w:ascii="Cambria Math" w:hAnsi="Cambria Math"/>
                  </w:rPr>
                  <m:t>2</m:t>
                </m:r>
                <m:r>
                  <w:rPr>
                    <w:rFonts w:ascii="Cambria Math" w:hAnsi="Cambria Math"/>
                  </w:rPr>
                  <m:t>x</m:t>
                </m:r>
                <m:r>
                  <m:rPr>
                    <m:sty m:val="p"/>
                  </m:rPr>
                  <w:rPr>
                    <w:rFonts w:ascii="Cambria Math" w:hAnsi="Cambria Math"/>
                  </w:rPr>
                  <m:t>+3&lt;11</m:t>
                </m:r>
              </m:oMath>
            </m:oMathPara>
          </w:p>
          <w:p w14:paraId="78FB7994" w14:textId="4BBB737D" w:rsidR="007D2D3B" w:rsidRPr="00DA0AF8" w:rsidRDefault="000473E3" w:rsidP="007D2D3B">
            <w:pPr>
              <w:pStyle w:val="Body"/>
            </w:pPr>
            <w:r w:rsidRPr="00DA0AF8">
              <w:t xml:space="preserve">Learners </w:t>
            </w:r>
            <w:r w:rsidR="007D2D3B" w:rsidRPr="00DA0AF8">
              <w:t xml:space="preserve">should </w:t>
            </w:r>
            <w:r w:rsidRPr="00DA0AF8">
              <w:t xml:space="preserve">then </w:t>
            </w:r>
            <w:r w:rsidR="007D2D3B" w:rsidRPr="00DA0AF8">
              <w:t>draw the</w:t>
            </w:r>
            <w:r w:rsidR="00124C01" w:rsidRPr="00DA0AF8">
              <w:t>ir</w:t>
            </w:r>
            <w:r w:rsidR="007D2D3B" w:rsidRPr="00DA0AF8">
              <w:t xml:space="preserve"> solutions </w:t>
            </w:r>
            <w:r w:rsidRPr="00DA0AF8">
              <w:t>on</w:t>
            </w:r>
            <w:r w:rsidR="007D2D3B" w:rsidRPr="00DA0AF8">
              <w:t xml:space="preserve"> number lines.</w:t>
            </w:r>
          </w:p>
          <w:p w14:paraId="3705811B" w14:textId="77777777" w:rsidR="007D2D3B" w:rsidRPr="00DA0AF8" w:rsidRDefault="007D2D3B" w:rsidP="007D2D3B">
            <w:pPr>
              <w:pStyle w:val="Body"/>
            </w:pPr>
          </w:p>
          <w:p w14:paraId="4ADFF61F" w14:textId="5C2DB056" w:rsidR="007D2D3B" w:rsidRPr="00DA0AF8" w:rsidRDefault="007D2D3B" w:rsidP="007D2D3B">
            <w:pPr>
              <w:pStyle w:val="Body"/>
            </w:pPr>
            <w:r w:rsidRPr="00DA0AF8">
              <w:t>Ask learners:</w:t>
            </w:r>
          </w:p>
          <w:p w14:paraId="2222E022" w14:textId="1969BD9F" w:rsidR="007D2D3B" w:rsidRPr="00DA0AF8" w:rsidRDefault="007D2D3B" w:rsidP="007D2D3B">
            <w:pPr>
              <w:pStyle w:val="Body"/>
              <w:rPr>
                <w:i/>
              </w:rPr>
            </w:pPr>
            <w:r w:rsidRPr="00DA0AF8">
              <w:rPr>
                <w:i/>
              </w:rPr>
              <w:t xml:space="preserve">How can you check your values for </w:t>
            </w:r>
            <m:oMath>
              <m:r>
                <w:rPr>
                  <w:rFonts w:ascii="Cambria Math" w:eastAsiaTheme="minorEastAsia" w:hAnsi="Cambria Math"/>
                </w:rPr>
                <m:t>x</m:t>
              </m:r>
            </m:oMath>
            <w:r w:rsidRPr="00DA0AF8">
              <w:rPr>
                <w:i/>
              </w:rPr>
              <w:t xml:space="preserve">? </w:t>
            </w:r>
          </w:p>
          <w:p w14:paraId="62742DD5" w14:textId="73586B8C" w:rsidR="007D2D3B" w:rsidRPr="00DA0AF8" w:rsidRDefault="007D2D3B" w:rsidP="007D2D3B">
            <w:pPr>
              <w:pStyle w:val="Body"/>
              <w:rPr>
                <w:i/>
              </w:rPr>
            </w:pPr>
            <w:r w:rsidRPr="00DA0AF8">
              <w:rPr>
                <w:i/>
              </w:rPr>
              <w:t>How was solving these inequalities similar to solving equations?</w:t>
            </w:r>
          </w:p>
          <w:p w14:paraId="1E0F2304" w14:textId="77777777" w:rsidR="007D2D3B" w:rsidRPr="00DA0AF8" w:rsidRDefault="007D2D3B" w:rsidP="007D2D3B">
            <w:pPr>
              <w:pStyle w:val="Body"/>
            </w:pPr>
          </w:p>
          <w:p w14:paraId="79F4EC75" w14:textId="4921D631" w:rsidR="007D2D3B" w:rsidRPr="00DA0AF8" w:rsidRDefault="007D2D3B" w:rsidP="007D2D3B">
            <w:pPr>
              <w:pStyle w:val="Body"/>
            </w:pPr>
            <w:r w:rsidRPr="00DA0AF8">
              <w:t>Then introduce learners to solving more difficult inequalities where th</w:t>
            </w:r>
            <w:r w:rsidR="000473E3" w:rsidRPr="00DA0AF8">
              <w:t>e unknown appears on both sides. Also use examples with negative coefficients, such as:</w:t>
            </w:r>
          </w:p>
          <w:p w14:paraId="6E8E5C04" w14:textId="77777777" w:rsidR="007D2D3B" w:rsidRPr="00DA0AF8" w:rsidRDefault="007D2D3B" w:rsidP="00821679">
            <w:pPr>
              <w:pStyle w:val="Body"/>
              <w:rPr>
                <w:rFonts w:eastAsiaTheme="minorEastAsia"/>
              </w:rPr>
            </w:pPr>
            <m:oMathPara>
              <m:oMathParaPr>
                <m:jc m:val="center"/>
              </m:oMathParaPr>
              <m:oMath>
                <m:r>
                  <m:rPr>
                    <m:sty m:val="p"/>
                  </m:rPr>
                  <w:rPr>
                    <w:rFonts w:ascii="Cambria Math" w:hAnsi="Cambria Math"/>
                  </w:rPr>
                  <m:t>3</m:t>
                </m:r>
                <m:r>
                  <w:rPr>
                    <w:rFonts w:ascii="Cambria Math" w:hAnsi="Cambria Math"/>
                  </w:rPr>
                  <m:t>x</m:t>
                </m:r>
                <m:r>
                  <m:rPr>
                    <m:sty m:val="p"/>
                  </m:rPr>
                  <w:rPr>
                    <w:rFonts w:ascii="Cambria Math" w:hAnsi="Cambria Math"/>
                  </w:rPr>
                  <m:t>+1 &gt; 4</m:t>
                </m:r>
                <m:r>
                  <w:rPr>
                    <w:rFonts w:ascii="Cambria Math" w:hAnsi="Cambria Math"/>
                  </w:rPr>
                  <m:t>x</m:t>
                </m:r>
                <m:r>
                  <m:rPr>
                    <m:sty m:val="p"/>
                  </m:rPr>
                  <w:rPr>
                    <w:rFonts w:ascii="Cambria Math" w:hAnsi="Cambria Math"/>
                  </w:rPr>
                  <m:t xml:space="preserve"> – 2</m:t>
                </m:r>
              </m:oMath>
            </m:oMathPara>
          </w:p>
          <w:p w14:paraId="666D0355" w14:textId="77777777" w:rsidR="007D2D3B" w:rsidRPr="00DA0AF8" w:rsidRDefault="007D2D3B" w:rsidP="00821679">
            <w:pPr>
              <w:pStyle w:val="Body"/>
              <w:rPr>
                <w:rFonts w:ascii="Cambria Math" w:eastAsiaTheme="minorEastAsia" w:hAnsi="Cambria Math"/>
                <w:oMath/>
              </w:rPr>
            </w:pPr>
            <m:oMathPara>
              <m:oMathParaPr>
                <m:jc m:val="center"/>
              </m:oMathParaPr>
              <m:oMath>
                <m:r>
                  <m:rPr>
                    <m:sty m:val="p"/>
                  </m:rPr>
                  <w:rPr>
                    <w:rFonts w:ascii="Cambria Math" w:eastAsiaTheme="minorEastAsia" w:hAnsi="Cambria Math"/>
                  </w:rPr>
                  <m:t>3</m:t>
                </m:r>
                <m:r>
                  <w:rPr>
                    <w:rFonts w:ascii="Cambria Math" w:eastAsiaTheme="minorEastAsia" w:hAnsi="Cambria Math"/>
                  </w:rPr>
                  <m:t>x</m:t>
                </m:r>
                <m:r>
                  <m:rPr>
                    <m:sty m:val="p"/>
                  </m:rPr>
                  <w:rPr>
                    <w:rFonts w:ascii="Cambria Math" w:eastAsiaTheme="minorEastAsia" w:hAnsi="Cambria Math"/>
                  </w:rPr>
                  <m:t xml:space="preserve"> – 4</m:t>
                </m:r>
                <m:r>
                  <w:rPr>
                    <w:rFonts w:ascii="Cambria Math" w:eastAsiaTheme="minorEastAsia" w:hAnsi="Cambria Math"/>
                  </w:rPr>
                  <m:t>x</m:t>
                </m:r>
                <m:r>
                  <m:rPr>
                    <m:sty m:val="p"/>
                  </m:rPr>
                  <w:rPr>
                    <w:rFonts w:ascii="Cambria Math" w:eastAsiaTheme="minorEastAsia" w:hAnsi="Cambria Math"/>
                  </w:rPr>
                  <m:t xml:space="preserve"> &gt; -2 -1</m:t>
                </m:r>
              </m:oMath>
            </m:oMathPara>
          </w:p>
          <w:p w14:paraId="7F25B3B5" w14:textId="77777777" w:rsidR="007D2D3B" w:rsidRPr="00DA0AF8" w:rsidRDefault="007D2D3B" w:rsidP="00821679">
            <w:pPr>
              <w:pStyle w:val="Body"/>
              <w:rPr>
                <w:rFonts w:ascii="Cambria Math" w:eastAsiaTheme="minorEastAsia" w:hAnsi="Cambria Math"/>
                <w:oMath/>
              </w:rPr>
            </w:pPr>
            <m:oMathPara>
              <m:oMathParaPr>
                <m:jc m:val="center"/>
              </m:oMathParaPr>
              <m:oMath>
                <m:r>
                  <m:rPr>
                    <m:sty m:val="p"/>
                  </m:rPr>
                  <w:rPr>
                    <w:rFonts w:ascii="Cambria Math" w:eastAsiaTheme="minorEastAsia" w:hAnsi="Cambria Math"/>
                  </w:rPr>
                  <m:t>-</m:t>
                </m:r>
                <m:r>
                  <w:rPr>
                    <w:rFonts w:ascii="Cambria Math" w:eastAsiaTheme="minorEastAsia" w:hAnsi="Cambria Math"/>
                  </w:rPr>
                  <m:t>x</m:t>
                </m:r>
                <m:r>
                  <m:rPr>
                    <m:sty m:val="p"/>
                  </m:rPr>
                  <w:rPr>
                    <w:rFonts w:ascii="Cambria Math" w:eastAsiaTheme="minorEastAsia" w:hAnsi="Cambria Math"/>
                  </w:rPr>
                  <m:t xml:space="preserve"> &gt; -3</m:t>
                </m:r>
              </m:oMath>
            </m:oMathPara>
          </w:p>
          <w:p w14:paraId="646C332B" w14:textId="7F547DEA" w:rsidR="007D2D3B" w:rsidRPr="00DA0AF8" w:rsidRDefault="007D2D3B" w:rsidP="00821679">
            <w:pPr>
              <w:pStyle w:val="Body"/>
              <w:rPr>
                <w:rFonts w:eastAsiaTheme="minorEastAsia"/>
              </w:rPr>
            </w:pPr>
            <m:oMathPara>
              <m:oMathParaPr>
                <m:jc m:val="center"/>
              </m:oMathParaPr>
              <m:oMath>
                <m:r>
                  <w:rPr>
                    <w:rFonts w:ascii="Cambria Math" w:eastAsiaTheme="minorEastAsia" w:hAnsi="Cambria Math"/>
                  </w:rPr>
                  <m:t>x</m:t>
                </m:r>
                <m:r>
                  <m:rPr>
                    <m:sty m:val="p"/>
                  </m:rPr>
                  <w:rPr>
                    <w:rFonts w:ascii="Cambria Math" w:eastAsiaTheme="minorEastAsia" w:hAnsi="Cambria Math"/>
                  </w:rPr>
                  <m:t xml:space="preserve"> &lt; 3</m:t>
                </m:r>
              </m:oMath>
            </m:oMathPara>
          </w:p>
          <w:p w14:paraId="676F70C4" w14:textId="77777777" w:rsidR="000473E3" w:rsidRPr="00DA0AF8" w:rsidRDefault="000473E3" w:rsidP="007D2D3B">
            <w:pPr>
              <w:pStyle w:val="Notesandexamples"/>
              <w:rPr>
                <w:rFonts w:eastAsiaTheme="minorEastAsia"/>
              </w:rPr>
            </w:pPr>
          </w:p>
          <w:p w14:paraId="350CAF26" w14:textId="37BA75D6" w:rsidR="00BC44D6" w:rsidRPr="00DA0AF8" w:rsidRDefault="000473E3" w:rsidP="007D2D3B">
            <w:pPr>
              <w:pStyle w:val="Body"/>
            </w:pPr>
            <w:r w:rsidRPr="00DA0AF8">
              <w:lastRenderedPageBreak/>
              <w:t>Encourage learners to consider why the final step</w:t>
            </w:r>
            <w:r w:rsidR="00291DE5" w:rsidRPr="00DA0AF8">
              <w:t xml:space="preserve"> of the calculation</w:t>
            </w:r>
            <w:r w:rsidRPr="00DA0AF8">
              <w:t xml:space="preserve"> is correct</w:t>
            </w:r>
            <w:r w:rsidR="00BC44D6" w:rsidRPr="00DA0AF8">
              <w:t xml:space="preserve"> and why the inequality sign appears to flip. Use diagrams to show this is a consequence of the symmetry of the number line. For example:</w:t>
            </w:r>
          </w:p>
          <w:p w14:paraId="7EA5FF1B" w14:textId="493EFB80" w:rsidR="007D2D3B" w:rsidRPr="00DA0AF8" w:rsidRDefault="007D2D3B" w:rsidP="007D2D3B">
            <w:pPr>
              <w:pStyle w:val="Body"/>
            </w:pPr>
          </w:p>
          <w:p w14:paraId="16A6BBC3" w14:textId="74A3A623" w:rsidR="00BC44D6" w:rsidRPr="00DA0AF8" w:rsidRDefault="00BC44D6" w:rsidP="00BC44D6">
            <w:pPr>
              <w:pStyle w:val="Body"/>
              <w:jc w:val="center"/>
            </w:pPr>
            <w:r w:rsidRPr="00DA0AF8">
              <w:rPr>
                <w:noProof/>
                <w:lang w:eastAsia="en-GB"/>
              </w:rPr>
              <w:drawing>
                <wp:inline distT="0" distB="0" distL="0" distR="0" wp14:anchorId="45298773" wp14:editId="6FD8C8E0">
                  <wp:extent cx="3328845" cy="571500"/>
                  <wp:effectExtent l="0" t="0" r="5080" b="0"/>
                  <wp:docPr id="24" name="Picture 24" descr="Number line showing -5, -2, 0, 2,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umber line showing -5, -2, 0, 2, 5"/>
                          <pic:cNvPicPr/>
                        </pic:nvPicPr>
                        <pic:blipFill>
                          <a:blip r:embed="rId39"/>
                          <a:stretch>
                            <a:fillRect/>
                          </a:stretch>
                        </pic:blipFill>
                        <pic:spPr>
                          <a:xfrm>
                            <a:off x="0" y="0"/>
                            <a:ext cx="3358578" cy="576605"/>
                          </a:xfrm>
                          <a:prstGeom prst="rect">
                            <a:avLst/>
                          </a:prstGeom>
                        </pic:spPr>
                      </pic:pic>
                    </a:graphicData>
                  </a:graphic>
                </wp:inline>
              </w:drawing>
            </w:r>
          </w:p>
          <w:p w14:paraId="04CA33DB" w14:textId="77777777" w:rsidR="00BC44D6" w:rsidRPr="00DA0AF8" w:rsidRDefault="00BC44D6" w:rsidP="00BC44D6">
            <w:pPr>
              <w:pStyle w:val="Body"/>
            </w:pPr>
            <m:oMathPara>
              <m:oMath>
                <m:r>
                  <w:rPr>
                    <w:rFonts w:ascii="Cambria Math" w:hAnsi="Cambria Math"/>
                    <w:color w:val="0070C0"/>
                  </w:rPr>
                  <m:t>-5</m:t>
                </m:r>
                <m:r>
                  <w:rPr>
                    <w:rFonts w:ascii="Cambria Math" w:hAnsi="Cambria Math"/>
                  </w:rPr>
                  <m:t>&lt;</m:t>
                </m:r>
                <m:r>
                  <w:rPr>
                    <w:rFonts w:ascii="Cambria Math" w:hAnsi="Cambria Math"/>
                    <w:color w:val="F47129" w:themeColor="accent2" w:themeShade="BF"/>
                  </w:rPr>
                  <m:t>-2</m:t>
                </m:r>
              </m:oMath>
            </m:oMathPara>
          </w:p>
          <w:p w14:paraId="5C33F900" w14:textId="77777777" w:rsidR="00BC44D6" w:rsidRPr="00DA0AF8" w:rsidRDefault="00BC44D6" w:rsidP="00BC44D6">
            <w:pPr>
              <w:pStyle w:val="Body"/>
            </w:pPr>
            <m:oMathPara>
              <m:oMath>
                <m:r>
                  <w:rPr>
                    <w:rFonts w:ascii="Cambria Math" w:hAnsi="Cambria Math"/>
                    <w:color w:val="0070C0"/>
                  </w:rPr>
                  <m:t>5</m:t>
                </m:r>
                <m:r>
                  <w:rPr>
                    <w:rFonts w:ascii="Cambria Math" w:hAnsi="Cambria Math"/>
                  </w:rPr>
                  <m:t>&gt;</m:t>
                </m:r>
                <m:r>
                  <w:rPr>
                    <w:rFonts w:ascii="Cambria Math" w:hAnsi="Cambria Math"/>
                    <w:color w:val="F47129" w:themeColor="accent2" w:themeShade="BF"/>
                  </w:rPr>
                  <m:t>2</m:t>
                </m:r>
              </m:oMath>
            </m:oMathPara>
          </w:p>
          <w:p w14:paraId="6B495098" w14:textId="77777777" w:rsidR="00BC44D6" w:rsidRPr="00DA0AF8" w:rsidRDefault="00BC44D6" w:rsidP="007D2D3B">
            <w:pPr>
              <w:pStyle w:val="Body"/>
            </w:pPr>
          </w:p>
          <w:p w14:paraId="3384C170" w14:textId="0056859E" w:rsidR="000473E3" w:rsidRPr="00DA0AF8" w:rsidRDefault="00BC44D6" w:rsidP="007D2D3B">
            <w:pPr>
              <w:pStyle w:val="Body"/>
            </w:pPr>
            <w:r w:rsidRPr="00DA0AF8">
              <w:t xml:space="preserve">Provide learners with further examples of inequalities where the unknown appears on both sides and </w:t>
            </w:r>
            <w:r w:rsidR="00124C01" w:rsidRPr="00DA0AF8">
              <w:t xml:space="preserve">examples </w:t>
            </w:r>
            <w:r w:rsidRPr="00DA0AF8">
              <w:t xml:space="preserve">with negative coefficients. </w:t>
            </w:r>
            <w:r w:rsidR="00124C01" w:rsidRPr="00DA0AF8">
              <w:t>In pairs, l</w:t>
            </w:r>
            <w:r w:rsidRPr="00DA0AF8">
              <w:t xml:space="preserve">earners should discuss and solve </w:t>
            </w:r>
            <w:r w:rsidR="00124C01" w:rsidRPr="00DA0AF8">
              <w:t>the questions</w:t>
            </w:r>
            <w:r w:rsidRPr="00DA0AF8">
              <w:t>.</w:t>
            </w:r>
          </w:p>
          <w:p w14:paraId="2A8B88B6" w14:textId="613D1045" w:rsidR="000473E3" w:rsidRPr="00DA0AF8" w:rsidRDefault="000473E3" w:rsidP="007D2D3B">
            <w:pPr>
              <w:pStyle w:val="Body"/>
            </w:pPr>
          </w:p>
        </w:tc>
        <w:tc>
          <w:tcPr>
            <w:tcW w:w="4420" w:type="dxa"/>
            <w:shd w:val="clear" w:color="auto" w:fill="auto"/>
          </w:tcPr>
          <w:p w14:paraId="39DD7B08" w14:textId="7BAAEB56" w:rsidR="000473E3" w:rsidRPr="00DA0AF8" w:rsidRDefault="000473E3" w:rsidP="00821679">
            <w:pPr>
              <w:pStyle w:val="Body"/>
            </w:pPr>
            <w:r w:rsidRPr="00DA0AF8">
              <w:lastRenderedPageBreak/>
              <w:t>Encourage learners to use substitution to check their solutions. For example</w:t>
            </w:r>
            <w:r w:rsidR="00640100" w:rsidRPr="00DA0AF8">
              <w:t>:</w:t>
            </w:r>
          </w:p>
          <w:p w14:paraId="00C5BA1A" w14:textId="16318C5B" w:rsidR="000473E3" w:rsidRPr="00DA0AF8" w:rsidRDefault="00640100" w:rsidP="00821679">
            <w:pPr>
              <w:pStyle w:val="Body"/>
              <w:rPr>
                <w:rFonts w:ascii="Cambria Math" w:hAnsi="Cambria Math"/>
                <w:oMath/>
              </w:rPr>
            </w:pPr>
            <w:r w:rsidRPr="00DA0AF8">
              <w:t>if</w:t>
            </w:r>
            <w:r w:rsidR="000473E3" w:rsidRPr="00DA0AF8">
              <w:t xml:space="preserve"> </w:t>
            </w:r>
            <m:oMath>
              <m:r>
                <w:rPr>
                  <w:rFonts w:ascii="Cambria Math" w:hAnsi="Cambria Math"/>
                </w:rPr>
                <m:t xml:space="preserve">x = 2  </m:t>
              </m:r>
              <m:r>
                <w:rPr>
                  <w:rFonts w:ascii="Cambria Math" w:eastAsiaTheme="minorEastAsia" w:hAnsi="Cambria Math"/>
                </w:rPr>
                <m:t>(&lt;3)</m:t>
              </m:r>
            </m:oMath>
          </w:p>
          <w:p w14:paraId="3C8122E7" w14:textId="77777777" w:rsidR="000473E3" w:rsidRPr="00DA0AF8" w:rsidRDefault="000473E3" w:rsidP="00821679">
            <w:pPr>
              <w:pStyle w:val="Body"/>
              <w:rPr>
                <w:rFonts w:ascii="Cambria Math" w:eastAsiaTheme="minorEastAsia" w:hAnsi="Cambria Math"/>
                <w:oMath/>
              </w:rPr>
            </w:pPr>
            <m:oMathPara>
              <m:oMathParaPr>
                <m:jc m:val="center"/>
              </m:oMathParaPr>
              <m:oMath>
                <m:r>
                  <w:rPr>
                    <w:rFonts w:ascii="Cambria Math" w:eastAsiaTheme="minorEastAsia" w:hAnsi="Cambria Math"/>
                  </w:rPr>
                  <m:t>3×2+1&gt;4×2-2</m:t>
                </m:r>
              </m:oMath>
            </m:oMathPara>
          </w:p>
          <w:p w14:paraId="4124DF3F" w14:textId="77777777" w:rsidR="000473E3" w:rsidRPr="00DA0AF8" w:rsidRDefault="000473E3" w:rsidP="00821679">
            <w:pPr>
              <w:pStyle w:val="Body"/>
              <w:rPr>
                <w:rFonts w:ascii="Cambria Math" w:eastAsiaTheme="minorEastAsia" w:hAnsi="Cambria Math"/>
                <w:oMath/>
              </w:rPr>
            </w:pPr>
            <m:oMathPara>
              <m:oMathParaPr>
                <m:jc m:val="center"/>
              </m:oMathParaPr>
              <m:oMath>
                <m:r>
                  <w:rPr>
                    <w:rFonts w:ascii="Cambria Math" w:eastAsiaTheme="minorEastAsia" w:hAnsi="Cambria Math"/>
                  </w:rPr>
                  <m:t>6 + 1 &gt; 8 – 2</m:t>
                </m:r>
              </m:oMath>
            </m:oMathPara>
          </w:p>
          <w:p w14:paraId="3E954556" w14:textId="77777777" w:rsidR="000473E3" w:rsidRPr="00DA0AF8" w:rsidRDefault="000473E3" w:rsidP="00821679">
            <w:pPr>
              <w:pStyle w:val="Body"/>
              <w:jc w:val="center"/>
              <w:rPr>
                <w:rFonts w:eastAsiaTheme="minorEastAsia"/>
              </w:rPr>
            </w:pPr>
            <m:oMath>
              <m:r>
                <w:rPr>
                  <w:rFonts w:ascii="Cambria Math" w:eastAsiaTheme="minorEastAsia" w:hAnsi="Cambria Math"/>
                </w:rPr>
                <m:t>7 &gt; 6</m:t>
              </m:r>
            </m:oMath>
            <w:r w:rsidRPr="00DA0AF8">
              <w:rPr>
                <w:rFonts w:eastAsiaTheme="minorEastAsia"/>
              </w:rPr>
              <w:t xml:space="preserve"> (true)</w:t>
            </w:r>
          </w:p>
          <w:p w14:paraId="7F91B8B9" w14:textId="68DD67C7" w:rsidR="000473E3" w:rsidRPr="00DA0AF8" w:rsidRDefault="00640100" w:rsidP="00821679">
            <w:pPr>
              <w:pStyle w:val="Body"/>
              <w:rPr>
                <w:rFonts w:ascii="Cambria Math" w:hAnsi="Cambria Math"/>
                <w:oMath/>
              </w:rPr>
            </w:pPr>
            <w:r w:rsidRPr="00DA0AF8">
              <w:t>if</w:t>
            </w:r>
            <w:r w:rsidR="000473E3" w:rsidRPr="00DA0AF8">
              <w:t xml:space="preserve"> </w:t>
            </w:r>
            <m:oMath>
              <m:r>
                <w:rPr>
                  <w:rFonts w:ascii="Cambria Math" w:hAnsi="Cambria Math"/>
                </w:rPr>
                <m:t>x = 3</m:t>
              </m:r>
            </m:oMath>
          </w:p>
          <w:p w14:paraId="14689229" w14:textId="77777777" w:rsidR="000473E3" w:rsidRPr="00DA0AF8" w:rsidRDefault="000473E3" w:rsidP="00821679">
            <w:pPr>
              <w:pStyle w:val="Body"/>
              <w:rPr>
                <w:rFonts w:ascii="Cambria Math" w:eastAsiaTheme="minorEastAsia" w:hAnsi="Cambria Math"/>
                <w:oMath/>
              </w:rPr>
            </w:pPr>
            <m:oMathPara>
              <m:oMathParaPr>
                <m:jc m:val="center"/>
              </m:oMathParaPr>
              <m:oMath>
                <m:r>
                  <w:rPr>
                    <w:rFonts w:ascii="Cambria Math" w:eastAsiaTheme="minorEastAsia" w:hAnsi="Cambria Math"/>
                  </w:rPr>
                  <m:t>3×3+1&gt;4×3-2</m:t>
                </m:r>
              </m:oMath>
            </m:oMathPara>
          </w:p>
          <w:p w14:paraId="0ABBF99A" w14:textId="77777777" w:rsidR="000473E3" w:rsidRPr="00DA0AF8" w:rsidRDefault="000473E3" w:rsidP="00821679">
            <w:pPr>
              <w:pStyle w:val="Body"/>
              <w:rPr>
                <w:rFonts w:ascii="Cambria Math" w:eastAsiaTheme="minorEastAsia" w:hAnsi="Cambria Math"/>
                <w:oMath/>
              </w:rPr>
            </w:pPr>
            <m:oMathPara>
              <m:oMathParaPr>
                <m:jc m:val="center"/>
              </m:oMathParaPr>
              <m:oMath>
                <m:r>
                  <w:rPr>
                    <w:rFonts w:ascii="Cambria Math" w:eastAsiaTheme="minorEastAsia" w:hAnsi="Cambria Math"/>
                  </w:rPr>
                  <m:t>9 + 1 &gt; 12 – 2</m:t>
                </m:r>
              </m:oMath>
            </m:oMathPara>
          </w:p>
          <w:p w14:paraId="46088363" w14:textId="68634017" w:rsidR="007D2D3B" w:rsidRPr="00DA0AF8" w:rsidRDefault="000473E3" w:rsidP="00E86A49">
            <w:pPr>
              <w:pStyle w:val="Body"/>
              <w:jc w:val="center"/>
            </w:pPr>
            <m:oMath>
              <m:r>
                <w:rPr>
                  <w:rFonts w:ascii="Cambria Math" w:eastAsiaTheme="minorEastAsia" w:hAnsi="Cambria Math"/>
                </w:rPr>
                <m:t>10 &gt; 10</m:t>
              </m:r>
            </m:oMath>
            <w:r w:rsidRPr="00DA0AF8">
              <w:rPr>
                <w:rFonts w:eastAsiaTheme="minorEastAsia"/>
              </w:rPr>
              <w:t xml:space="preserve"> (false)</w:t>
            </w:r>
          </w:p>
        </w:tc>
      </w:tr>
      <w:tr w:rsidR="00DD0A4E" w:rsidRPr="00DA0AF8" w14:paraId="6EA150A2" w14:textId="77777777" w:rsidTr="005E21C8">
        <w:trPr>
          <w:jc w:val="center"/>
        </w:trPr>
        <w:tc>
          <w:tcPr>
            <w:tcW w:w="2972" w:type="dxa"/>
            <w:shd w:val="clear" w:color="auto" w:fill="auto"/>
          </w:tcPr>
          <w:p w14:paraId="40FCFEC5" w14:textId="4E070082" w:rsidR="009D141F" w:rsidRPr="00DA0AF8" w:rsidRDefault="00DD0A4E" w:rsidP="005E21C8">
            <w:pPr>
              <w:pStyle w:val="Body"/>
              <w:rPr>
                <w:rStyle w:val="BodyChar"/>
                <w:lang w:val="en-GB"/>
              </w:rPr>
            </w:pPr>
            <w:r w:rsidRPr="00DA0AF8">
              <w:rPr>
                <w:b/>
              </w:rPr>
              <w:t>9Ae.07</w:t>
            </w:r>
            <w:r w:rsidRPr="00DA0AF8">
              <w:t xml:space="preserve"> Understand that a situation can be represented either in words or as an inequality. Move between the two representations and solve linear inequalities.</w:t>
            </w:r>
          </w:p>
        </w:tc>
        <w:tc>
          <w:tcPr>
            <w:tcW w:w="7229" w:type="dxa"/>
            <w:shd w:val="clear" w:color="auto" w:fill="auto"/>
          </w:tcPr>
          <w:p w14:paraId="55C75187" w14:textId="77777777" w:rsidR="00490251" w:rsidRPr="00DA0AF8" w:rsidRDefault="00490251" w:rsidP="00DD0A4E">
            <w:pPr>
              <w:pStyle w:val="Body"/>
            </w:pPr>
            <w:r w:rsidRPr="00DA0AF8">
              <w:t>Show learners the following information:</w:t>
            </w:r>
          </w:p>
          <w:p w14:paraId="2788A260" w14:textId="41EB0C7D" w:rsidR="00EA3F59" w:rsidRPr="00DA0AF8" w:rsidRDefault="00490251" w:rsidP="00DD0A4E">
            <w:pPr>
              <w:pStyle w:val="Body"/>
              <w:rPr>
                <w:i/>
              </w:rPr>
            </w:pPr>
            <w:r w:rsidRPr="00DA0AF8">
              <w:rPr>
                <w:i/>
              </w:rPr>
              <w:t xml:space="preserve">Lily wants to give her two children </w:t>
            </w:r>
            <w:r w:rsidR="00571743" w:rsidRPr="00DA0AF8">
              <w:rPr>
                <w:i/>
              </w:rPr>
              <w:t>some</w:t>
            </w:r>
            <w:r w:rsidRPr="00DA0AF8">
              <w:rPr>
                <w:i/>
              </w:rPr>
              <w:t xml:space="preserve"> money. She wants to give her son, Youssef, $3 more than his younger sister, </w:t>
            </w:r>
            <w:r w:rsidR="00F75160" w:rsidRPr="00DA0AF8">
              <w:rPr>
                <w:i/>
              </w:rPr>
              <w:t>Eva</w:t>
            </w:r>
            <w:r w:rsidRPr="00DA0AF8">
              <w:rPr>
                <w:i/>
              </w:rPr>
              <w:t>. Lily wants to spend at most $20 a week on her children’s money altogether.</w:t>
            </w:r>
          </w:p>
          <w:p w14:paraId="6C5088CB" w14:textId="71A7BC24" w:rsidR="00490251" w:rsidRPr="00DA0AF8" w:rsidRDefault="00490251" w:rsidP="00DD0A4E">
            <w:pPr>
              <w:pStyle w:val="Body"/>
            </w:pPr>
          </w:p>
          <w:p w14:paraId="48524B0A" w14:textId="61D12489" w:rsidR="00490251" w:rsidRPr="00DA0AF8" w:rsidRDefault="00AD0480" w:rsidP="00DD0A4E">
            <w:pPr>
              <w:pStyle w:val="Body"/>
            </w:pPr>
            <w:r w:rsidRPr="00DA0AF8">
              <w:t>Ask learners to w</w:t>
            </w:r>
            <w:r w:rsidR="00490251" w:rsidRPr="00DA0AF8">
              <w:t>rite an inequality to represent the problem.</w:t>
            </w:r>
            <w:r w:rsidR="00490251" w:rsidRPr="00DA0AF8">
              <w:rPr>
                <w:i/>
              </w:rPr>
              <w:t xml:space="preserve"> </w:t>
            </w:r>
            <w:r w:rsidR="00490251" w:rsidRPr="00DA0AF8">
              <w:t>If learners need support</w:t>
            </w:r>
            <w:r w:rsidRPr="00DA0AF8">
              <w:t>,</w:t>
            </w:r>
            <w:r w:rsidR="00490251" w:rsidRPr="00DA0AF8">
              <w:t xml:space="preserve"> tell them </w:t>
            </w:r>
            <w:r w:rsidR="00124C01" w:rsidRPr="00DA0AF8">
              <w:t>that</w:t>
            </w:r>
            <w:r w:rsidR="00490251" w:rsidRPr="00DA0AF8">
              <w:t xml:space="preserve"> </w:t>
            </w:r>
            <m:oMath>
              <m:r>
                <w:rPr>
                  <w:rFonts w:ascii="Cambria Math" w:hAnsi="Cambria Math"/>
                </w:rPr>
                <m:t>x</m:t>
              </m:r>
            </m:oMath>
            <w:r w:rsidR="00490251" w:rsidRPr="00DA0AF8">
              <w:t xml:space="preserve"> represent</w:t>
            </w:r>
            <w:r w:rsidR="00124C01" w:rsidRPr="00DA0AF8">
              <w:t>s</w:t>
            </w:r>
            <w:r w:rsidR="00490251" w:rsidRPr="00DA0AF8">
              <w:t xml:space="preserve"> how many dollars pocket money </w:t>
            </w:r>
            <w:r w:rsidR="00F75160" w:rsidRPr="00DA0AF8">
              <w:t>Eva</w:t>
            </w:r>
            <w:r w:rsidRPr="00DA0AF8">
              <w:t xml:space="preserve"> receives. </w:t>
            </w:r>
            <w:r w:rsidR="00490251" w:rsidRPr="00DA0AF8">
              <w:t>Learners should</w:t>
            </w:r>
            <w:r w:rsidRPr="00DA0AF8">
              <w:t xml:space="preserve"> then form an expression for Youssef’s pocket money, </w:t>
            </w:r>
            <m:oMath>
              <m:r>
                <w:rPr>
                  <w:rFonts w:ascii="Cambria Math" w:hAnsi="Cambria Math"/>
                </w:rPr>
                <m:t>x+3</m:t>
              </m:r>
            </m:oMath>
            <w:r w:rsidRPr="00DA0AF8">
              <w:t>, and form an inequality using the sum of both expressions:</w:t>
            </w:r>
          </w:p>
          <w:p w14:paraId="51A9FF54" w14:textId="66A90B46" w:rsidR="00AD0480" w:rsidRPr="00DA0AF8" w:rsidRDefault="00AD0480" w:rsidP="00DD0A4E">
            <w:pPr>
              <w:pStyle w:val="Body"/>
            </w:pPr>
            <m:oMathPara>
              <m:oMath>
                <m:r>
                  <w:rPr>
                    <w:rFonts w:ascii="Cambria Math" w:hAnsi="Cambria Math"/>
                  </w:rPr>
                  <m:t>x+x+3≤20</m:t>
                </m:r>
              </m:oMath>
            </m:oMathPara>
          </w:p>
          <w:p w14:paraId="499A3C92" w14:textId="42C97995" w:rsidR="00EA3F59" w:rsidRPr="00DA0AF8" w:rsidRDefault="00AD0480" w:rsidP="00DD0A4E">
            <w:pPr>
              <w:pStyle w:val="Body"/>
            </w:pPr>
            <m:oMathPara>
              <m:oMath>
                <m:r>
                  <w:rPr>
                    <w:rFonts w:ascii="Cambria Math" w:hAnsi="Cambria Math"/>
                  </w:rPr>
                  <m:t>2x+3≤20</m:t>
                </m:r>
              </m:oMath>
            </m:oMathPara>
          </w:p>
          <w:p w14:paraId="4DD911E6" w14:textId="6FD45345" w:rsidR="00EA3F59" w:rsidRPr="00DA0AF8" w:rsidRDefault="00AD0480" w:rsidP="00DD0A4E">
            <w:pPr>
              <w:pStyle w:val="Body"/>
            </w:pPr>
            <w:r w:rsidRPr="00DA0AF8">
              <w:t>Then ask learners:</w:t>
            </w:r>
          </w:p>
          <w:p w14:paraId="37836BA7" w14:textId="7C316ACE" w:rsidR="00200747" w:rsidRPr="00DA0AF8" w:rsidRDefault="00AD0480" w:rsidP="00AD0480">
            <w:pPr>
              <w:pStyle w:val="Body"/>
              <w:rPr>
                <w:i/>
              </w:rPr>
            </w:pPr>
            <w:r w:rsidRPr="00DA0AF8">
              <w:rPr>
                <w:i/>
              </w:rPr>
              <w:t xml:space="preserve">What is the maximum amount of pocket money Lily could give Youssef and </w:t>
            </w:r>
            <w:r w:rsidR="00F75160" w:rsidRPr="00DA0AF8">
              <w:rPr>
                <w:i/>
              </w:rPr>
              <w:t>Eva</w:t>
            </w:r>
            <w:r w:rsidRPr="00DA0AF8">
              <w:rPr>
                <w:i/>
              </w:rPr>
              <w:t>?</w:t>
            </w:r>
            <w:r w:rsidRPr="00DA0AF8">
              <w:rPr>
                <w:i/>
              </w:rPr>
              <w:br/>
            </w:r>
          </w:p>
          <w:p w14:paraId="40D3ACA3" w14:textId="1091151C" w:rsidR="00AD0480" w:rsidRPr="00DA0AF8" w:rsidRDefault="00AD0480" w:rsidP="00AD0480">
            <w:pPr>
              <w:pStyle w:val="Body"/>
            </w:pPr>
            <w:r w:rsidRPr="00DA0AF8">
              <w:t>Learners should solve the inequality to find</w:t>
            </w:r>
            <m:oMath>
              <m:r>
                <w:rPr>
                  <w:rFonts w:ascii="Cambria Math" w:hAnsi="Cambria Math"/>
                </w:rPr>
                <m:t xml:space="preserve"> x≤$8.50</m:t>
              </m:r>
            </m:oMath>
            <w:r w:rsidRPr="00DA0AF8">
              <w:t xml:space="preserve">, so </w:t>
            </w:r>
            <w:r w:rsidR="00F75160" w:rsidRPr="00DA0AF8">
              <w:t>Eva</w:t>
            </w:r>
            <w:r w:rsidRPr="00DA0AF8">
              <w:t xml:space="preserve"> could receive up to $8.50 and Youssef up to $11.50.</w:t>
            </w:r>
          </w:p>
          <w:p w14:paraId="44C6A089" w14:textId="4A906055" w:rsidR="007D2D3B" w:rsidRPr="00DA0AF8" w:rsidRDefault="007D2D3B" w:rsidP="00AD0480">
            <w:pPr>
              <w:pStyle w:val="Body"/>
            </w:pPr>
          </w:p>
        </w:tc>
        <w:tc>
          <w:tcPr>
            <w:tcW w:w="4420" w:type="dxa"/>
            <w:shd w:val="clear" w:color="auto" w:fill="auto"/>
          </w:tcPr>
          <w:p w14:paraId="130980DD" w14:textId="5EDFFAC3" w:rsidR="00DD0A4E" w:rsidRPr="00DA0AF8" w:rsidRDefault="00AD0480" w:rsidP="00AD0480">
            <w:pPr>
              <w:pStyle w:val="Body"/>
            </w:pPr>
            <w:r w:rsidRPr="00DA0AF8">
              <w:t>Encourage learners to use the correct</w:t>
            </w:r>
            <w:r w:rsidR="0024741C" w:rsidRPr="00DA0AF8">
              <w:t xml:space="preserve"> language</w:t>
            </w:r>
            <w:r w:rsidRPr="00DA0AF8">
              <w:t xml:space="preserve"> to describe the inequalities. For example, </w:t>
            </w:r>
            <w:r w:rsidR="0024741C" w:rsidRPr="00DA0AF8">
              <w:t>‘more than’ means that the amount itself is not included, etc.</w:t>
            </w:r>
          </w:p>
        </w:tc>
      </w:tr>
    </w:tbl>
    <w:p w14:paraId="6D3EBAAE" w14:textId="45A1399E" w:rsidR="00BC44D6" w:rsidRPr="00DA0AF8" w:rsidRDefault="00BC44D6" w:rsidP="00684F84">
      <w:pPr>
        <w:pStyle w:val="Body"/>
      </w:pPr>
    </w:p>
    <w:p w14:paraId="552C350B" w14:textId="77777777" w:rsidR="00BC44D6" w:rsidRPr="00DA0AF8" w:rsidRDefault="00BC44D6">
      <w:pPr>
        <w:rPr>
          <w:rFonts w:ascii="Arial" w:eastAsia="MS ??" w:hAnsi="Arial" w:cs="Arial"/>
          <w:sz w:val="20"/>
          <w:szCs w:val="20"/>
        </w:rPr>
      </w:pPr>
      <w:r w:rsidRPr="00DA0AF8">
        <w:br w:type="page"/>
      </w:r>
    </w:p>
    <w:p w14:paraId="6F456B7C" w14:textId="33DA2274" w:rsidR="00684F84" w:rsidRPr="00DA0AF8" w:rsidRDefault="00684F84" w:rsidP="001C3C7B">
      <w:pPr>
        <w:pStyle w:val="Heading1"/>
      </w:pPr>
      <w:bookmarkStart w:id="23" w:name="_Toc62639075"/>
      <w:r w:rsidRPr="00DA0AF8">
        <w:lastRenderedPageBreak/>
        <w:t xml:space="preserve">Unit </w:t>
      </w:r>
      <w:r w:rsidR="004F0ADF" w:rsidRPr="00DA0AF8">
        <w:t>9</w:t>
      </w:r>
      <w:r w:rsidRPr="00DA0AF8">
        <w:t xml:space="preserve">.3 </w:t>
      </w:r>
      <w:r w:rsidR="004F0ADF" w:rsidRPr="00DA0AF8">
        <w:t>Shape and measure</w:t>
      </w:r>
      <w:bookmarkEnd w:id="23"/>
    </w:p>
    <w:p w14:paraId="68664AE7" w14:textId="1F9A6508" w:rsidR="00684F84" w:rsidRPr="00DA0AF8" w:rsidRDefault="00684F84" w:rsidP="00684F84">
      <w:pPr>
        <w:pStyle w:val="Body"/>
      </w:pPr>
    </w:p>
    <w:tbl>
      <w:tblPr>
        <w:tblW w:w="14445"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83"/>
        <w:gridCol w:w="6464"/>
        <w:gridCol w:w="1509"/>
        <w:gridCol w:w="1546"/>
        <w:gridCol w:w="1492"/>
        <w:gridCol w:w="2551"/>
      </w:tblGrid>
      <w:tr w:rsidR="005871A4" w:rsidRPr="00DA0AF8" w14:paraId="3768D6FD" w14:textId="1EE63EDC" w:rsidTr="005871A4">
        <w:trPr>
          <w:trHeight w:val="1236"/>
          <w:tblHeader/>
          <w:jc w:val="center"/>
        </w:trPr>
        <w:tc>
          <w:tcPr>
            <w:tcW w:w="7347" w:type="dxa"/>
            <w:gridSpan w:val="2"/>
            <w:shd w:val="clear" w:color="auto" w:fill="6CB52D"/>
            <w:vAlign w:val="center"/>
            <w:hideMark/>
          </w:tcPr>
          <w:p w14:paraId="37545BDB" w14:textId="0E7470B5" w:rsidR="005871A4" w:rsidRPr="00DA0AF8" w:rsidRDefault="005871A4" w:rsidP="00684F84">
            <w:pPr>
              <w:spacing w:before="60" w:after="60"/>
              <w:rPr>
                <w:rFonts w:ascii="Arial" w:hAnsi="Arial" w:cs="Arial"/>
                <w:color w:val="FFFFFF" w:themeColor="background1"/>
                <w:sz w:val="28"/>
                <w:szCs w:val="28"/>
              </w:rPr>
            </w:pPr>
            <w:r w:rsidRPr="00DA0AF8">
              <w:rPr>
                <w:rFonts w:ascii="Arial" w:hAnsi="Arial" w:cs="Arial"/>
                <w:color w:val="FFFFFF" w:themeColor="background1"/>
                <w:sz w:val="28"/>
                <w:szCs w:val="28"/>
              </w:rPr>
              <w:t>Learning objectives covered in Unit 9.3 and topic summary:</w:t>
            </w:r>
          </w:p>
        </w:tc>
        <w:tc>
          <w:tcPr>
            <w:tcW w:w="1509" w:type="dxa"/>
            <w:shd w:val="clear" w:color="auto" w:fill="6CB52D"/>
            <w:vAlign w:val="center"/>
            <w:hideMark/>
          </w:tcPr>
          <w:p w14:paraId="3A54B587" w14:textId="70471123" w:rsidR="005871A4" w:rsidRPr="00DA0AF8" w:rsidRDefault="005871A4"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9.3 Topic 1</w:t>
            </w:r>
          </w:p>
          <w:p w14:paraId="5EC4D522" w14:textId="6623DB91" w:rsidR="005871A4" w:rsidRPr="00DA0AF8" w:rsidRDefault="005871A4"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2D shapes and measure</w:t>
            </w:r>
          </w:p>
        </w:tc>
        <w:tc>
          <w:tcPr>
            <w:tcW w:w="1546" w:type="dxa"/>
            <w:shd w:val="clear" w:color="auto" w:fill="6CB52D"/>
            <w:vAlign w:val="center"/>
            <w:hideMark/>
          </w:tcPr>
          <w:p w14:paraId="2E1BAB10" w14:textId="702518BE" w:rsidR="005871A4" w:rsidRPr="00DA0AF8" w:rsidRDefault="005871A4"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9.3 Topic 2</w:t>
            </w:r>
          </w:p>
          <w:p w14:paraId="40315211" w14:textId="266974B1" w:rsidR="005871A4" w:rsidRPr="00DA0AF8" w:rsidRDefault="005871A4"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3D shapes</w:t>
            </w:r>
          </w:p>
        </w:tc>
        <w:tc>
          <w:tcPr>
            <w:tcW w:w="1492" w:type="dxa"/>
            <w:shd w:val="clear" w:color="auto" w:fill="6CB52D"/>
            <w:vAlign w:val="center"/>
            <w:hideMark/>
          </w:tcPr>
          <w:p w14:paraId="777183DC" w14:textId="77777777" w:rsidR="005871A4" w:rsidRPr="00DA0AF8" w:rsidRDefault="005871A4" w:rsidP="004F0ADF">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9.3 Topic 3</w:t>
            </w:r>
          </w:p>
          <w:p w14:paraId="3F26326A" w14:textId="483E1448" w:rsidR="005871A4" w:rsidRPr="00DA0AF8" w:rsidRDefault="005871A4" w:rsidP="004F0ADF">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Pythagoras’ theorem</w:t>
            </w:r>
          </w:p>
        </w:tc>
        <w:tc>
          <w:tcPr>
            <w:tcW w:w="2551" w:type="dxa"/>
            <w:shd w:val="clear" w:color="auto" w:fill="6CB52D"/>
            <w:vAlign w:val="center"/>
          </w:tcPr>
          <w:p w14:paraId="02063A65" w14:textId="351D1E58" w:rsidR="005871A4" w:rsidRPr="00DA0AF8" w:rsidRDefault="005871A4" w:rsidP="005871A4">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5871A4" w:rsidRPr="00DA0AF8" w14:paraId="6B3E4520" w14:textId="43FAD835" w:rsidTr="005445BD">
        <w:trPr>
          <w:trHeight w:val="624"/>
          <w:jc w:val="center"/>
        </w:trPr>
        <w:tc>
          <w:tcPr>
            <w:tcW w:w="883" w:type="dxa"/>
            <w:shd w:val="clear" w:color="auto" w:fill="auto"/>
            <w:vAlign w:val="center"/>
          </w:tcPr>
          <w:p w14:paraId="16931079" w14:textId="211AFC37" w:rsidR="005871A4" w:rsidRPr="00DA0AF8" w:rsidRDefault="005871A4" w:rsidP="00A85C9E">
            <w:pPr>
              <w:pStyle w:val="Body"/>
              <w:rPr>
                <w:b/>
                <w:lang w:eastAsia="en-GB"/>
              </w:rPr>
            </w:pPr>
            <w:r w:rsidRPr="00DA0AF8">
              <w:rPr>
                <w:b/>
              </w:rPr>
              <w:t>9Gg.01</w:t>
            </w:r>
          </w:p>
        </w:tc>
        <w:tc>
          <w:tcPr>
            <w:tcW w:w="6464" w:type="dxa"/>
            <w:shd w:val="clear" w:color="auto" w:fill="auto"/>
            <w:vAlign w:val="center"/>
          </w:tcPr>
          <w:p w14:paraId="22EBB5D8" w14:textId="0DE4E467" w:rsidR="005871A4" w:rsidRPr="00DA0AF8" w:rsidRDefault="005871A4" w:rsidP="00A53E4A">
            <w:pPr>
              <w:pStyle w:val="Body"/>
              <w:rPr>
                <w:lang w:eastAsia="en-GB"/>
              </w:rPr>
            </w:pPr>
            <w:r w:rsidRPr="00DA0AF8">
              <w:t>Know and use the formulae for the area and circumference of a circle.</w:t>
            </w:r>
          </w:p>
        </w:tc>
        <w:tc>
          <w:tcPr>
            <w:tcW w:w="1509" w:type="dxa"/>
            <w:shd w:val="clear" w:color="auto" w:fill="auto"/>
            <w:noWrap/>
            <w:vAlign w:val="center"/>
          </w:tcPr>
          <w:p w14:paraId="47ABE8AC" w14:textId="7A46B273" w:rsidR="005871A4" w:rsidRPr="00DA0AF8" w:rsidRDefault="005871A4" w:rsidP="00A85C9E">
            <w:pPr>
              <w:pStyle w:val="Body"/>
              <w:jc w:val="center"/>
              <w:rPr>
                <w:lang w:eastAsia="en-GB"/>
              </w:rPr>
            </w:pPr>
            <w:r w:rsidRPr="00DA0AF8">
              <w:rPr>
                <w:color w:val="000000"/>
                <w:lang w:eastAsia="en-GB"/>
              </w:rPr>
              <w:sym w:font="Wingdings" w:char="F0FC"/>
            </w:r>
          </w:p>
        </w:tc>
        <w:tc>
          <w:tcPr>
            <w:tcW w:w="1546" w:type="dxa"/>
            <w:shd w:val="clear" w:color="auto" w:fill="auto"/>
            <w:noWrap/>
            <w:vAlign w:val="center"/>
          </w:tcPr>
          <w:p w14:paraId="2909FA15" w14:textId="77777777" w:rsidR="005871A4" w:rsidRPr="00DA0AF8" w:rsidRDefault="005871A4" w:rsidP="00A85C9E">
            <w:pPr>
              <w:pStyle w:val="Body"/>
              <w:jc w:val="center"/>
              <w:rPr>
                <w:color w:val="000000"/>
                <w:lang w:eastAsia="en-GB"/>
              </w:rPr>
            </w:pPr>
          </w:p>
        </w:tc>
        <w:tc>
          <w:tcPr>
            <w:tcW w:w="1492" w:type="dxa"/>
            <w:shd w:val="clear" w:color="auto" w:fill="auto"/>
            <w:noWrap/>
            <w:vAlign w:val="center"/>
          </w:tcPr>
          <w:p w14:paraId="7ECBCB2C" w14:textId="77777777" w:rsidR="005871A4" w:rsidRPr="00DA0AF8" w:rsidRDefault="005871A4" w:rsidP="00A85C9E">
            <w:pPr>
              <w:pStyle w:val="Body"/>
              <w:jc w:val="center"/>
              <w:rPr>
                <w:color w:val="000000"/>
                <w:lang w:eastAsia="en-GB"/>
              </w:rPr>
            </w:pPr>
          </w:p>
        </w:tc>
        <w:tc>
          <w:tcPr>
            <w:tcW w:w="2551" w:type="dxa"/>
            <w:vAlign w:val="center"/>
          </w:tcPr>
          <w:p w14:paraId="49D79075" w14:textId="77777777" w:rsidR="005445BD" w:rsidRPr="00F37D57" w:rsidRDefault="005445BD" w:rsidP="005445BD">
            <w:pPr>
              <w:rPr>
                <w:rFonts w:ascii="Arial" w:hAnsi="Arial" w:cs="Arial"/>
                <w:b/>
                <w:sz w:val="20"/>
                <w:szCs w:val="20"/>
              </w:rPr>
            </w:pPr>
            <w:r w:rsidRPr="00F37D57">
              <w:rPr>
                <w:rFonts w:ascii="Arial" w:hAnsi="Arial" w:cs="Arial"/>
                <w:b/>
                <w:sz w:val="20"/>
                <w:szCs w:val="20"/>
              </w:rPr>
              <w:t>TWM.07 Critiquing</w:t>
            </w:r>
          </w:p>
          <w:p w14:paraId="094546D8" w14:textId="6DCDC4B3" w:rsidR="005871A4" w:rsidRPr="005871A4" w:rsidRDefault="005445BD" w:rsidP="005445BD">
            <w:pPr>
              <w:pStyle w:val="Body"/>
              <w:rPr>
                <w:b/>
                <w:bCs/>
                <w:color w:val="000000"/>
                <w:lang w:eastAsia="en-GB"/>
              </w:rPr>
            </w:pPr>
            <w:r w:rsidRPr="00F37D57">
              <w:rPr>
                <w:b/>
              </w:rPr>
              <w:t>TWM.08 Improving</w:t>
            </w:r>
          </w:p>
        </w:tc>
      </w:tr>
      <w:tr w:rsidR="005871A4" w:rsidRPr="00DA0AF8" w14:paraId="10950F6F" w14:textId="41BB91ED" w:rsidTr="005445BD">
        <w:trPr>
          <w:trHeight w:val="624"/>
          <w:jc w:val="center"/>
        </w:trPr>
        <w:tc>
          <w:tcPr>
            <w:tcW w:w="883" w:type="dxa"/>
            <w:shd w:val="clear" w:color="auto" w:fill="auto"/>
            <w:vAlign w:val="center"/>
          </w:tcPr>
          <w:p w14:paraId="4EEEDD6D" w14:textId="7E90A54C" w:rsidR="005871A4" w:rsidRPr="00DA0AF8" w:rsidRDefault="005871A4" w:rsidP="00EC37AC">
            <w:pPr>
              <w:pStyle w:val="Body"/>
              <w:rPr>
                <w:b/>
                <w:lang w:eastAsia="en-GB"/>
              </w:rPr>
            </w:pPr>
            <w:r w:rsidRPr="00DA0AF8">
              <w:rPr>
                <w:b/>
              </w:rPr>
              <w:t>9Gg.02</w:t>
            </w:r>
          </w:p>
        </w:tc>
        <w:tc>
          <w:tcPr>
            <w:tcW w:w="6464" w:type="dxa"/>
            <w:shd w:val="clear" w:color="auto" w:fill="auto"/>
            <w:vAlign w:val="center"/>
          </w:tcPr>
          <w:p w14:paraId="3CB181BA" w14:textId="0E22568A" w:rsidR="005871A4" w:rsidRPr="00DA0AF8" w:rsidRDefault="005871A4" w:rsidP="00EC37AC">
            <w:pPr>
              <w:pStyle w:val="Body"/>
              <w:rPr>
                <w:lang w:eastAsia="en-GB"/>
              </w:rPr>
            </w:pPr>
            <w:r w:rsidRPr="00DA0AF8">
              <w:t>Know and recognise very small or very large units of length, capacity and mass.</w:t>
            </w:r>
          </w:p>
        </w:tc>
        <w:tc>
          <w:tcPr>
            <w:tcW w:w="1509" w:type="dxa"/>
            <w:shd w:val="clear" w:color="auto" w:fill="auto"/>
            <w:noWrap/>
            <w:vAlign w:val="center"/>
          </w:tcPr>
          <w:p w14:paraId="00CAA254" w14:textId="0538D07B" w:rsidR="005871A4" w:rsidRPr="00DA0AF8" w:rsidRDefault="005871A4" w:rsidP="00EC37AC">
            <w:pPr>
              <w:pStyle w:val="Body"/>
              <w:jc w:val="center"/>
              <w:rPr>
                <w:color w:val="000000"/>
                <w:lang w:eastAsia="en-GB"/>
              </w:rPr>
            </w:pPr>
            <w:r w:rsidRPr="00DA0AF8">
              <w:rPr>
                <w:color w:val="000000"/>
                <w:lang w:eastAsia="en-GB"/>
              </w:rPr>
              <w:sym w:font="Wingdings" w:char="F0FC"/>
            </w:r>
          </w:p>
        </w:tc>
        <w:tc>
          <w:tcPr>
            <w:tcW w:w="1546" w:type="dxa"/>
            <w:shd w:val="clear" w:color="auto" w:fill="auto"/>
            <w:noWrap/>
            <w:vAlign w:val="center"/>
          </w:tcPr>
          <w:p w14:paraId="78C21740" w14:textId="77777777" w:rsidR="005871A4" w:rsidRPr="00DA0AF8" w:rsidRDefault="005871A4" w:rsidP="00EC37AC">
            <w:pPr>
              <w:pStyle w:val="Body"/>
              <w:jc w:val="center"/>
              <w:rPr>
                <w:color w:val="000000"/>
                <w:lang w:eastAsia="en-GB"/>
              </w:rPr>
            </w:pPr>
          </w:p>
        </w:tc>
        <w:tc>
          <w:tcPr>
            <w:tcW w:w="1492" w:type="dxa"/>
            <w:shd w:val="clear" w:color="auto" w:fill="auto"/>
            <w:noWrap/>
            <w:vAlign w:val="center"/>
          </w:tcPr>
          <w:p w14:paraId="4902EEEE" w14:textId="77777777" w:rsidR="005871A4" w:rsidRPr="00DA0AF8" w:rsidRDefault="005871A4" w:rsidP="00EC37AC">
            <w:pPr>
              <w:pStyle w:val="Body"/>
              <w:jc w:val="center"/>
              <w:rPr>
                <w:lang w:eastAsia="en-GB"/>
              </w:rPr>
            </w:pPr>
          </w:p>
        </w:tc>
        <w:tc>
          <w:tcPr>
            <w:tcW w:w="2551" w:type="dxa"/>
            <w:vAlign w:val="center"/>
          </w:tcPr>
          <w:p w14:paraId="53DA198C" w14:textId="77777777" w:rsidR="005871A4" w:rsidRPr="005871A4" w:rsidRDefault="005871A4" w:rsidP="005871A4">
            <w:pPr>
              <w:pStyle w:val="Body"/>
              <w:rPr>
                <w:b/>
                <w:bCs/>
                <w:lang w:eastAsia="en-GB"/>
              </w:rPr>
            </w:pPr>
          </w:p>
        </w:tc>
      </w:tr>
      <w:tr w:rsidR="005871A4" w:rsidRPr="00DA0AF8" w14:paraId="509AB552" w14:textId="7112F1A3" w:rsidTr="005445BD">
        <w:trPr>
          <w:trHeight w:val="624"/>
          <w:jc w:val="center"/>
        </w:trPr>
        <w:tc>
          <w:tcPr>
            <w:tcW w:w="883" w:type="dxa"/>
            <w:shd w:val="clear" w:color="auto" w:fill="auto"/>
            <w:vAlign w:val="center"/>
          </w:tcPr>
          <w:p w14:paraId="417DC92D" w14:textId="52B663BB" w:rsidR="005871A4" w:rsidRPr="00DA0AF8" w:rsidRDefault="005871A4" w:rsidP="00EC37AC">
            <w:pPr>
              <w:pStyle w:val="Body"/>
              <w:rPr>
                <w:b/>
                <w:lang w:eastAsia="en-GB"/>
              </w:rPr>
            </w:pPr>
            <w:r w:rsidRPr="00DA0AF8">
              <w:rPr>
                <w:b/>
              </w:rPr>
              <w:t>9Gg.03</w:t>
            </w:r>
          </w:p>
        </w:tc>
        <w:tc>
          <w:tcPr>
            <w:tcW w:w="6464" w:type="dxa"/>
            <w:shd w:val="clear" w:color="auto" w:fill="auto"/>
            <w:vAlign w:val="center"/>
          </w:tcPr>
          <w:p w14:paraId="119B9180" w14:textId="565E9E69" w:rsidR="005871A4" w:rsidRPr="00DA0AF8" w:rsidRDefault="005871A4" w:rsidP="00EC37AC">
            <w:pPr>
              <w:pStyle w:val="Body"/>
              <w:rPr>
                <w:lang w:eastAsia="en-GB"/>
              </w:rPr>
            </w:pPr>
            <w:r w:rsidRPr="00DA0AF8">
              <w:t>Estimate and calculate areas of compound 2D shapes made from rectangles, triangles and circles.</w:t>
            </w:r>
          </w:p>
        </w:tc>
        <w:tc>
          <w:tcPr>
            <w:tcW w:w="1509" w:type="dxa"/>
            <w:shd w:val="clear" w:color="auto" w:fill="auto"/>
            <w:noWrap/>
            <w:vAlign w:val="center"/>
          </w:tcPr>
          <w:p w14:paraId="1829A049" w14:textId="6FA2A4F8" w:rsidR="005871A4" w:rsidRPr="00DA0AF8" w:rsidRDefault="005871A4" w:rsidP="00EC37AC">
            <w:pPr>
              <w:pStyle w:val="Body"/>
              <w:jc w:val="center"/>
              <w:rPr>
                <w:color w:val="000000"/>
                <w:lang w:eastAsia="en-GB"/>
              </w:rPr>
            </w:pPr>
            <w:r w:rsidRPr="00DA0AF8">
              <w:rPr>
                <w:color w:val="000000"/>
                <w:lang w:eastAsia="en-GB"/>
              </w:rPr>
              <w:sym w:font="Wingdings" w:char="F0FC"/>
            </w:r>
          </w:p>
        </w:tc>
        <w:tc>
          <w:tcPr>
            <w:tcW w:w="1546" w:type="dxa"/>
            <w:shd w:val="clear" w:color="auto" w:fill="auto"/>
            <w:noWrap/>
            <w:vAlign w:val="center"/>
          </w:tcPr>
          <w:p w14:paraId="0FF6E09F" w14:textId="77777777" w:rsidR="005871A4" w:rsidRPr="00DA0AF8" w:rsidRDefault="005871A4" w:rsidP="00EC37AC">
            <w:pPr>
              <w:pStyle w:val="Body"/>
              <w:jc w:val="center"/>
              <w:rPr>
                <w:color w:val="000000"/>
                <w:lang w:eastAsia="en-GB"/>
              </w:rPr>
            </w:pPr>
          </w:p>
        </w:tc>
        <w:tc>
          <w:tcPr>
            <w:tcW w:w="1492" w:type="dxa"/>
            <w:shd w:val="clear" w:color="auto" w:fill="auto"/>
            <w:noWrap/>
            <w:vAlign w:val="center"/>
          </w:tcPr>
          <w:p w14:paraId="0D13EDE9" w14:textId="77777777" w:rsidR="005871A4" w:rsidRPr="00DA0AF8" w:rsidRDefault="005871A4" w:rsidP="00EC37AC">
            <w:pPr>
              <w:pStyle w:val="Body"/>
              <w:jc w:val="center"/>
              <w:rPr>
                <w:lang w:eastAsia="en-GB"/>
              </w:rPr>
            </w:pPr>
          </w:p>
        </w:tc>
        <w:tc>
          <w:tcPr>
            <w:tcW w:w="2551" w:type="dxa"/>
            <w:vAlign w:val="center"/>
          </w:tcPr>
          <w:p w14:paraId="7ECCFBFD" w14:textId="77777777" w:rsidR="005871A4" w:rsidRPr="005871A4" w:rsidRDefault="005871A4" w:rsidP="005871A4">
            <w:pPr>
              <w:pStyle w:val="Body"/>
              <w:rPr>
                <w:b/>
                <w:bCs/>
                <w:lang w:eastAsia="en-GB"/>
              </w:rPr>
            </w:pPr>
          </w:p>
        </w:tc>
      </w:tr>
      <w:tr w:rsidR="005871A4" w:rsidRPr="00DA0AF8" w14:paraId="0CE11692" w14:textId="18EC09D4" w:rsidTr="005445BD">
        <w:trPr>
          <w:trHeight w:val="907"/>
          <w:jc w:val="center"/>
        </w:trPr>
        <w:tc>
          <w:tcPr>
            <w:tcW w:w="883" w:type="dxa"/>
            <w:shd w:val="clear" w:color="auto" w:fill="auto"/>
            <w:vAlign w:val="center"/>
          </w:tcPr>
          <w:p w14:paraId="5A2AF509" w14:textId="672AA675" w:rsidR="005871A4" w:rsidRPr="00DA0AF8" w:rsidRDefault="005871A4" w:rsidP="00EC37AC">
            <w:pPr>
              <w:pStyle w:val="Body"/>
              <w:rPr>
                <w:b/>
                <w:lang w:eastAsia="en-GB"/>
              </w:rPr>
            </w:pPr>
            <w:r w:rsidRPr="00DA0AF8">
              <w:rPr>
                <w:b/>
              </w:rPr>
              <w:t>9Gg.04</w:t>
            </w:r>
          </w:p>
        </w:tc>
        <w:tc>
          <w:tcPr>
            <w:tcW w:w="6464" w:type="dxa"/>
            <w:shd w:val="clear" w:color="auto" w:fill="auto"/>
            <w:vAlign w:val="center"/>
          </w:tcPr>
          <w:p w14:paraId="3D0749D7" w14:textId="06EFF76B" w:rsidR="005871A4" w:rsidRPr="00DA0AF8" w:rsidRDefault="005871A4" w:rsidP="00EC37AC">
            <w:pPr>
              <w:pStyle w:val="Body"/>
              <w:rPr>
                <w:lang w:eastAsia="en-GB"/>
              </w:rPr>
            </w:pPr>
            <w:r w:rsidRPr="00DA0AF8">
              <w:t>Use knowledge of area and volume to derive the formula for the volume of prisms and cylinders. Use the formula to calculate the volume of prisms and cylinders.</w:t>
            </w:r>
          </w:p>
        </w:tc>
        <w:tc>
          <w:tcPr>
            <w:tcW w:w="1509" w:type="dxa"/>
            <w:shd w:val="clear" w:color="auto" w:fill="auto"/>
            <w:noWrap/>
            <w:vAlign w:val="center"/>
          </w:tcPr>
          <w:p w14:paraId="5BA88256" w14:textId="77777777" w:rsidR="005871A4" w:rsidRPr="00DA0AF8" w:rsidRDefault="005871A4" w:rsidP="00EC37AC">
            <w:pPr>
              <w:pStyle w:val="Body"/>
              <w:jc w:val="center"/>
              <w:rPr>
                <w:color w:val="000000"/>
                <w:lang w:eastAsia="en-GB"/>
              </w:rPr>
            </w:pPr>
          </w:p>
        </w:tc>
        <w:tc>
          <w:tcPr>
            <w:tcW w:w="1546" w:type="dxa"/>
            <w:shd w:val="clear" w:color="auto" w:fill="auto"/>
            <w:noWrap/>
            <w:vAlign w:val="center"/>
          </w:tcPr>
          <w:p w14:paraId="6A9D1726" w14:textId="4D9FB754" w:rsidR="005871A4" w:rsidRPr="00DA0AF8" w:rsidRDefault="005871A4" w:rsidP="00EC37AC">
            <w:pPr>
              <w:pStyle w:val="Body"/>
              <w:jc w:val="center"/>
              <w:rPr>
                <w:color w:val="000000"/>
                <w:lang w:eastAsia="en-GB"/>
              </w:rPr>
            </w:pPr>
            <w:r w:rsidRPr="00DA0AF8">
              <w:rPr>
                <w:color w:val="000000"/>
                <w:lang w:eastAsia="en-GB"/>
              </w:rPr>
              <w:sym w:font="Wingdings" w:char="F0FC"/>
            </w:r>
          </w:p>
        </w:tc>
        <w:tc>
          <w:tcPr>
            <w:tcW w:w="1492" w:type="dxa"/>
            <w:shd w:val="clear" w:color="auto" w:fill="auto"/>
            <w:noWrap/>
            <w:vAlign w:val="center"/>
          </w:tcPr>
          <w:p w14:paraId="278DFAF3" w14:textId="77777777" w:rsidR="005871A4" w:rsidRPr="00DA0AF8" w:rsidRDefault="005871A4" w:rsidP="00EC37AC">
            <w:pPr>
              <w:pStyle w:val="Body"/>
              <w:jc w:val="center"/>
              <w:rPr>
                <w:lang w:eastAsia="en-GB"/>
              </w:rPr>
            </w:pPr>
          </w:p>
        </w:tc>
        <w:tc>
          <w:tcPr>
            <w:tcW w:w="2551" w:type="dxa"/>
            <w:vAlign w:val="center"/>
          </w:tcPr>
          <w:p w14:paraId="3241D9AA" w14:textId="77777777" w:rsidR="005871A4" w:rsidRPr="005871A4" w:rsidRDefault="005871A4" w:rsidP="005871A4">
            <w:pPr>
              <w:pStyle w:val="Body"/>
              <w:rPr>
                <w:b/>
                <w:bCs/>
                <w:lang w:eastAsia="en-GB"/>
              </w:rPr>
            </w:pPr>
          </w:p>
        </w:tc>
      </w:tr>
      <w:tr w:rsidR="005871A4" w:rsidRPr="00DA0AF8" w14:paraId="17D9121B" w14:textId="23482BD2" w:rsidTr="005445BD">
        <w:trPr>
          <w:trHeight w:val="624"/>
          <w:jc w:val="center"/>
        </w:trPr>
        <w:tc>
          <w:tcPr>
            <w:tcW w:w="883" w:type="dxa"/>
            <w:shd w:val="clear" w:color="auto" w:fill="auto"/>
            <w:vAlign w:val="center"/>
          </w:tcPr>
          <w:p w14:paraId="322B8DCC" w14:textId="13BD44FA" w:rsidR="005871A4" w:rsidRPr="00DA0AF8" w:rsidRDefault="005871A4" w:rsidP="00EC37AC">
            <w:pPr>
              <w:pStyle w:val="Body"/>
              <w:rPr>
                <w:b/>
                <w:lang w:eastAsia="en-GB"/>
              </w:rPr>
            </w:pPr>
            <w:r w:rsidRPr="00DA0AF8">
              <w:rPr>
                <w:b/>
              </w:rPr>
              <w:t>9Gg.05</w:t>
            </w:r>
          </w:p>
        </w:tc>
        <w:tc>
          <w:tcPr>
            <w:tcW w:w="6464" w:type="dxa"/>
            <w:shd w:val="clear" w:color="auto" w:fill="auto"/>
            <w:vAlign w:val="center"/>
          </w:tcPr>
          <w:p w14:paraId="4BEB8BC6" w14:textId="3EF36C1C" w:rsidR="005871A4" w:rsidRPr="00DA0AF8" w:rsidRDefault="005871A4" w:rsidP="00EC37AC">
            <w:pPr>
              <w:pStyle w:val="Body"/>
              <w:rPr>
                <w:lang w:eastAsia="en-GB"/>
              </w:rPr>
            </w:pPr>
            <w:r w:rsidRPr="00DA0AF8">
              <w:t>Use knowledge of area, and properties of cubes, cuboids, triangular prisms, pyramids and cylinders to calculate their surface area.</w:t>
            </w:r>
          </w:p>
        </w:tc>
        <w:tc>
          <w:tcPr>
            <w:tcW w:w="1509" w:type="dxa"/>
            <w:shd w:val="clear" w:color="auto" w:fill="auto"/>
            <w:noWrap/>
            <w:vAlign w:val="center"/>
          </w:tcPr>
          <w:p w14:paraId="265DFB68" w14:textId="77777777" w:rsidR="005871A4" w:rsidRPr="00DA0AF8" w:rsidRDefault="005871A4" w:rsidP="00EC37AC">
            <w:pPr>
              <w:pStyle w:val="Body"/>
              <w:jc w:val="center"/>
              <w:rPr>
                <w:color w:val="000000"/>
                <w:lang w:eastAsia="en-GB"/>
              </w:rPr>
            </w:pPr>
          </w:p>
        </w:tc>
        <w:tc>
          <w:tcPr>
            <w:tcW w:w="1546" w:type="dxa"/>
            <w:shd w:val="clear" w:color="auto" w:fill="auto"/>
            <w:noWrap/>
            <w:vAlign w:val="center"/>
          </w:tcPr>
          <w:p w14:paraId="7E827B67" w14:textId="0348E776" w:rsidR="005871A4" w:rsidRPr="00DA0AF8" w:rsidRDefault="005871A4" w:rsidP="00EC37AC">
            <w:pPr>
              <w:pStyle w:val="Body"/>
              <w:jc w:val="center"/>
              <w:rPr>
                <w:color w:val="000000"/>
                <w:lang w:eastAsia="en-GB"/>
              </w:rPr>
            </w:pPr>
            <w:r w:rsidRPr="00DA0AF8">
              <w:rPr>
                <w:color w:val="000000"/>
                <w:lang w:eastAsia="en-GB"/>
              </w:rPr>
              <w:sym w:font="Wingdings" w:char="F0FC"/>
            </w:r>
          </w:p>
        </w:tc>
        <w:tc>
          <w:tcPr>
            <w:tcW w:w="1492" w:type="dxa"/>
            <w:shd w:val="clear" w:color="auto" w:fill="auto"/>
            <w:noWrap/>
            <w:vAlign w:val="center"/>
          </w:tcPr>
          <w:p w14:paraId="6EC50837" w14:textId="77777777" w:rsidR="005871A4" w:rsidRPr="00DA0AF8" w:rsidRDefault="005871A4" w:rsidP="00EC37AC">
            <w:pPr>
              <w:pStyle w:val="Body"/>
              <w:jc w:val="center"/>
              <w:rPr>
                <w:lang w:eastAsia="en-GB"/>
              </w:rPr>
            </w:pPr>
          </w:p>
        </w:tc>
        <w:tc>
          <w:tcPr>
            <w:tcW w:w="2551" w:type="dxa"/>
            <w:vAlign w:val="center"/>
          </w:tcPr>
          <w:p w14:paraId="22C5E1B2" w14:textId="77777777" w:rsidR="005871A4" w:rsidRPr="005871A4" w:rsidRDefault="005871A4" w:rsidP="005871A4">
            <w:pPr>
              <w:pStyle w:val="Body"/>
              <w:rPr>
                <w:b/>
                <w:bCs/>
                <w:lang w:eastAsia="en-GB"/>
              </w:rPr>
            </w:pPr>
          </w:p>
        </w:tc>
      </w:tr>
      <w:tr w:rsidR="005871A4" w:rsidRPr="00DA0AF8" w14:paraId="2EBEACC1" w14:textId="1C702B4E" w:rsidTr="005445BD">
        <w:trPr>
          <w:trHeight w:val="624"/>
          <w:jc w:val="center"/>
        </w:trPr>
        <w:tc>
          <w:tcPr>
            <w:tcW w:w="883" w:type="dxa"/>
            <w:shd w:val="clear" w:color="auto" w:fill="auto"/>
            <w:vAlign w:val="center"/>
          </w:tcPr>
          <w:p w14:paraId="7D984D7A" w14:textId="785A9654" w:rsidR="005871A4" w:rsidRPr="00DA0AF8" w:rsidRDefault="005871A4" w:rsidP="00EC37AC">
            <w:pPr>
              <w:pStyle w:val="Body"/>
              <w:rPr>
                <w:b/>
                <w:lang w:eastAsia="en-GB"/>
              </w:rPr>
            </w:pPr>
            <w:r w:rsidRPr="00DA0AF8">
              <w:rPr>
                <w:b/>
              </w:rPr>
              <w:t>9Gg.06</w:t>
            </w:r>
          </w:p>
        </w:tc>
        <w:tc>
          <w:tcPr>
            <w:tcW w:w="6464" w:type="dxa"/>
            <w:shd w:val="clear" w:color="auto" w:fill="auto"/>
            <w:vAlign w:val="center"/>
          </w:tcPr>
          <w:p w14:paraId="56E13FF3" w14:textId="1B873668" w:rsidR="005871A4" w:rsidRPr="00DA0AF8" w:rsidRDefault="005871A4" w:rsidP="00EC37AC">
            <w:pPr>
              <w:pStyle w:val="Body"/>
              <w:rPr>
                <w:lang w:eastAsia="en-GB"/>
              </w:rPr>
            </w:pPr>
            <w:r w:rsidRPr="00DA0AF8">
              <w:t>Identify reflective symmetry in 3D shapes.</w:t>
            </w:r>
          </w:p>
        </w:tc>
        <w:tc>
          <w:tcPr>
            <w:tcW w:w="1509" w:type="dxa"/>
            <w:shd w:val="clear" w:color="auto" w:fill="auto"/>
            <w:noWrap/>
            <w:vAlign w:val="center"/>
          </w:tcPr>
          <w:p w14:paraId="1A5F2638" w14:textId="77777777" w:rsidR="005871A4" w:rsidRPr="00DA0AF8" w:rsidRDefault="005871A4" w:rsidP="00EC37AC">
            <w:pPr>
              <w:pStyle w:val="Body"/>
              <w:jc w:val="center"/>
              <w:rPr>
                <w:color w:val="000000"/>
                <w:lang w:eastAsia="en-GB"/>
              </w:rPr>
            </w:pPr>
          </w:p>
        </w:tc>
        <w:tc>
          <w:tcPr>
            <w:tcW w:w="1546" w:type="dxa"/>
            <w:shd w:val="clear" w:color="auto" w:fill="auto"/>
            <w:noWrap/>
            <w:vAlign w:val="center"/>
          </w:tcPr>
          <w:p w14:paraId="4F49FD1F" w14:textId="1EE45A75" w:rsidR="005871A4" w:rsidRPr="00DA0AF8" w:rsidRDefault="005871A4" w:rsidP="00EC37AC">
            <w:pPr>
              <w:pStyle w:val="Body"/>
              <w:jc w:val="center"/>
              <w:rPr>
                <w:color w:val="000000"/>
                <w:lang w:eastAsia="en-GB"/>
              </w:rPr>
            </w:pPr>
            <w:r w:rsidRPr="00DA0AF8">
              <w:rPr>
                <w:color w:val="000000"/>
                <w:lang w:eastAsia="en-GB"/>
              </w:rPr>
              <w:sym w:font="Wingdings" w:char="F0FC"/>
            </w:r>
          </w:p>
        </w:tc>
        <w:tc>
          <w:tcPr>
            <w:tcW w:w="1492" w:type="dxa"/>
            <w:shd w:val="clear" w:color="auto" w:fill="auto"/>
            <w:noWrap/>
            <w:vAlign w:val="center"/>
          </w:tcPr>
          <w:p w14:paraId="648072BD" w14:textId="77777777" w:rsidR="005871A4" w:rsidRPr="00DA0AF8" w:rsidRDefault="005871A4" w:rsidP="00EC37AC">
            <w:pPr>
              <w:pStyle w:val="Body"/>
              <w:jc w:val="center"/>
              <w:rPr>
                <w:lang w:eastAsia="en-GB"/>
              </w:rPr>
            </w:pPr>
          </w:p>
        </w:tc>
        <w:tc>
          <w:tcPr>
            <w:tcW w:w="2551" w:type="dxa"/>
            <w:vAlign w:val="center"/>
          </w:tcPr>
          <w:p w14:paraId="163A074F" w14:textId="77777777" w:rsidR="005871A4" w:rsidRPr="005871A4" w:rsidRDefault="005871A4" w:rsidP="005871A4">
            <w:pPr>
              <w:pStyle w:val="Body"/>
              <w:rPr>
                <w:b/>
                <w:bCs/>
                <w:lang w:eastAsia="en-GB"/>
              </w:rPr>
            </w:pPr>
          </w:p>
        </w:tc>
      </w:tr>
      <w:tr w:rsidR="005871A4" w:rsidRPr="00DA0AF8" w14:paraId="5333E3A1" w14:textId="4B372F79" w:rsidTr="005445BD">
        <w:trPr>
          <w:trHeight w:val="624"/>
          <w:jc w:val="center"/>
        </w:trPr>
        <w:tc>
          <w:tcPr>
            <w:tcW w:w="883" w:type="dxa"/>
            <w:shd w:val="clear" w:color="auto" w:fill="auto"/>
            <w:noWrap/>
            <w:vAlign w:val="center"/>
          </w:tcPr>
          <w:p w14:paraId="0C1F03CA" w14:textId="3FACE06A" w:rsidR="005871A4" w:rsidRPr="00DA0AF8" w:rsidRDefault="005871A4" w:rsidP="00EC37AC">
            <w:pPr>
              <w:pStyle w:val="Body"/>
              <w:rPr>
                <w:b/>
                <w:lang w:eastAsia="en-GB"/>
              </w:rPr>
            </w:pPr>
            <w:r w:rsidRPr="00DA0AF8">
              <w:rPr>
                <w:b/>
              </w:rPr>
              <w:t>9Gg.10</w:t>
            </w:r>
          </w:p>
        </w:tc>
        <w:tc>
          <w:tcPr>
            <w:tcW w:w="6464" w:type="dxa"/>
            <w:shd w:val="clear" w:color="auto" w:fill="auto"/>
            <w:vAlign w:val="center"/>
          </w:tcPr>
          <w:p w14:paraId="1CE10A2B" w14:textId="2D3EEB28" w:rsidR="005871A4" w:rsidRPr="00DA0AF8" w:rsidRDefault="005871A4" w:rsidP="00EC37AC">
            <w:pPr>
              <w:pStyle w:val="Body"/>
              <w:rPr>
                <w:lang w:eastAsia="en-GB"/>
              </w:rPr>
            </w:pPr>
            <w:r w:rsidRPr="00DA0AF8">
              <w:t>Know and use Pythagoras’ theorem.</w:t>
            </w:r>
          </w:p>
        </w:tc>
        <w:tc>
          <w:tcPr>
            <w:tcW w:w="1509" w:type="dxa"/>
            <w:shd w:val="clear" w:color="auto" w:fill="auto"/>
            <w:noWrap/>
            <w:vAlign w:val="center"/>
          </w:tcPr>
          <w:p w14:paraId="004FC66D" w14:textId="77777777" w:rsidR="005871A4" w:rsidRPr="00DA0AF8" w:rsidRDefault="005871A4" w:rsidP="00EC37AC">
            <w:pPr>
              <w:pStyle w:val="Body"/>
              <w:jc w:val="center"/>
              <w:rPr>
                <w:lang w:eastAsia="en-GB"/>
              </w:rPr>
            </w:pPr>
          </w:p>
        </w:tc>
        <w:tc>
          <w:tcPr>
            <w:tcW w:w="1546" w:type="dxa"/>
            <w:shd w:val="clear" w:color="auto" w:fill="auto"/>
            <w:noWrap/>
            <w:vAlign w:val="center"/>
          </w:tcPr>
          <w:p w14:paraId="0F7BFCEC" w14:textId="77777777" w:rsidR="005871A4" w:rsidRPr="00DA0AF8" w:rsidRDefault="005871A4" w:rsidP="00EC37AC">
            <w:pPr>
              <w:pStyle w:val="Body"/>
              <w:jc w:val="center"/>
              <w:rPr>
                <w:lang w:eastAsia="en-GB"/>
              </w:rPr>
            </w:pPr>
          </w:p>
        </w:tc>
        <w:tc>
          <w:tcPr>
            <w:tcW w:w="1492" w:type="dxa"/>
            <w:shd w:val="clear" w:color="auto" w:fill="auto"/>
            <w:noWrap/>
            <w:vAlign w:val="center"/>
          </w:tcPr>
          <w:p w14:paraId="22A29B7E" w14:textId="396F0403" w:rsidR="005871A4" w:rsidRPr="00DA0AF8" w:rsidRDefault="005871A4" w:rsidP="00EC37AC">
            <w:pPr>
              <w:pStyle w:val="Body"/>
              <w:jc w:val="center"/>
              <w:rPr>
                <w:color w:val="000000"/>
                <w:lang w:eastAsia="en-GB"/>
              </w:rPr>
            </w:pPr>
            <w:r w:rsidRPr="00DA0AF8">
              <w:rPr>
                <w:color w:val="000000"/>
                <w:lang w:eastAsia="en-GB"/>
              </w:rPr>
              <w:sym w:font="Wingdings" w:char="F0FC"/>
            </w:r>
          </w:p>
        </w:tc>
        <w:tc>
          <w:tcPr>
            <w:tcW w:w="2551" w:type="dxa"/>
            <w:vAlign w:val="center"/>
          </w:tcPr>
          <w:p w14:paraId="0CB40F98" w14:textId="77777777" w:rsidR="005445BD" w:rsidRPr="00F37D57" w:rsidRDefault="005445BD" w:rsidP="005445BD">
            <w:pPr>
              <w:rPr>
                <w:rFonts w:ascii="Arial" w:hAnsi="Arial" w:cs="Arial"/>
                <w:b/>
                <w:sz w:val="20"/>
                <w:szCs w:val="20"/>
              </w:rPr>
            </w:pPr>
            <w:r w:rsidRPr="00F37D57">
              <w:rPr>
                <w:rFonts w:ascii="Arial" w:hAnsi="Arial" w:cs="Arial"/>
                <w:b/>
                <w:sz w:val="20"/>
                <w:szCs w:val="20"/>
              </w:rPr>
              <w:t>TWM.01 Specialising</w:t>
            </w:r>
          </w:p>
          <w:p w14:paraId="1F2523A1" w14:textId="72C6FACE" w:rsidR="005871A4" w:rsidRPr="005871A4" w:rsidRDefault="005445BD" w:rsidP="005445BD">
            <w:pPr>
              <w:pStyle w:val="Body"/>
              <w:rPr>
                <w:b/>
                <w:bCs/>
                <w:color w:val="000000"/>
                <w:lang w:eastAsia="en-GB"/>
              </w:rPr>
            </w:pPr>
            <w:r w:rsidRPr="00F37D57">
              <w:rPr>
                <w:b/>
              </w:rPr>
              <w:t>TWM.02 Generalising</w:t>
            </w:r>
          </w:p>
        </w:tc>
      </w:tr>
    </w:tbl>
    <w:p w14:paraId="53DDE9E1" w14:textId="77777777" w:rsidR="00684F84" w:rsidRPr="00DA0AF8" w:rsidRDefault="00684F84" w:rsidP="00684F84">
      <w:pPr>
        <w:pStyle w:val="Body"/>
      </w:pPr>
      <w:r w:rsidRPr="00DA0AF8">
        <w:br w:type="page"/>
      </w:r>
    </w:p>
    <w:p w14:paraId="03623C47" w14:textId="3C141432"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3 Topic 1 overview"/>
        <w:tblDescription w:val="An outline of the topic, including key vocabulary and phrases, and recommended prior knowledge."/>
      </w:tblPr>
      <w:tblGrid>
        <w:gridCol w:w="14621"/>
      </w:tblGrid>
      <w:tr w:rsidR="00684F84" w:rsidRPr="00DA0AF8" w14:paraId="59901AC4" w14:textId="77777777" w:rsidTr="002F77CD">
        <w:trPr>
          <w:cantSplit/>
          <w:jc w:val="center"/>
        </w:trPr>
        <w:tc>
          <w:tcPr>
            <w:tcW w:w="14621" w:type="dxa"/>
            <w:shd w:val="clear" w:color="auto" w:fill="6CB52D"/>
            <w:vAlign w:val="center"/>
          </w:tcPr>
          <w:p w14:paraId="6AAF139B" w14:textId="2B5ADF0B" w:rsidR="00684F84" w:rsidRPr="00DA0AF8" w:rsidRDefault="00684F84" w:rsidP="00BF5176">
            <w:pPr>
              <w:pStyle w:val="CHead"/>
            </w:pPr>
            <w:bookmarkStart w:id="24" w:name="_Toc62639076"/>
            <w:r w:rsidRPr="00DA0AF8">
              <w:t xml:space="preserve">Unit </w:t>
            </w:r>
            <w:r w:rsidR="004F0ADF" w:rsidRPr="00DA0AF8">
              <w:t>9</w:t>
            </w:r>
            <w:r w:rsidRPr="00DA0AF8">
              <w:t xml:space="preserve">.3 Topic 1 </w:t>
            </w:r>
            <w:r w:rsidR="004F0ADF" w:rsidRPr="00DA0AF8">
              <w:t>2D shapes and measure</w:t>
            </w:r>
            <w:bookmarkEnd w:id="24"/>
          </w:p>
        </w:tc>
      </w:tr>
      <w:tr w:rsidR="00684F84" w:rsidRPr="00DA0AF8" w14:paraId="5BB85991" w14:textId="77777777" w:rsidTr="002F77CD">
        <w:trPr>
          <w:cantSplit/>
          <w:jc w:val="center"/>
        </w:trPr>
        <w:tc>
          <w:tcPr>
            <w:tcW w:w="14621" w:type="dxa"/>
            <w:shd w:val="clear" w:color="auto" w:fill="DCF2CA"/>
          </w:tcPr>
          <w:p w14:paraId="085FBBE8" w14:textId="3322693D"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21CFA871" w14:textId="77777777" w:rsidTr="002F77CD">
        <w:trPr>
          <w:cantSplit/>
          <w:jc w:val="center"/>
        </w:trPr>
        <w:tc>
          <w:tcPr>
            <w:tcW w:w="14621" w:type="dxa"/>
            <w:shd w:val="clear" w:color="auto" w:fill="auto"/>
          </w:tcPr>
          <w:p w14:paraId="0D1E6A65" w14:textId="1128C6E5" w:rsidR="00684F84" w:rsidRPr="00DA0AF8" w:rsidRDefault="00942D3B" w:rsidP="00684F84">
            <w:pPr>
              <w:pStyle w:val="Body"/>
            </w:pPr>
            <w:r w:rsidRPr="00DA0AF8">
              <w:t xml:space="preserve">Learners will </w:t>
            </w:r>
            <w:r w:rsidR="009D5745" w:rsidRPr="00DA0AF8">
              <w:t>be introduced to very small and very large units of length, capacity and mass</w:t>
            </w:r>
            <w:r w:rsidRPr="00DA0AF8">
              <w:t xml:space="preserve">. They will </w:t>
            </w:r>
            <w:r w:rsidR="009D5745" w:rsidRPr="00DA0AF8">
              <w:t xml:space="preserve">understand and apply the formula for the area of a circle and </w:t>
            </w:r>
            <w:r w:rsidR="00126F43" w:rsidRPr="00DA0AF8">
              <w:t>solve problems involving the areas of partial and compound shapes.</w:t>
            </w:r>
          </w:p>
          <w:p w14:paraId="4A5108E9" w14:textId="525E7795" w:rsidR="00126F43" w:rsidRPr="00DA0AF8" w:rsidRDefault="00126F43" w:rsidP="00684F84">
            <w:pPr>
              <w:pStyle w:val="Body"/>
            </w:pPr>
          </w:p>
        </w:tc>
      </w:tr>
      <w:tr w:rsidR="00684F84" w:rsidRPr="00DA0AF8" w14:paraId="0DE43024" w14:textId="77777777" w:rsidTr="002F77CD">
        <w:trPr>
          <w:cantSplit/>
          <w:jc w:val="center"/>
        </w:trPr>
        <w:tc>
          <w:tcPr>
            <w:tcW w:w="14621" w:type="dxa"/>
            <w:shd w:val="clear" w:color="auto" w:fill="DCF2CA"/>
          </w:tcPr>
          <w:p w14:paraId="367DA9B4" w14:textId="77777777" w:rsidR="00684F84" w:rsidRPr="00DA0AF8" w:rsidRDefault="00684F84" w:rsidP="001C3C7B">
            <w:pPr>
              <w:pStyle w:val="Heading2"/>
              <w:rPr>
                <w:sz w:val="20"/>
              </w:rPr>
            </w:pPr>
            <w:r w:rsidRPr="00DA0AF8">
              <w:t>Language:</w:t>
            </w:r>
          </w:p>
        </w:tc>
      </w:tr>
      <w:tr w:rsidR="0019455C" w:rsidRPr="00DA0AF8" w14:paraId="50D89601" w14:textId="77777777" w:rsidTr="002F77CD">
        <w:trPr>
          <w:cantSplit/>
          <w:jc w:val="center"/>
        </w:trPr>
        <w:tc>
          <w:tcPr>
            <w:tcW w:w="14621" w:type="dxa"/>
            <w:shd w:val="clear" w:color="auto" w:fill="auto"/>
          </w:tcPr>
          <w:p w14:paraId="52491D6D" w14:textId="30ED7E86" w:rsidR="0019455C" w:rsidRPr="00DA0AF8" w:rsidRDefault="0019455C" w:rsidP="0019455C">
            <w:pPr>
              <w:pStyle w:val="Body"/>
              <w:rPr>
                <w:b/>
              </w:rPr>
            </w:pPr>
            <w:r w:rsidRPr="00DA0AF8">
              <w:rPr>
                <w:b/>
              </w:rPr>
              <w:t>Key vocabulary:</w:t>
            </w:r>
          </w:p>
          <w:p w14:paraId="36C26B30" w14:textId="1FE780CB" w:rsidR="00312A80" w:rsidRPr="00DA0AF8" w:rsidRDefault="009D5745" w:rsidP="0019455C">
            <w:pPr>
              <w:pStyle w:val="Body"/>
            </w:pPr>
            <w:r w:rsidRPr="00DA0AF8">
              <w:t>circumference, radius, diameter</w:t>
            </w:r>
          </w:p>
          <w:p w14:paraId="49F9D39D" w14:textId="3444F5F5" w:rsidR="00E16C82" w:rsidRPr="00DA0AF8" w:rsidRDefault="00E16C82" w:rsidP="0019455C">
            <w:pPr>
              <w:pStyle w:val="Body"/>
            </w:pPr>
            <w:r w:rsidRPr="00DA0AF8">
              <w:t>semi-circle</w:t>
            </w:r>
          </w:p>
          <w:p w14:paraId="549C918B" w14:textId="7735E2CC" w:rsidR="009D5745" w:rsidRPr="00DA0AF8" w:rsidRDefault="009D5745" w:rsidP="0019455C">
            <w:pPr>
              <w:pStyle w:val="Body"/>
            </w:pPr>
            <w:r w:rsidRPr="00DA0AF8">
              <w:t>compound shapes</w:t>
            </w:r>
          </w:p>
          <w:p w14:paraId="09614E59" w14:textId="51D979A7" w:rsidR="00E16C82" w:rsidRPr="00DA0AF8" w:rsidRDefault="00E16C82" w:rsidP="0019455C">
            <w:pPr>
              <w:pStyle w:val="Body"/>
            </w:pPr>
            <w:r w:rsidRPr="00DA0AF8">
              <w:t>formula</w:t>
            </w:r>
          </w:p>
          <w:p w14:paraId="1F1CE911" w14:textId="5DD73A3D" w:rsidR="00E16C82" w:rsidRPr="00DA0AF8" w:rsidRDefault="00942D3B" w:rsidP="0019455C">
            <w:pPr>
              <w:pStyle w:val="Body"/>
            </w:pPr>
            <w:r w:rsidRPr="00DA0AF8">
              <w:t>measure</w:t>
            </w:r>
            <w:r w:rsidR="00B05439" w:rsidRPr="00DA0AF8">
              <w:t>,</w:t>
            </w:r>
            <w:r w:rsidRPr="00DA0AF8">
              <w:t xml:space="preserve"> prefixes</w:t>
            </w:r>
          </w:p>
          <w:p w14:paraId="17D99B95" w14:textId="39AA3A2E" w:rsidR="00942D3B" w:rsidRPr="00DA0AF8" w:rsidRDefault="00942D3B" w:rsidP="0019455C">
            <w:pPr>
              <w:pStyle w:val="Body"/>
            </w:pPr>
            <w:r w:rsidRPr="00DA0AF8">
              <w:t>capacity</w:t>
            </w:r>
            <w:r w:rsidR="009D5745" w:rsidRPr="00DA0AF8">
              <w:t>, volume</w:t>
            </w:r>
          </w:p>
          <w:p w14:paraId="5C016C62" w14:textId="61ADD759" w:rsidR="00942D3B" w:rsidRPr="00DA0AF8" w:rsidRDefault="00942D3B" w:rsidP="0019455C">
            <w:pPr>
              <w:pStyle w:val="Body"/>
            </w:pPr>
            <w:r w:rsidRPr="00DA0AF8">
              <w:t>estimate</w:t>
            </w:r>
          </w:p>
          <w:p w14:paraId="06178F14" w14:textId="77777777" w:rsidR="0019455C" w:rsidRPr="00DA0AF8" w:rsidRDefault="0019455C" w:rsidP="00942D3B">
            <w:pPr>
              <w:pStyle w:val="Body"/>
            </w:pPr>
          </w:p>
        </w:tc>
      </w:tr>
      <w:tr w:rsidR="0019455C" w:rsidRPr="00DA0AF8" w14:paraId="155EB523" w14:textId="77777777" w:rsidTr="0078742E">
        <w:trPr>
          <w:cantSplit/>
          <w:jc w:val="center"/>
        </w:trPr>
        <w:tc>
          <w:tcPr>
            <w:tcW w:w="14621" w:type="dxa"/>
            <w:shd w:val="clear" w:color="auto" w:fill="DCF2CA"/>
          </w:tcPr>
          <w:p w14:paraId="159522A4" w14:textId="05A9722A" w:rsidR="0019455C" w:rsidRPr="00DA0AF8" w:rsidRDefault="0019455C" w:rsidP="0019455C">
            <w:pPr>
              <w:pStyle w:val="Heading2"/>
              <w:rPr>
                <w:sz w:val="20"/>
              </w:rPr>
            </w:pPr>
            <w:r w:rsidRPr="00DA0AF8">
              <w:t>Recommended prior knowledge:</w:t>
            </w:r>
          </w:p>
        </w:tc>
      </w:tr>
      <w:tr w:rsidR="0019455C" w:rsidRPr="00DA0AF8" w14:paraId="294BB45C" w14:textId="77777777" w:rsidTr="002F77CD">
        <w:trPr>
          <w:cantSplit/>
          <w:jc w:val="center"/>
        </w:trPr>
        <w:tc>
          <w:tcPr>
            <w:tcW w:w="14621" w:type="dxa"/>
            <w:shd w:val="clear" w:color="auto" w:fill="auto"/>
          </w:tcPr>
          <w:p w14:paraId="644DBBD4" w14:textId="79F4B51E" w:rsidR="00E16C82" w:rsidRPr="00DA0AF8" w:rsidRDefault="00E16C82" w:rsidP="00821679">
            <w:pPr>
              <w:pStyle w:val="Bulletedlist"/>
              <w:rPr>
                <w:lang w:val="en-GB"/>
              </w:rPr>
            </w:pPr>
            <w:r w:rsidRPr="00DA0AF8">
              <w:rPr>
                <w:lang w:val="en-GB"/>
              </w:rPr>
              <w:t>Know and use the formula for the circumference of a circle and understand π as the ratio between a circumference and a diameter</w:t>
            </w:r>
          </w:p>
          <w:p w14:paraId="508D5AA5" w14:textId="59F8F37B" w:rsidR="0019455C" w:rsidRPr="00DA0AF8" w:rsidRDefault="00942D3B" w:rsidP="00821679">
            <w:pPr>
              <w:pStyle w:val="Bulletedlist"/>
              <w:rPr>
                <w:lang w:val="en-GB"/>
              </w:rPr>
            </w:pPr>
            <w:r w:rsidRPr="00DA0AF8">
              <w:rPr>
                <w:lang w:val="en-GB"/>
              </w:rPr>
              <w:t>Use formula</w:t>
            </w:r>
            <w:r w:rsidR="00821679" w:rsidRPr="00DA0AF8">
              <w:rPr>
                <w:lang w:val="en-GB"/>
              </w:rPr>
              <w:t>e</w:t>
            </w:r>
            <w:r w:rsidRPr="00DA0AF8">
              <w:rPr>
                <w:lang w:val="en-GB"/>
              </w:rPr>
              <w:t xml:space="preserve"> to calculate the area of triangles and compound shapes made from rectangles and triangles</w:t>
            </w:r>
          </w:p>
          <w:p w14:paraId="2163C70B" w14:textId="0242384C" w:rsidR="00942D3B" w:rsidRPr="00DA0AF8" w:rsidRDefault="00942D3B" w:rsidP="00821679">
            <w:pPr>
              <w:pStyle w:val="Bulletedlist"/>
              <w:rPr>
                <w:lang w:val="en-GB"/>
              </w:rPr>
            </w:pPr>
            <w:r w:rsidRPr="00DA0AF8">
              <w:rPr>
                <w:lang w:val="en-GB"/>
              </w:rPr>
              <w:t>Use a formula for the volume of a cube or cuboid</w:t>
            </w:r>
          </w:p>
          <w:p w14:paraId="5AA5E4E9" w14:textId="77777777" w:rsidR="0019455C" w:rsidRPr="00DA0AF8" w:rsidRDefault="0019455C" w:rsidP="0019455C">
            <w:pPr>
              <w:pStyle w:val="Body"/>
            </w:pPr>
          </w:p>
        </w:tc>
      </w:tr>
    </w:tbl>
    <w:p w14:paraId="1FFF96DB" w14:textId="77777777" w:rsidR="00684F84" w:rsidRPr="00DA0AF8" w:rsidRDefault="00684F84" w:rsidP="00684F84">
      <w:pPr>
        <w:rPr>
          <w:sz w:val="2"/>
        </w:rPr>
      </w:pPr>
    </w:p>
    <w:p w14:paraId="2B4B1804"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2458D73D" w14:textId="77777777" w:rsidTr="002F77CD">
        <w:trPr>
          <w:tblHeader/>
          <w:jc w:val="center"/>
        </w:trPr>
        <w:tc>
          <w:tcPr>
            <w:tcW w:w="2972" w:type="dxa"/>
            <w:shd w:val="clear" w:color="auto" w:fill="6CB52D"/>
            <w:vAlign w:val="center"/>
          </w:tcPr>
          <w:p w14:paraId="7AE51DBA"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42B26553"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50E60BA0"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2D0D3E" w:rsidRPr="00DA0AF8" w14:paraId="7EFCB9DF" w14:textId="77777777" w:rsidTr="002D0D3E">
        <w:trPr>
          <w:jc w:val="center"/>
        </w:trPr>
        <w:tc>
          <w:tcPr>
            <w:tcW w:w="2972" w:type="dxa"/>
            <w:shd w:val="clear" w:color="auto" w:fill="auto"/>
          </w:tcPr>
          <w:p w14:paraId="4835A5E2" w14:textId="34CBCEEA" w:rsidR="002D0D3E" w:rsidRPr="00DA0AF8" w:rsidRDefault="002D0D3E" w:rsidP="002D0D3E">
            <w:pPr>
              <w:pStyle w:val="Body"/>
            </w:pPr>
            <w:r w:rsidRPr="00DA0AF8">
              <w:rPr>
                <w:b/>
              </w:rPr>
              <w:t>9Gg.02</w:t>
            </w:r>
            <w:r w:rsidRPr="00DA0AF8">
              <w:t xml:space="preserve"> Know and recognise very small or very large units of length, capacity and mass.</w:t>
            </w:r>
          </w:p>
        </w:tc>
        <w:tc>
          <w:tcPr>
            <w:tcW w:w="7229" w:type="dxa"/>
            <w:shd w:val="clear" w:color="auto" w:fill="auto"/>
          </w:tcPr>
          <w:p w14:paraId="4D29B2C1" w14:textId="2CAFB8AB" w:rsidR="002D0D3E" w:rsidRPr="00DA0AF8" w:rsidRDefault="00124C01" w:rsidP="002D0D3E">
            <w:pPr>
              <w:rPr>
                <w:rFonts w:ascii="Arial" w:hAnsi="Arial" w:cs="Arial"/>
                <w:sz w:val="20"/>
                <w:szCs w:val="20"/>
              </w:rPr>
            </w:pPr>
            <w:r w:rsidRPr="00DA0AF8">
              <w:rPr>
                <w:rFonts w:ascii="Arial" w:hAnsi="Arial" w:cs="Arial"/>
                <w:sz w:val="20"/>
                <w:szCs w:val="20"/>
              </w:rPr>
              <w:t>Explain</w:t>
            </w:r>
            <w:r w:rsidR="00D24906" w:rsidRPr="00DA0AF8">
              <w:rPr>
                <w:rFonts w:ascii="Arial" w:hAnsi="Arial" w:cs="Arial"/>
                <w:sz w:val="20"/>
                <w:szCs w:val="20"/>
              </w:rPr>
              <w:t xml:space="preserve"> that s</w:t>
            </w:r>
            <w:r w:rsidR="002D0D3E" w:rsidRPr="00DA0AF8">
              <w:rPr>
                <w:rFonts w:ascii="Arial" w:hAnsi="Arial" w:cs="Arial"/>
                <w:sz w:val="20"/>
                <w:szCs w:val="20"/>
              </w:rPr>
              <w:t xml:space="preserve">ince gold is incredibly malleable, it can be beaten into very thin sheets. A </w:t>
            </w:r>
            <w:r w:rsidR="00863FC4" w:rsidRPr="00DA0AF8">
              <w:rPr>
                <w:rFonts w:ascii="Arial" w:hAnsi="Arial" w:cs="Arial"/>
                <w:sz w:val="20"/>
                <w:szCs w:val="20"/>
              </w:rPr>
              <w:t>typical sheet of</w:t>
            </w:r>
            <w:r w:rsidR="002D0D3E" w:rsidRPr="00DA0AF8">
              <w:rPr>
                <w:rFonts w:ascii="Arial" w:hAnsi="Arial" w:cs="Arial"/>
                <w:sz w:val="20"/>
                <w:szCs w:val="20"/>
              </w:rPr>
              <w:t xml:space="preserve"> gold leaf </w:t>
            </w:r>
            <w:r w:rsidR="00863FC4" w:rsidRPr="00DA0AF8">
              <w:rPr>
                <w:rFonts w:ascii="Arial" w:hAnsi="Arial" w:cs="Arial"/>
                <w:sz w:val="20"/>
                <w:szCs w:val="20"/>
              </w:rPr>
              <w:t>has</w:t>
            </w:r>
            <w:r w:rsidR="002D0D3E" w:rsidRPr="00DA0AF8">
              <w:rPr>
                <w:rFonts w:ascii="Arial" w:hAnsi="Arial" w:cs="Arial"/>
                <w:sz w:val="20"/>
                <w:szCs w:val="20"/>
              </w:rPr>
              <w:t xml:space="preserve"> a thickness of 0.1 micro</w:t>
            </w:r>
            <w:r w:rsidR="00D24906" w:rsidRPr="00DA0AF8">
              <w:rPr>
                <w:rFonts w:ascii="Arial" w:hAnsi="Arial" w:cs="Arial"/>
                <w:sz w:val="20"/>
                <w:szCs w:val="20"/>
              </w:rPr>
              <w:t>metre</w:t>
            </w:r>
            <w:r w:rsidR="002D0D3E" w:rsidRPr="00DA0AF8">
              <w:rPr>
                <w:rFonts w:ascii="Arial" w:hAnsi="Arial" w:cs="Arial"/>
                <w:sz w:val="20"/>
                <w:szCs w:val="20"/>
              </w:rPr>
              <w:t xml:space="preserve">s. </w:t>
            </w:r>
          </w:p>
          <w:p w14:paraId="53BB8648" w14:textId="77777777" w:rsidR="002D0D3E" w:rsidRPr="00DA0AF8" w:rsidRDefault="002D0D3E" w:rsidP="002D0D3E">
            <w:pPr>
              <w:rPr>
                <w:rFonts w:ascii="Arial" w:hAnsi="Arial" w:cs="Arial"/>
                <w:sz w:val="20"/>
                <w:szCs w:val="20"/>
              </w:rPr>
            </w:pPr>
          </w:p>
          <w:p w14:paraId="30F7C425" w14:textId="77777777" w:rsidR="00863FC4" w:rsidRPr="00DA0AF8" w:rsidRDefault="002D0D3E" w:rsidP="002D0D3E">
            <w:pPr>
              <w:rPr>
                <w:rFonts w:ascii="Arial" w:hAnsi="Arial" w:cs="Arial"/>
                <w:sz w:val="20"/>
                <w:szCs w:val="20"/>
              </w:rPr>
            </w:pPr>
            <w:r w:rsidRPr="00DA0AF8">
              <w:rPr>
                <w:rFonts w:ascii="Arial" w:hAnsi="Arial" w:cs="Arial"/>
                <w:sz w:val="20"/>
                <w:szCs w:val="20"/>
              </w:rPr>
              <w:t>Ask learners</w:t>
            </w:r>
            <w:r w:rsidR="00863FC4" w:rsidRPr="00DA0AF8">
              <w:rPr>
                <w:rFonts w:ascii="Arial" w:hAnsi="Arial" w:cs="Arial"/>
                <w:sz w:val="20"/>
                <w:szCs w:val="20"/>
              </w:rPr>
              <w:t>:</w:t>
            </w:r>
          </w:p>
          <w:p w14:paraId="53C6416E" w14:textId="3AACE0C0" w:rsidR="00694645" w:rsidRPr="00DA0AF8" w:rsidRDefault="00863FC4" w:rsidP="002D0D3E">
            <w:pPr>
              <w:rPr>
                <w:rFonts w:ascii="Arial" w:hAnsi="Arial" w:cs="Arial"/>
                <w:sz w:val="20"/>
                <w:szCs w:val="20"/>
              </w:rPr>
            </w:pPr>
            <w:r w:rsidRPr="00DA0AF8">
              <w:rPr>
                <w:rFonts w:ascii="Arial" w:hAnsi="Arial" w:cs="Arial"/>
                <w:i/>
                <w:sz w:val="20"/>
                <w:szCs w:val="20"/>
              </w:rPr>
              <w:t>Can you estimate h</w:t>
            </w:r>
            <w:r w:rsidR="002D0D3E" w:rsidRPr="00DA0AF8">
              <w:rPr>
                <w:rFonts w:ascii="Arial" w:hAnsi="Arial" w:cs="Arial"/>
                <w:i/>
                <w:sz w:val="20"/>
                <w:szCs w:val="20"/>
              </w:rPr>
              <w:t>ow many</w:t>
            </w:r>
            <w:r w:rsidR="00694645" w:rsidRPr="00DA0AF8">
              <w:rPr>
                <w:rFonts w:ascii="Arial" w:hAnsi="Arial" w:cs="Arial"/>
                <w:i/>
                <w:sz w:val="20"/>
                <w:szCs w:val="20"/>
              </w:rPr>
              <w:t xml:space="preserve"> sheets</w:t>
            </w:r>
            <w:r w:rsidR="002D0D3E" w:rsidRPr="00DA0AF8">
              <w:rPr>
                <w:rFonts w:ascii="Arial" w:hAnsi="Arial" w:cs="Arial"/>
                <w:i/>
                <w:sz w:val="20"/>
                <w:szCs w:val="20"/>
              </w:rPr>
              <w:t xml:space="preserve"> of </w:t>
            </w:r>
            <w:r w:rsidR="00694645" w:rsidRPr="00DA0AF8">
              <w:rPr>
                <w:rFonts w:ascii="Arial" w:hAnsi="Arial" w:cs="Arial"/>
                <w:i/>
                <w:sz w:val="20"/>
                <w:szCs w:val="20"/>
              </w:rPr>
              <w:t>gold leaf</w:t>
            </w:r>
            <w:r w:rsidR="002D0D3E" w:rsidRPr="00DA0AF8">
              <w:rPr>
                <w:rFonts w:ascii="Arial" w:hAnsi="Arial" w:cs="Arial"/>
                <w:i/>
                <w:sz w:val="20"/>
                <w:szCs w:val="20"/>
              </w:rPr>
              <w:t xml:space="preserve"> would give the same thickness as a piece of 1mm</w:t>
            </w:r>
            <w:r w:rsidR="00694645" w:rsidRPr="00DA0AF8">
              <w:rPr>
                <w:rFonts w:ascii="Arial" w:hAnsi="Arial" w:cs="Arial"/>
                <w:i/>
                <w:sz w:val="20"/>
                <w:szCs w:val="20"/>
              </w:rPr>
              <w:t xml:space="preserve"> thick</w:t>
            </w:r>
            <w:r w:rsidR="002D0D3E" w:rsidRPr="00DA0AF8">
              <w:rPr>
                <w:rFonts w:ascii="Arial" w:hAnsi="Arial" w:cs="Arial"/>
                <w:i/>
                <w:sz w:val="20"/>
                <w:szCs w:val="20"/>
              </w:rPr>
              <w:t xml:space="preserve"> writing paper</w:t>
            </w:r>
            <w:r w:rsidRPr="00DA0AF8">
              <w:rPr>
                <w:rFonts w:ascii="Arial" w:hAnsi="Arial" w:cs="Arial"/>
                <w:i/>
                <w:sz w:val="20"/>
                <w:szCs w:val="20"/>
              </w:rPr>
              <w:t>?</w:t>
            </w:r>
            <w:r w:rsidR="002D0D3E" w:rsidRPr="00DA0AF8">
              <w:rPr>
                <w:rFonts w:ascii="Arial" w:hAnsi="Arial" w:cs="Arial"/>
                <w:sz w:val="20"/>
                <w:szCs w:val="20"/>
              </w:rPr>
              <w:t xml:space="preserve"> </w:t>
            </w:r>
          </w:p>
          <w:p w14:paraId="76B8FC81" w14:textId="77777777" w:rsidR="00694645" w:rsidRPr="00DA0AF8" w:rsidRDefault="00694645" w:rsidP="002D0D3E">
            <w:pPr>
              <w:rPr>
                <w:rFonts w:ascii="Arial" w:hAnsi="Arial" w:cs="Arial"/>
                <w:i/>
                <w:sz w:val="20"/>
                <w:szCs w:val="20"/>
              </w:rPr>
            </w:pPr>
          </w:p>
          <w:p w14:paraId="534E861E" w14:textId="551CE138" w:rsidR="00694645" w:rsidRPr="00DA0AF8" w:rsidRDefault="00694645" w:rsidP="002D0D3E">
            <w:pPr>
              <w:rPr>
                <w:rFonts w:ascii="Arial" w:hAnsi="Arial" w:cs="Arial"/>
                <w:sz w:val="20"/>
                <w:szCs w:val="20"/>
              </w:rPr>
            </w:pPr>
            <w:r w:rsidRPr="00DA0AF8">
              <w:rPr>
                <w:rFonts w:ascii="Arial" w:hAnsi="Arial" w:cs="Arial"/>
                <w:sz w:val="20"/>
                <w:szCs w:val="20"/>
              </w:rPr>
              <w:t xml:space="preserve">Then tell learners </w:t>
            </w:r>
            <w:r w:rsidR="00F35D6D" w:rsidRPr="00DA0AF8">
              <w:rPr>
                <w:rFonts w:ascii="Arial" w:hAnsi="Arial" w:cs="Arial"/>
                <w:sz w:val="20"/>
                <w:szCs w:val="20"/>
              </w:rPr>
              <w:t xml:space="preserve">that </w:t>
            </w:r>
            <w:r w:rsidRPr="00DA0AF8">
              <w:rPr>
                <w:rFonts w:ascii="Arial" w:hAnsi="Arial" w:cs="Arial"/>
                <w:sz w:val="20"/>
                <w:szCs w:val="20"/>
              </w:rPr>
              <w:t>1 metre is equivalent to 1</w:t>
            </w:r>
            <w:r w:rsidR="006E4DF3" w:rsidRPr="00DA0AF8">
              <w:rPr>
                <w:rFonts w:ascii="Arial" w:hAnsi="Arial" w:cs="Arial"/>
                <w:sz w:val="20"/>
                <w:szCs w:val="20"/>
              </w:rPr>
              <w:t xml:space="preserve"> </w:t>
            </w:r>
            <w:r w:rsidRPr="00DA0AF8">
              <w:rPr>
                <w:rFonts w:ascii="Arial" w:hAnsi="Arial" w:cs="Arial"/>
                <w:sz w:val="20"/>
                <w:szCs w:val="20"/>
              </w:rPr>
              <w:t>000</w:t>
            </w:r>
            <w:r w:rsidR="006E4DF3" w:rsidRPr="00DA0AF8">
              <w:rPr>
                <w:rFonts w:ascii="Arial" w:hAnsi="Arial" w:cs="Arial"/>
                <w:sz w:val="20"/>
                <w:szCs w:val="20"/>
              </w:rPr>
              <w:t xml:space="preserve"> </w:t>
            </w:r>
            <w:r w:rsidRPr="00DA0AF8">
              <w:rPr>
                <w:rFonts w:ascii="Arial" w:hAnsi="Arial" w:cs="Arial"/>
                <w:sz w:val="20"/>
                <w:szCs w:val="20"/>
              </w:rPr>
              <w:t>000 micrometres.</w:t>
            </w:r>
          </w:p>
          <w:p w14:paraId="6C7EBAFD" w14:textId="6F34AFF0" w:rsidR="00694645" w:rsidRPr="00DA0AF8" w:rsidRDefault="00694645" w:rsidP="002D0D3E">
            <w:pPr>
              <w:rPr>
                <w:rFonts w:ascii="Arial" w:hAnsi="Arial" w:cs="Arial"/>
                <w:sz w:val="20"/>
                <w:szCs w:val="20"/>
              </w:rPr>
            </w:pPr>
            <w:r w:rsidRPr="00DA0AF8">
              <w:rPr>
                <w:rFonts w:ascii="Arial" w:hAnsi="Arial" w:cs="Arial"/>
                <w:sz w:val="20"/>
                <w:szCs w:val="20"/>
              </w:rPr>
              <w:t>Ask learners:</w:t>
            </w:r>
          </w:p>
          <w:p w14:paraId="66D94412" w14:textId="60915DFB" w:rsidR="00863FC4" w:rsidRPr="00DA0AF8" w:rsidRDefault="00694645" w:rsidP="002D0D3E">
            <w:pPr>
              <w:rPr>
                <w:rFonts w:ascii="Arial" w:hAnsi="Arial" w:cs="Arial"/>
                <w:sz w:val="20"/>
                <w:szCs w:val="20"/>
              </w:rPr>
            </w:pPr>
            <w:r w:rsidRPr="00DA0AF8">
              <w:rPr>
                <w:rFonts w:ascii="Arial" w:hAnsi="Arial" w:cs="Arial"/>
                <w:i/>
                <w:sz w:val="20"/>
                <w:szCs w:val="20"/>
              </w:rPr>
              <w:t>Can you calculate how many sheets of gold leaf would give the same thickness as a piece of 1mm thick writing paper?</w:t>
            </w:r>
            <w:r w:rsidRPr="00DA0AF8">
              <w:rPr>
                <w:rFonts w:ascii="Arial" w:hAnsi="Arial" w:cs="Arial"/>
                <w:sz w:val="20"/>
                <w:szCs w:val="20"/>
              </w:rPr>
              <w:t xml:space="preserve"> </w:t>
            </w:r>
            <w:r w:rsidR="002D0D3E" w:rsidRPr="00DA0AF8">
              <w:rPr>
                <w:rFonts w:ascii="Arial" w:hAnsi="Arial" w:cs="Arial"/>
                <w:sz w:val="20"/>
                <w:szCs w:val="20"/>
              </w:rPr>
              <w:t>(Answer: 1</w:t>
            </w:r>
            <w:r w:rsidRPr="00DA0AF8">
              <w:rPr>
                <w:rFonts w:ascii="Arial" w:hAnsi="Arial" w:cs="Arial"/>
                <w:sz w:val="20"/>
                <w:szCs w:val="20"/>
              </w:rPr>
              <w:t>0</w:t>
            </w:r>
            <w:r w:rsidR="006E4DF3" w:rsidRPr="00DA0AF8">
              <w:rPr>
                <w:rFonts w:ascii="Arial" w:hAnsi="Arial" w:cs="Arial"/>
                <w:sz w:val="20"/>
                <w:szCs w:val="20"/>
              </w:rPr>
              <w:t xml:space="preserve"> </w:t>
            </w:r>
            <w:r w:rsidR="002D0D3E" w:rsidRPr="00DA0AF8">
              <w:rPr>
                <w:rFonts w:ascii="Arial" w:hAnsi="Arial" w:cs="Arial"/>
                <w:sz w:val="20"/>
                <w:szCs w:val="20"/>
              </w:rPr>
              <w:t xml:space="preserve">000) </w:t>
            </w:r>
          </w:p>
          <w:p w14:paraId="3A9A1811" w14:textId="77777777" w:rsidR="00863FC4" w:rsidRPr="00DA0AF8" w:rsidRDefault="00863FC4" w:rsidP="002D0D3E">
            <w:pPr>
              <w:rPr>
                <w:rFonts w:ascii="Arial" w:hAnsi="Arial" w:cs="Arial"/>
                <w:sz w:val="20"/>
                <w:szCs w:val="20"/>
              </w:rPr>
            </w:pPr>
          </w:p>
          <w:p w14:paraId="589B4059" w14:textId="29D421EF" w:rsidR="00694645" w:rsidRPr="00DA0AF8" w:rsidRDefault="00694645" w:rsidP="002D0D3E">
            <w:pPr>
              <w:rPr>
                <w:rFonts w:ascii="Arial" w:hAnsi="Arial" w:cs="Arial"/>
                <w:sz w:val="20"/>
                <w:szCs w:val="20"/>
              </w:rPr>
            </w:pPr>
            <w:r w:rsidRPr="00DA0AF8">
              <w:rPr>
                <w:rFonts w:ascii="Arial" w:hAnsi="Arial" w:cs="Arial"/>
                <w:sz w:val="20"/>
                <w:szCs w:val="20"/>
              </w:rPr>
              <w:t xml:space="preserve">Introduce learners to </w:t>
            </w:r>
            <w:r w:rsidR="002D0D3E" w:rsidRPr="00DA0AF8">
              <w:rPr>
                <w:rFonts w:ascii="Arial" w:hAnsi="Arial" w:cs="Arial"/>
                <w:sz w:val="20"/>
                <w:szCs w:val="20"/>
              </w:rPr>
              <w:t xml:space="preserve">different prefixes for very small measures and their equivalents, </w:t>
            </w:r>
            <w:r w:rsidR="008E66FF" w:rsidRPr="00DA0AF8">
              <w:rPr>
                <w:rFonts w:ascii="Arial" w:hAnsi="Arial" w:cs="Arial"/>
                <w:sz w:val="20"/>
                <w:szCs w:val="20"/>
              </w:rPr>
              <w:t>for example:</w:t>
            </w:r>
            <w:r w:rsidR="002D0D3E" w:rsidRPr="00DA0AF8">
              <w:rPr>
                <w:rFonts w:ascii="Arial" w:hAnsi="Arial" w:cs="Arial"/>
                <w:sz w:val="20"/>
                <w:szCs w:val="20"/>
              </w:rPr>
              <w:t xml:space="preserve"> </w:t>
            </w:r>
          </w:p>
          <w:p w14:paraId="0E8419BB" w14:textId="77777777" w:rsidR="00694645" w:rsidRPr="00DA0AF8" w:rsidRDefault="00694645" w:rsidP="002D0D3E">
            <w:pPr>
              <w:rPr>
                <w:rFonts w:ascii="Arial" w:hAnsi="Arial" w:cs="Arial"/>
                <w:sz w:val="20"/>
                <w:szCs w:val="20"/>
              </w:rPr>
            </w:pPr>
          </w:p>
          <w:tbl>
            <w:tblPr>
              <w:tblStyle w:val="TableGrid"/>
              <w:tblW w:w="6796" w:type="dxa"/>
              <w:jc w:val="center"/>
              <w:tblLayout w:type="fixed"/>
              <w:tblLook w:val="04A0" w:firstRow="1" w:lastRow="0" w:firstColumn="1" w:lastColumn="0" w:noHBand="0" w:noVBand="1"/>
              <w:tblCaption w:val="Example prefix table for small measures"/>
            </w:tblPr>
            <w:tblGrid>
              <w:gridCol w:w="878"/>
              <w:gridCol w:w="991"/>
              <w:gridCol w:w="1556"/>
              <w:gridCol w:w="3371"/>
            </w:tblGrid>
            <w:tr w:rsidR="006E4DF3" w:rsidRPr="00DA0AF8" w14:paraId="708F81E9" w14:textId="77777777" w:rsidTr="00102868">
              <w:trPr>
                <w:trHeight w:val="236"/>
                <w:jc w:val="center"/>
              </w:trPr>
              <w:tc>
                <w:tcPr>
                  <w:tcW w:w="878" w:type="dxa"/>
                  <w:shd w:val="clear" w:color="auto" w:fill="D9D9D9" w:themeFill="background1" w:themeFillShade="D9"/>
                </w:tcPr>
                <w:p w14:paraId="1F830AEC" w14:textId="7D455773" w:rsidR="006E4DF3" w:rsidRPr="00DA0AF8" w:rsidRDefault="006E4DF3" w:rsidP="002D0D3E">
                  <w:pPr>
                    <w:rPr>
                      <w:rFonts w:ascii="Arial" w:hAnsi="Arial" w:cs="Arial"/>
                      <w:b/>
                      <w:sz w:val="20"/>
                      <w:szCs w:val="20"/>
                    </w:rPr>
                  </w:pPr>
                  <w:r w:rsidRPr="00DA0AF8">
                    <w:rPr>
                      <w:rFonts w:ascii="Arial" w:hAnsi="Arial" w:cs="Arial"/>
                      <w:b/>
                      <w:sz w:val="20"/>
                      <w:szCs w:val="20"/>
                    </w:rPr>
                    <w:t>Prefix</w:t>
                  </w:r>
                </w:p>
              </w:tc>
              <w:tc>
                <w:tcPr>
                  <w:tcW w:w="991" w:type="dxa"/>
                  <w:shd w:val="clear" w:color="auto" w:fill="D9D9D9" w:themeFill="background1" w:themeFillShade="D9"/>
                </w:tcPr>
                <w:p w14:paraId="0146D2FC" w14:textId="60F7205A" w:rsidR="006E4DF3" w:rsidRPr="00DA0AF8" w:rsidRDefault="006E4DF3" w:rsidP="002D0D3E">
                  <w:pPr>
                    <w:rPr>
                      <w:rFonts w:ascii="Arial" w:hAnsi="Arial" w:cs="Arial"/>
                      <w:b/>
                      <w:sz w:val="20"/>
                      <w:szCs w:val="20"/>
                    </w:rPr>
                  </w:pPr>
                  <w:r w:rsidRPr="00DA0AF8">
                    <w:rPr>
                      <w:rFonts w:ascii="Arial" w:hAnsi="Arial" w:cs="Arial"/>
                      <w:b/>
                      <w:sz w:val="20"/>
                      <w:szCs w:val="20"/>
                    </w:rPr>
                    <w:t>Symbol</w:t>
                  </w:r>
                </w:p>
              </w:tc>
              <w:tc>
                <w:tcPr>
                  <w:tcW w:w="1556" w:type="dxa"/>
                  <w:shd w:val="clear" w:color="auto" w:fill="D9D9D9" w:themeFill="background1" w:themeFillShade="D9"/>
                </w:tcPr>
                <w:p w14:paraId="5F18285F" w14:textId="2AF5E7BC" w:rsidR="006E4DF3" w:rsidRPr="00DA0AF8" w:rsidRDefault="006E4DF3" w:rsidP="002D0D3E">
                  <w:pPr>
                    <w:rPr>
                      <w:rFonts w:ascii="Arial" w:hAnsi="Arial" w:cs="Arial"/>
                      <w:b/>
                      <w:sz w:val="20"/>
                      <w:szCs w:val="20"/>
                    </w:rPr>
                  </w:pPr>
                  <w:r w:rsidRPr="00DA0AF8">
                    <w:rPr>
                      <w:rFonts w:ascii="Arial" w:hAnsi="Arial" w:cs="Arial"/>
                      <w:b/>
                      <w:sz w:val="20"/>
                      <w:szCs w:val="20"/>
                    </w:rPr>
                    <w:t>Factor</w:t>
                  </w:r>
                </w:p>
              </w:tc>
              <w:tc>
                <w:tcPr>
                  <w:tcW w:w="3371" w:type="dxa"/>
                  <w:shd w:val="clear" w:color="auto" w:fill="D9D9D9" w:themeFill="background1" w:themeFillShade="D9"/>
                </w:tcPr>
                <w:p w14:paraId="1518B975" w14:textId="7F57AB34" w:rsidR="006E4DF3" w:rsidRPr="00DA0AF8" w:rsidRDefault="006E4DF3" w:rsidP="002D0D3E">
                  <w:pPr>
                    <w:rPr>
                      <w:rFonts w:ascii="Arial" w:hAnsi="Arial" w:cs="Arial"/>
                      <w:b/>
                      <w:sz w:val="20"/>
                      <w:szCs w:val="20"/>
                    </w:rPr>
                  </w:pPr>
                  <w:r w:rsidRPr="00DA0AF8">
                    <w:rPr>
                      <w:rFonts w:ascii="Arial" w:hAnsi="Arial" w:cs="Arial"/>
                      <w:b/>
                      <w:sz w:val="20"/>
                      <w:szCs w:val="20"/>
                    </w:rPr>
                    <w:t>Example:</w:t>
                  </w:r>
                </w:p>
              </w:tc>
            </w:tr>
            <w:tr w:rsidR="006E4DF3" w:rsidRPr="00DA0AF8" w14:paraId="7AEB7A63" w14:textId="77777777" w:rsidTr="006E4DF3">
              <w:trPr>
                <w:trHeight w:val="236"/>
                <w:jc w:val="center"/>
              </w:trPr>
              <w:tc>
                <w:tcPr>
                  <w:tcW w:w="878" w:type="dxa"/>
                </w:tcPr>
                <w:p w14:paraId="4831681E" w14:textId="6BF9B4E7" w:rsidR="006E4DF3" w:rsidRPr="00DA0AF8" w:rsidRDefault="006E4DF3" w:rsidP="002D0D3E">
                  <w:pPr>
                    <w:rPr>
                      <w:rFonts w:ascii="Arial" w:hAnsi="Arial" w:cs="Arial"/>
                      <w:sz w:val="20"/>
                      <w:szCs w:val="20"/>
                    </w:rPr>
                  </w:pPr>
                  <w:r w:rsidRPr="00DA0AF8">
                    <w:rPr>
                      <w:rFonts w:ascii="Arial" w:hAnsi="Arial" w:cs="Arial"/>
                      <w:sz w:val="20"/>
                      <w:szCs w:val="20"/>
                    </w:rPr>
                    <w:t>milli</w:t>
                  </w:r>
                </w:p>
              </w:tc>
              <w:tc>
                <w:tcPr>
                  <w:tcW w:w="991" w:type="dxa"/>
                </w:tcPr>
                <w:p w14:paraId="2A74339F" w14:textId="461701C7" w:rsidR="006E4DF3" w:rsidRPr="00DA0AF8" w:rsidRDefault="006E4DF3" w:rsidP="002D0D3E">
                  <w:pPr>
                    <w:rPr>
                      <w:rFonts w:ascii="Arial" w:hAnsi="Arial" w:cs="Arial"/>
                      <w:sz w:val="20"/>
                      <w:szCs w:val="20"/>
                    </w:rPr>
                  </w:pPr>
                  <w:r w:rsidRPr="00DA0AF8">
                    <w:rPr>
                      <w:rFonts w:ascii="Arial" w:hAnsi="Arial" w:cs="Arial"/>
                      <w:sz w:val="20"/>
                      <w:szCs w:val="20"/>
                    </w:rPr>
                    <w:t>m</w:t>
                  </w:r>
                </w:p>
              </w:tc>
              <w:tc>
                <w:tcPr>
                  <w:tcW w:w="1556" w:type="dxa"/>
                </w:tcPr>
                <w:p w14:paraId="46ED23BE" w14:textId="3C47AC27" w:rsidR="006E4DF3" w:rsidRPr="00DA0AF8" w:rsidRDefault="006E4DF3" w:rsidP="002D0D3E">
                  <w:pPr>
                    <w:rPr>
                      <w:rFonts w:ascii="Arial" w:hAnsi="Arial" w:cs="Arial"/>
                      <w:sz w:val="20"/>
                      <w:szCs w:val="20"/>
                    </w:rPr>
                  </w:pPr>
                  <w:r w:rsidRPr="00DA0AF8">
                    <w:rPr>
                      <w:rFonts w:ascii="Arial" w:hAnsi="Arial" w:cs="Arial"/>
                      <w:sz w:val="20"/>
                      <w:szCs w:val="20"/>
                    </w:rPr>
                    <w:t>One thousandth</w:t>
                  </w:r>
                </w:p>
              </w:tc>
              <w:tc>
                <w:tcPr>
                  <w:tcW w:w="3371" w:type="dxa"/>
                </w:tcPr>
                <w:p w14:paraId="385452FE" w14:textId="472083F7" w:rsidR="006E4DF3" w:rsidRPr="00DA0AF8" w:rsidRDefault="006E4DF3" w:rsidP="002D0D3E">
                  <w:pPr>
                    <w:rPr>
                      <w:rFonts w:ascii="Arial" w:hAnsi="Arial" w:cs="Arial"/>
                      <w:sz w:val="20"/>
                      <w:szCs w:val="20"/>
                    </w:rPr>
                  </w:pPr>
                  <w:r w:rsidRPr="00DA0AF8">
                    <w:rPr>
                      <w:rFonts w:ascii="Arial" w:hAnsi="Arial" w:cs="Arial"/>
                      <w:sz w:val="20"/>
                      <w:szCs w:val="20"/>
                    </w:rPr>
                    <w:t>1000ml = 1l</w:t>
                  </w:r>
                </w:p>
                <w:p w14:paraId="128106B8" w14:textId="1E053A8E" w:rsidR="006E4DF3" w:rsidRPr="00DA0AF8" w:rsidRDefault="006E4DF3" w:rsidP="002D0D3E">
                  <w:pPr>
                    <w:rPr>
                      <w:rFonts w:ascii="Arial" w:hAnsi="Arial" w:cs="Arial"/>
                      <w:sz w:val="20"/>
                      <w:szCs w:val="20"/>
                    </w:rPr>
                  </w:pPr>
                  <w:r w:rsidRPr="00DA0AF8">
                    <w:rPr>
                      <w:rFonts w:ascii="Arial" w:hAnsi="Arial" w:cs="Arial"/>
                      <w:sz w:val="20"/>
                      <w:szCs w:val="20"/>
                    </w:rPr>
                    <w:t>One thousand millilitres is equivalent to one litre</w:t>
                  </w:r>
                </w:p>
              </w:tc>
            </w:tr>
            <w:tr w:rsidR="006E4DF3" w:rsidRPr="00DA0AF8" w14:paraId="2C27F615" w14:textId="77777777" w:rsidTr="006E4DF3">
              <w:trPr>
                <w:trHeight w:val="236"/>
                <w:jc w:val="center"/>
              </w:trPr>
              <w:tc>
                <w:tcPr>
                  <w:tcW w:w="878" w:type="dxa"/>
                </w:tcPr>
                <w:p w14:paraId="4C77CD21" w14:textId="655295E8" w:rsidR="006E4DF3" w:rsidRPr="00DA0AF8" w:rsidRDefault="006E4DF3" w:rsidP="002D0D3E">
                  <w:pPr>
                    <w:rPr>
                      <w:rFonts w:ascii="Arial" w:hAnsi="Arial" w:cs="Arial"/>
                      <w:sz w:val="20"/>
                      <w:szCs w:val="20"/>
                    </w:rPr>
                  </w:pPr>
                  <w:r w:rsidRPr="00DA0AF8">
                    <w:rPr>
                      <w:rFonts w:ascii="Arial" w:hAnsi="Arial" w:cs="Arial"/>
                      <w:sz w:val="20"/>
                      <w:szCs w:val="20"/>
                    </w:rPr>
                    <w:t>micro</w:t>
                  </w:r>
                </w:p>
              </w:tc>
              <w:tc>
                <w:tcPr>
                  <w:tcW w:w="991" w:type="dxa"/>
                </w:tcPr>
                <w:p w14:paraId="2B05486D" w14:textId="7510FFF0" w:rsidR="006E4DF3" w:rsidRPr="00DA0AF8" w:rsidRDefault="006E4DF3" w:rsidP="002D0D3E">
                  <w:pPr>
                    <w:rPr>
                      <w:rFonts w:ascii="Arial" w:hAnsi="Arial" w:cs="Arial"/>
                      <w:sz w:val="20"/>
                      <w:szCs w:val="20"/>
                    </w:rPr>
                  </w:pPr>
                  <w:r w:rsidRPr="00DA0AF8">
                    <w:rPr>
                      <w:rFonts w:ascii="Arial" w:hAnsi="Arial" w:cs="Arial"/>
                      <w:sz w:val="20"/>
                      <w:szCs w:val="20"/>
                    </w:rPr>
                    <w:sym w:font="Symbol" w:char="F06D"/>
                  </w:r>
                </w:p>
              </w:tc>
              <w:tc>
                <w:tcPr>
                  <w:tcW w:w="1556" w:type="dxa"/>
                </w:tcPr>
                <w:p w14:paraId="5230234C" w14:textId="3BD3F39E" w:rsidR="006E4DF3" w:rsidRPr="00DA0AF8" w:rsidRDefault="006E4DF3" w:rsidP="002D0D3E">
                  <w:pPr>
                    <w:rPr>
                      <w:rFonts w:ascii="Arial" w:hAnsi="Arial" w:cs="Arial"/>
                      <w:sz w:val="20"/>
                      <w:szCs w:val="20"/>
                    </w:rPr>
                  </w:pPr>
                  <w:r w:rsidRPr="00DA0AF8">
                    <w:rPr>
                      <w:rFonts w:ascii="Arial" w:hAnsi="Arial" w:cs="Arial"/>
                      <w:sz w:val="20"/>
                      <w:szCs w:val="20"/>
                    </w:rPr>
                    <w:t>One millionth</w:t>
                  </w:r>
                </w:p>
              </w:tc>
              <w:tc>
                <w:tcPr>
                  <w:tcW w:w="3371" w:type="dxa"/>
                </w:tcPr>
                <w:p w14:paraId="3D94CB0D" w14:textId="0AC4A711" w:rsidR="006E4DF3" w:rsidRPr="00DA0AF8" w:rsidRDefault="006E4DF3" w:rsidP="006E4DF3">
                  <w:pPr>
                    <w:rPr>
                      <w:rFonts w:ascii="Arial" w:hAnsi="Arial" w:cs="Arial"/>
                      <w:sz w:val="20"/>
                      <w:szCs w:val="20"/>
                    </w:rPr>
                  </w:pPr>
                  <w:r w:rsidRPr="00DA0AF8">
                    <w:rPr>
                      <w:rFonts w:ascii="Arial" w:hAnsi="Arial" w:cs="Arial"/>
                      <w:sz w:val="20"/>
                      <w:szCs w:val="20"/>
                    </w:rPr>
                    <w:t>1 000 000</w:t>
                  </w:r>
                  <w:r w:rsidRPr="00DA0AF8">
                    <w:rPr>
                      <w:rFonts w:ascii="Arial" w:hAnsi="Arial" w:cs="Arial"/>
                      <w:sz w:val="20"/>
                      <w:szCs w:val="20"/>
                    </w:rPr>
                    <w:sym w:font="Symbol" w:char="F06D"/>
                  </w:r>
                  <w:r w:rsidRPr="00DA0AF8">
                    <w:rPr>
                      <w:rFonts w:ascii="Arial" w:hAnsi="Arial" w:cs="Arial"/>
                      <w:sz w:val="20"/>
                      <w:szCs w:val="20"/>
                    </w:rPr>
                    <w:t>g = 1g</w:t>
                  </w:r>
                </w:p>
                <w:p w14:paraId="04B8447C" w14:textId="21777E08" w:rsidR="006E4DF3" w:rsidRPr="00DA0AF8" w:rsidRDefault="006E4DF3" w:rsidP="002D0D3E">
                  <w:pPr>
                    <w:rPr>
                      <w:rFonts w:ascii="Arial" w:hAnsi="Arial" w:cs="Arial"/>
                      <w:sz w:val="20"/>
                      <w:szCs w:val="20"/>
                    </w:rPr>
                  </w:pPr>
                  <w:r w:rsidRPr="00DA0AF8">
                    <w:rPr>
                      <w:rFonts w:ascii="Arial" w:hAnsi="Arial" w:cs="Arial"/>
                      <w:sz w:val="20"/>
                      <w:szCs w:val="20"/>
                    </w:rPr>
                    <w:t>One million micrograms is equivalent to 1 gram</w:t>
                  </w:r>
                </w:p>
              </w:tc>
            </w:tr>
            <w:tr w:rsidR="006E4DF3" w:rsidRPr="00DA0AF8" w14:paraId="6D4B085D" w14:textId="77777777" w:rsidTr="006E4DF3">
              <w:trPr>
                <w:trHeight w:val="236"/>
                <w:jc w:val="center"/>
              </w:trPr>
              <w:tc>
                <w:tcPr>
                  <w:tcW w:w="878" w:type="dxa"/>
                </w:tcPr>
                <w:p w14:paraId="14183D7A" w14:textId="157D5EC9" w:rsidR="006E4DF3" w:rsidRPr="00DA0AF8" w:rsidRDefault="006E4DF3" w:rsidP="002D0D3E">
                  <w:pPr>
                    <w:rPr>
                      <w:rFonts w:ascii="Arial" w:hAnsi="Arial" w:cs="Arial"/>
                      <w:sz w:val="20"/>
                      <w:szCs w:val="20"/>
                    </w:rPr>
                  </w:pPr>
                  <w:r w:rsidRPr="00DA0AF8">
                    <w:rPr>
                      <w:rFonts w:ascii="Arial" w:hAnsi="Arial" w:cs="Arial"/>
                      <w:sz w:val="20"/>
                      <w:szCs w:val="20"/>
                    </w:rPr>
                    <w:t>nano</w:t>
                  </w:r>
                </w:p>
              </w:tc>
              <w:tc>
                <w:tcPr>
                  <w:tcW w:w="991" w:type="dxa"/>
                </w:tcPr>
                <w:p w14:paraId="00FB2D7E" w14:textId="4EC930C7" w:rsidR="006E4DF3" w:rsidRPr="00DA0AF8" w:rsidRDefault="006E4DF3" w:rsidP="002D0D3E">
                  <w:pPr>
                    <w:rPr>
                      <w:rFonts w:ascii="Arial" w:hAnsi="Arial" w:cs="Arial"/>
                      <w:sz w:val="20"/>
                      <w:szCs w:val="20"/>
                    </w:rPr>
                  </w:pPr>
                  <w:r w:rsidRPr="00DA0AF8">
                    <w:rPr>
                      <w:rFonts w:ascii="Arial" w:hAnsi="Arial" w:cs="Arial"/>
                      <w:sz w:val="20"/>
                      <w:szCs w:val="20"/>
                    </w:rPr>
                    <w:t>n</w:t>
                  </w:r>
                </w:p>
              </w:tc>
              <w:tc>
                <w:tcPr>
                  <w:tcW w:w="1556" w:type="dxa"/>
                </w:tcPr>
                <w:p w14:paraId="3982FE20" w14:textId="4CCBCD41" w:rsidR="006E4DF3" w:rsidRPr="00DA0AF8" w:rsidRDefault="006E4DF3" w:rsidP="002D0D3E">
                  <w:pPr>
                    <w:rPr>
                      <w:rFonts w:ascii="Arial" w:hAnsi="Arial" w:cs="Arial"/>
                      <w:sz w:val="20"/>
                      <w:szCs w:val="20"/>
                    </w:rPr>
                  </w:pPr>
                  <w:r w:rsidRPr="00DA0AF8">
                    <w:rPr>
                      <w:rFonts w:ascii="Arial" w:hAnsi="Arial" w:cs="Arial"/>
                      <w:sz w:val="20"/>
                      <w:szCs w:val="20"/>
                    </w:rPr>
                    <w:t>One billionth</w:t>
                  </w:r>
                </w:p>
              </w:tc>
              <w:tc>
                <w:tcPr>
                  <w:tcW w:w="3371" w:type="dxa"/>
                </w:tcPr>
                <w:p w14:paraId="4E512AA6" w14:textId="6996EB6E" w:rsidR="006E4DF3" w:rsidRPr="00DA0AF8" w:rsidRDefault="006E4DF3" w:rsidP="002D0D3E">
                  <w:pPr>
                    <w:rPr>
                      <w:rFonts w:ascii="Arial" w:hAnsi="Arial" w:cs="Arial"/>
                      <w:sz w:val="20"/>
                      <w:szCs w:val="20"/>
                    </w:rPr>
                  </w:pPr>
                  <w:r w:rsidRPr="00DA0AF8">
                    <w:rPr>
                      <w:rFonts w:ascii="Arial" w:hAnsi="Arial" w:cs="Arial"/>
                      <w:sz w:val="20"/>
                      <w:szCs w:val="20"/>
                    </w:rPr>
                    <w:t>1 000 000 000nm = 1m</w:t>
                  </w:r>
                </w:p>
                <w:p w14:paraId="3F0CE8C8" w14:textId="22CB241D" w:rsidR="006E4DF3" w:rsidRPr="00DA0AF8" w:rsidRDefault="006E4DF3" w:rsidP="002D0D3E">
                  <w:pPr>
                    <w:rPr>
                      <w:rFonts w:ascii="Arial" w:hAnsi="Arial" w:cs="Arial"/>
                      <w:sz w:val="20"/>
                      <w:szCs w:val="20"/>
                    </w:rPr>
                  </w:pPr>
                  <w:r w:rsidRPr="00DA0AF8">
                    <w:rPr>
                      <w:rFonts w:ascii="Arial" w:hAnsi="Arial" w:cs="Arial"/>
                      <w:sz w:val="20"/>
                      <w:szCs w:val="20"/>
                    </w:rPr>
                    <w:t>One billion nanometres is equivalent to 1 metre</w:t>
                  </w:r>
                </w:p>
              </w:tc>
            </w:tr>
            <w:tr w:rsidR="006E4DF3" w:rsidRPr="00DA0AF8" w14:paraId="2C87AADF" w14:textId="77777777" w:rsidTr="006E4DF3">
              <w:trPr>
                <w:trHeight w:val="236"/>
                <w:jc w:val="center"/>
              </w:trPr>
              <w:tc>
                <w:tcPr>
                  <w:tcW w:w="878" w:type="dxa"/>
                </w:tcPr>
                <w:p w14:paraId="728CB691" w14:textId="6894EC4D" w:rsidR="006E4DF3" w:rsidRPr="00DA0AF8" w:rsidRDefault="006E4DF3" w:rsidP="002D0D3E">
                  <w:pPr>
                    <w:rPr>
                      <w:rFonts w:ascii="Arial" w:hAnsi="Arial" w:cs="Arial"/>
                      <w:sz w:val="20"/>
                      <w:szCs w:val="20"/>
                    </w:rPr>
                  </w:pPr>
                  <w:r w:rsidRPr="00DA0AF8">
                    <w:rPr>
                      <w:rFonts w:ascii="Arial" w:hAnsi="Arial" w:cs="Arial"/>
                      <w:sz w:val="20"/>
                      <w:szCs w:val="20"/>
                    </w:rPr>
                    <w:t>…</w:t>
                  </w:r>
                </w:p>
              </w:tc>
              <w:tc>
                <w:tcPr>
                  <w:tcW w:w="991" w:type="dxa"/>
                </w:tcPr>
                <w:p w14:paraId="1B44D057" w14:textId="77777777" w:rsidR="006E4DF3" w:rsidRPr="00DA0AF8" w:rsidRDefault="006E4DF3" w:rsidP="002D0D3E">
                  <w:pPr>
                    <w:rPr>
                      <w:rFonts w:ascii="Arial" w:hAnsi="Arial" w:cs="Arial"/>
                      <w:sz w:val="20"/>
                      <w:szCs w:val="20"/>
                    </w:rPr>
                  </w:pPr>
                </w:p>
              </w:tc>
              <w:tc>
                <w:tcPr>
                  <w:tcW w:w="1556" w:type="dxa"/>
                </w:tcPr>
                <w:p w14:paraId="6B9C25F9" w14:textId="77777777" w:rsidR="006E4DF3" w:rsidRPr="00DA0AF8" w:rsidRDefault="006E4DF3" w:rsidP="002D0D3E">
                  <w:pPr>
                    <w:rPr>
                      <w:rFonts w:ascii="Arial" w:hAnsi="Arial" w:cs="Arial"/>
                      <w:sz w:val="20"/>
                      <w:szCs w:val="20"/>
                    </w:rPr>
                  </w:pPr>
                </w:p>
              </w:tc>
              <w:tc>
                <w:tcPr>
                  <w:tcW w:w="3371" w:type="dxa"/>
                </w:tcPr>
                <w:p w14:paraId="39F9503B" w14:textId="715BD8E1" w:rsidR="006E4DF3" w:rsidRPr="00DA0AF8" w:rsidRDefault="006E4DF3" w:rsidP="002D0D3E">
                  <w:pPr>
                    <w:rPr>
                      <w:rFonts w:ascii="Arial" w:hAnsi="Arial" w:cs="Arial"/>
                      <w:sz w:val="20"/>
                      <w:szCs w:val="20"/>
                    </w:rPr>
                  </w:pPr>
                </w:p>
              </w:tc>
            </w:tr>
          </w:tbl>
          <w:p w14:paraId="4242D309" w14:textId="09206DB4" w:rsidR="00D0756F" w:rsidRPr="00DA0AF8" w:rsidRDefault="00D0756F" w:rsidP="00D0756F">
            <w:pPr>
              <w:pStyle w:val="Body"/>
              <w:rPr>
                <w:color w:val="222222"/>
                <w:shd w:val="clear" w:color="auto" w:fill="FFFFFF"/>
              </w:rPr>
            </w:pPr>
          </w:p>
          <w:p w14:paraId="1074A258" w14:textId="7B083593" w:rsidR="00D0756F" w:rsidRPr="00DA0AF8" w:rsidRDefault="00F35D6D" w:rsidP="00D0756F">
            <w:pPr>
              <w:pStyle w:val="Body"/>
              <w:rPr>
                <w:color w:val="222222"/>
                <w:shd w:val="clear" w:color="auto" w:fill="FFFFFF"/>
              </w:rPr>
            </w:pPr>
            <w:r w:rsidRPr="00DA0AF8">
              <w:rPr>
                <w:color w:val="222222"/>
                <w:shd w:val="clear" w:color="auto" w:fill="FFFFFF"/>
              </w:rPr>
              <w:t xml:space="preserve">Inform </w:t>
            </w:r>
            <w:r w:rsidR="006E4DF3" w:rsidRPr="00DA0AF8">
              <w:rPr>
                <w:color w:val="222222"/>
                <w:shd w:val="clear" w:color="auto" w:fill="FFFFFF"/>
              </w:rPr>
              <w:t xml:space="preserve">learners </w:t>
            </w:r>
            <w:r w:rsidRPr="00DA0AF8">
              <w:rPr>
                <w:color w:val="222222"/>
                <w:shd w:val="clear" w:color="auto" w:fill="FFFFFF"/>
              </w:rPr>
              <w:t xml:space="preserve">that </w:t>
            </w:r>
            <w:r w:rsidR="006E4DF3" w:rsidRPr="00DA0AF8">
              <w:rPr>
                <w:color w:val="222222"/>
                <w:shd w:val="clear" w:color="auto" w:fill="FFFFFF"/>
              </w:rPr>
              <w:t>t</w:t>
            </w:r>
            <w:r w:rsidR="002D0D3E" w:rsidRPr="00DA0AF8">
              <w:rPr>
                <w:color w:val="222222"/>
                <w:shd w:val="clear" w:color="auto" w:fill="FFFFFF"/>
              </w:rPr>
              <w:t>he</w:t>
            </w:r>
            <w:r w:rsidR="002D0D3E" w:rsidRPr="00DA0AF8">
              <w:rPr>
                <w:rStyle w:val="apple-converted-space"/>
                <w:color w:val="222222"/>
                <w:shd w:val="clear" w:color="auto" w:fill="FFFFFF"/>
              </w:rPr>
              <w:t> </w:t>
            </w:r>
            <w:r w:rsidR="002D0D3E" w:rsidRPr="00DA0AF8">
              <w:rPr>
                <w:bCs/>
                <w:color w:val="222222"/>
              </w:rPr>
              <w:t>Kariba Dam,</w:t>
            </w:r>
            <w:r w:rsidR="002D0D3E" w:rsidRPr="00DA0AF8">
              <w:rPr>
                <w:color w:val="222222"/>
                <w:shd w:val="clear" w:color="auto" w:fill="FFFFFF"/>
              </w:rPr>
              <w:t xml:space="preserve"> between Zambia and Zimbabwe, </w:t>
            </w:r>
            <w:r w:rsidR="00D0756F" w:rsidRPr="00DA0AF8">
              <w:rPr>
                <w:color w:val="222222"/>
                <w:shd w:val="clear" w:color="auto" w:fill="FFFFFF"/>
              </w:rPr>
              <w:t xml:space="preserve">forms Lake Kariba and </w:t>
            </w:r>
            <w:r w:rsidR="002D0D3E" w:rsidRPr="00DA0AF8">
              <w:rPr>
                <w:color w:val="222222"/>
                <w:shd w:val="clear" w:color="auto" w:fill="FFFFFF"/>
              </w:rPr>
              <w:t xml:space="preserve">holds 185 </w:t>
            </w:r>
            <w:r w:rsidR="00D0756F" w:rsidRPr="00DA0AF8">
              <w:rPr>
                <w:color w:val="222222"/>
                <w:shd w:val="clear" w:color="auto" w:fill="FFFFFF"/>
              </w:rPr>
              <w:t>teralitres of water</w:t>
            </w:r>
            <w:r w:rsidR="002D0D3E" w:rsidRPr="00DA0AF8">
              <w:rPr>
                <w:color w:val="222222"/>
                <w:shd w:val="clear" w:color="auto" w:fill="FFFFFF"/>
              </w:rPr>
              <w:t xml:space="preserve">. </w:t>
            </w:r>
          </w:p>
          <w:p w14:paraId="5CAC5FA3" w14:textId="77777777" w:rsidR="0099030E" w:rsidRPr="00DA0AF8" w:rsidRDefault="0099030E" w:rsidP="00D0756F">
            <w:pPr>
              <w:pStyle w:val="Body"/>
            </w:pPr>
          </w:p>
          <w:p w14:paraId="104356AD" w14:textId="21747048" w:rsidR="00D0756F" w:rsidRPr="00DA0AF8" w:rsidRDefault="00D0756F" w:rsidP="00D0756F">
            <w:pPr>
              <w:pStyle w:val="Body"/>
            </w:pPr>
            <w:r w:rsidRPr="00DA0AF8">
              <w:t>Then give learners the dimensions of a local swimming pool (e.g. 25m x 10m with an average depth of 1.5m) and ask</w:t>
            </w:r>
            <w:r w:rsidR="00FC5D85" w:rsidRPr="00DA0AF8">
              <w:t xml:space="preserve"> them</w:t>
            </w:r>
            <w:r w:rsidRPr="00DA0AF8">
              <w:t xml:space="preserve"> to </w:t>
            </w:r>
            <w:r w:rsidR="008354C3" w:rsidRPr="00DA0AF8">
              <w:t>find</w:t>
            </w:r>
            <w:r w:rsidRPr="00DA0AF8">
              <w:t xml:space="preserve"> its capacity. Ask learners to </w:t>
            </w:r>
            <w:r w:rsidR="008354C3" w:rsidRPr="00DA0AF8">
              <w:t>calculate</w:t>
            </w:r>
            <w:r w:rsidRPr="00DA0AF8">
              <w:t xml:space="preserve"> how many litres of water are required to fill the swimming pool (</w:t>
            </w:r>
            <w:r w:rsidR="00DC687C" w:rsidRPr="00DA0AF8">
              <w:t>3</w:t>
            </w:r>
            <w:r w:rsidRPr="00DA0AF8">
              <w:t>75</w:t>
            </w:r>
            <w:r w:rsidR="00821679" w:rsidRPr="00DA0AF8">
              <w:t> </w:t>
            </w:r>
            <w:r w:rsidRPr="00DA0AF8">
              <w:t>000 litres will be required; there are 1000 litres in 1m</w:t>
            </w:r>
            <w:r w:rsidRPr="00DA0AF8">
              <w:rPr>
                <w:vertAlign w:val="superscript"/>
              </w:rPr>
              <w:t>3</w:t>
            </w:r>
            <w:r w:rsidRPr="00DA0AF8">
              <w:t>).</w:t>
            </w:r>
          </w:p>
          <w:p w14:paraId="2D37C4C9" w14:textId="77777777" w:rsidR="00D0756F" w:rsidRPr="00DA0AF8" w:rsidRDefault="00D0756F" w:rsidP="00D0756F">
            <w:pPr>
              <w:pStyle w:val="Body"/>
              <w:rPr>
                <w:color w:val="222222"/>
                <w:shd w:val="clear" w:color="auto" w:fill="FFFFFF"/>
              </w:rPr>
            </w:pPr>
          </w:p>
          <w:p w14:paraId="101C82C6" w14:textId="77777777" w:rsidR="00D0756F" w:rsidRPr="00DA0AF8" w:rsidRDefault="00D0756F" w:rsidP="00D0756F">
            <w:pPr>
              <w:pStyle w:val="Body"/>
              <w:rPr>
                <w:color w:val="222222"/>
                <w:shd w:val="clear" w:color="auto" w:fill="FFFFFF"/>
              </w:rPr>
            </w:pPr>
            <w:r w:rsidRPr="00DA0AF8">
              <w:rPr>
                <w:color w:val="222222"/>
                <w:shd w:val="clear" w:color="auto" w:fill="FFFFFF"/>
              </w:rPr>
              <w:t>Ask learners:</w:t>
            </w:r>
          </w:p>
          <w:p w14:paraId="37F21946" w14:textId="502B2168" w:rsidR="00D0756F" w:rsidRPr="00DA0AF8" w:rsidRDefault="00D0756F" w:rsidP="00D0756F">
            <w:pPr>
              <w:pStyle w:val="Body"/>
              <w:rPr>
                <w:i/>
                <w:color w:val="222222"/>
                <w:shd w:val="clear" w:color="auto" w:fill="FFFFFF"/>
              </w:rPr>
            </w:pPr>
            <w:r w:rsidRPr="00DA0AF8">
              <w:rPr>
                <w:i/>
                <w:color w:val="222222"/>
                <w:shd w:val="clear" w:color="auto" w:fill="FFFFFF"/>
              </w:rPr>
              <w:t>Can you estimate how many swimming pools of water would be required to fill Lake Kariba?</w:t>
            </w:r>
          </w:p>
          <w:p w14:paraId="21AD71A5" w14:textId="77777777" w:rsidR="008032FD" w:rsidRPr="00DA0AF8" w:rsidRDefault="008032FD" w:rsidP="00D0756F">
            <w:pPr>
              <w:pStyle w:val="Body"/>
              <w:rPr>
                <w:i/>
                <w:color w:val="222222"/>
                <w:shd w:val="clear" w:color="auto" w:fill="FFFFFF"/>
              </w:rPr>
            </w:pPr>
          </w:p>
          <w:p w14:paraId="27DB2548" w14:textId="7793B8E2" w:rsidR="00334E24" w:rsidRPr="00DA0AF8" w:rsidRDefault="00334E24" w:rsidP="00334E24">
            <w:pPr>
              <w:rPr>
                <w:rFonts w:ascii="Arial" w:hAnsi="Arial" w:cs="Arial"/>
                <w:sz w:val="20"/>
                <w:szCs w:val="20"/>
              </w:rPr>
            </w:pPr>
            <w:r w:rsidRPr="00DA0AF8">
              <w:rPr>
                <w:rFonts w:ascii="Arial" w:hAnsi="Arial" w:cs="Arial"/>
                <w:sz w:val="20"/>
                <w:szCs w:val="20"/>
              </w:rPr>
              <w:t xml:space="preserve">Then tell learners </w:t>
            </w:r>
            <w:r w:rsidR="00F35D6D" w:rsidRPr="00DA0AF8">
              <w:rPr>
                <w:rFonts w:ascii="Arial" w:hAnsi="Arial" w:cs="Arial"/>
                <w:sz w:val="20"/>
                <w:szCs w:val="20"/>
              </w:rPr>
              <w:t xml:space="preserve">that </w:t>
            </w:r>
            <w:r w:rsidRPr="00DA0AF8">
              <w:rPr>
                <w:rFonts w:ascii="Arial" w:hAnsi="Arial" w:cs="Arial"/>
                <w:sz w:val="20"/>
                <w:szCs w:val="20"/>
              </w:rPr>
              <w:t>1 teralitre is equivalent to 1 000 000 000 000 litres.</w:t>
            </w:r>
          </w:p>
          <w:p w14:paraId="1D3204AA" w14:textId="5A14CDE8" w:rsidR="00334E24" w:rsidRPr="00DA0AF8" w:rsidRDefault="00334E24" w:rsidP="00334E24">
            <w:pPr>
              <w:rPr>
                <w:rFonts w:ascii="Arial" w:hAnsi="Arial" w:cs="Arial"/>
                <w:sz w:val="20"/>
                <w:szCs w:val="20"/>
              </w:rPr>
            </w:pPr>
            <w:r w:rsidRPr="00DA0AF8">
              <w:rPr>
                <w:rFonts w:ascii="Arial" w:hAnsi="Arial" w:cs="Arial"/>
                <w:sz w:val="20"/>
                <w:szCs w:val="20"/>
              </w:rPr>
              <w:lastRenderedPageBreak/>
              <w:t>Ask learners:</w:t>
            </w:r>
          </w:p>
          <w:p w14:paraId="6C653D44" w14:textId="1BEB77AE" w:rsidR="002D0D3E" w:rsidRPr="00DA0AF8" w:rsidRDefault="00334E24" w:rsidP="002D0D3E">
            <w:pPr>
              <w:rPr>
                <w:rFonts w:ascii="Arial" w:hAnsi="Arial" w:cs="Arial"/>
                <w:color w:val="222222"/>
                <w:sz w:val="20"/>
                <w:szCs w:val="20"/>
                <w:shd w:val="clear" w:color="auto" w:fill="FFFFFF"/>
              </w:rPr>
            </w:pPr>
            <w:r w:rsidRPr="00DA0AF8">
              <w:rPr>
                <w:rFonts w:ascii="Arial" w:hAnsi="Arial" w:cs="Arial"/>
                <w:i/>
                <w:sz w:val="20"/>
                <w:szCs w:val="20"/>
              </w:rPr>
              <w:t>Can you calculate how many swimming pools of water would be required to fill Lake Kariba?</w:t>
            </w:r>
            <w:r w:rsidRPr="00DA0AF8">
              <w:rPr>
                <w:rFonts w:ascii="Arial" w:hAnsi="Arial" w:cs="Arial"/>
                <w:sz w:val="20"/>
                <w:szCs w:val="20"/>
              </w:rPr>
              <w:t xml:space="preserve"> </w:t>
            </w:r>
            <w:r w:rsidR="002D0D3E" w:rsidRPr="00DA0AF8">
              <w:rPr>
                <w:rFonts w:ascii="Arial" w:hAnsi="Arial" w:cs="Arial"/>
                <w:sz w:val="20"/>
                <w:szCs w:val="20"/>
              </w:rPr>
              <w:t xml:space="preserve">(Answer: </w:t>
            </w:r>
            <w:r w:rsidR="002D0D3E" w:rsidRPr="00DA0AF8">
              <w:rPr>
                <w:rFonts w:ascii="Arial" w:hAnsi="Arial" w:cs="Arial"/>
                <w:color w:val="222222"/>
                <w:sz w:val="20"/>
                <w:szCs w:val="20"/>
                <w:shd w:val="clear" w:color="auto" w:fill="FFFFFF"/>
              </w:rPr>
              <w:t xml:space="preserve">185 </w:t>
            </w:r>
            <w:r w:rsidR="00D0756F" w:rsidRPr="00DA0AF8">
              <w:rPr>
                <w:rFonts w:ascii="Arial" w:hAnsi="Arial" w:cs="Arial"/>
                <w:color w:val="222222"/>
                <w:sz w:val="20"/>
                <w:szCs w:val="20"/>
                <w:shd w:val="clear" w:color="auto" w:fill="FFFFFF"/>
              </w:rPr>
              <w:t xml:space="preserve">000 000 000 000 </w:t>
            </w:r>
            <w:r w:rsidR="002D0D3E" w:rsidRPr="00DA0AF8">
              <w:rPr>
                <w:rFonts w:ascii="Arial" w:hAnsi="Arial" w:cs="Arial"/>
                <w:color w:val="222222"/>
                <w:sz w:val="20"/>
                <w:szCs w:val="20"/>
                <w:shd w:val="clear" w:color="auto" w:fill="FFFFFF"/>
              </w:rPr>
              <w:sym w:font="Symbol" w:char="F0B8"/>
            </w:r>
            <w:r w:rsidR="002D0D3E" w:rsidRPr="00DA0AF8">
              <w:rPr>
                <w:rFonts w:ascii="Arial" w:hAnsi="Arial" w:cs="Arial"/>
                <w:color w:val="222222"/>
                <w:sz w:val="20"/>
                <w:szCs w:val="20"/>
                <w:shd w:val="clear" w:color="auto" w:fill="FFFFFF"/>
              </w:rPr>
              <w:t xml:space="preserve"> </w:t>
            </w:r>
            <w:r w:rsidR="001F5D08" w:rsidRPr="00DA0AF8">
              <w:rPr>
                <w:rFonts w:ascii="Arial" w:hAnsi="Arial" w:cs="Arial"/>
                <w:color w:val="222222"/>
                <w:sz w:val="20"/>
                <w:szCs w:val="20"/>
                <w:shd w:val="clear" w:color="auto" w:fill="FFFFFF"/>
              </w:rPr>
              <w:t>3</w:t>
            </w:r>
            <w:r w:rsidR="002D0D3E" w:rsidRPr="00DA0AF8">
              <w:rPr>
                <w:rFonts w:ascii="Arial" w:hAnsi="Arial" w:cs="Arial"/>
                <w:color w:val="222222"/>
                <w:sz w:val="20"/>
                <w:szCs w:val="20"/>
                <w:shd w:val="clear" w:color="auto" w:fill="FFFFFF"/>
              </w:rPr>
              <w:t>75</w:t>
            </w:r>
            <w:r w:rsidR="00D0756F" w:rsidRPr="00DA0AF8">
              <w:rPr>
                <w:rFonts w:ascii="Arial" w:hAnsi="Arial" w:cs="Arial"/>
                <w:color w:val="222222"/>
                <w:sz w:val="20"/>
                <w:szCs w:val="20"/>
                <w:shd w:val="clear" w:color="auto" w:fill="FFFFFF"/>
              </w:rPr>
              <w:t xml:space="preserve"> 000</w:t>
            </w:r>
            <w:r w:rsidR="002D0D3E" w:rsidRPr="00DA0AF8">
              <w:rPr>
                <w:rFonts w:ascii="Arial" w:hAnsi="Arial" w:cs="Arial"/>
                <w:color w:val="222222"/>
                <w:sz w:val="20"/>
                <w:szCs w:val="20"/>
                <w:shd w:val="clear" w:color="auto" w:fill="FFFFFF"/>
              </w:rPr>
              <w:t xml:space="preserve"> = </w:t>
            </w:r>
            <w:r w:rsidR="00462F57" w:rsidRPr="00DA0AF8">
              <w:rPr>
                <w:rFonts w:ascii="Arial" w:hAnsi="Arial" w:cs="Arial"/>
                <w:color w:val="222222"/>
                <w:sz w:val="20"/>
                <w:szCs w:val="20"/>
                <w:shd w:val="clear" w:color="auto" w:fill="FFFFFF"/>
              </w:rPr>
              <w:t>493 333 333</w:t>
            </w:r>
            <w:r w:rsidR="002D0D3E" w:rsidRPr="00DA0AF8">
              <w:rPr>
                <w:rFonts w:ascii="Arial" w:hAnsi="Arial" w:cs="Arial"/>
                <w:color w:val="222222"/>
                <w:sz w:val="20"/>
                <w:szCs w:val="20"/>
                <w:shd w:val="clear" w:color="auto" w:fill="FFFFFF"/>
              </w:rPr>
              <w:t xml:space="preserve">; approximately </w:t>
            </w:r>
            <w:r w:rsidR="00A22D8D" w:rsidRPr="00DA0AF8">
              <w:rPr>
                <w:rFonts w:ascii="Arial" w:hAnsi="Arial" w:cs="Arial"/>
                <w:color w:val="222222"/>
                <w:sz w:val="20"/>
                <w:szCs w:val="20"/>
                <w:shd w:val="clear" w:color="auto" w:fill="FFFFFF"/>
              </w:rPr>
              <w:t>49</w:t>
            </w:r>
            <w:r w:rsidR="002D0D3E" w:rsidRPr="00DA0AF8">
              <w:rPr>
                <w:rFonts w:ascii="Arial" w:hAnsi="Arial" w:cs="Arial"/>
                <w:color w:val="222222"/>
                <w:sz w:val="20"/>
                <w:szCs w:val="20"/>
                <w:shd w:val="clear" w:color="auto" w:fill="FFFFFF"/>
              </w:rPr>
              <w:t>0 million)</w:t>
            </w:r>
          </w:p>
          <w:p w14:paraId="1736AD07" w14:textId="77777777" w:rsidR="00D0756F" w:rsidRPr="00DA0AF8" w:rsidRDefault="00D0756F" w:rsidP="002D0D3E">
            <w:pPr>
              <w:rPr>
                <w:rFonts w:ascii="Arial" w:hAnsi="Arial" w:cs="Arial"/>
                <w:color w:val="222222"/>
                <w:sz w:val="20"/>
                <w:szCs w:val="20"/>
                <w:shd w:val="clear" w:color="auto" w:fill="FFFFFF"/>
              </w:rPr>
            </w:pPr>
          </w:p>
          <w:p w14:paraId="261FBB62" w14:textId="430E8247" w:rsidR="00D0756F" w:rsidRPr="00DA0AF8" w:rsidRDefault="00D0756F" w:rsidP="00D0756F">
            <w:pPr>
              <w:rPr>
                <w:rFonts w:ascii="Arial" w:hAnsi="Arial" w:cs="Arial"/>
                <w:sz w:val="20"/>
                <w:szCs w:val="20"/>
              </w:rPr>
            </w:pPr>
            <w:r w:rsidRPr="00DA0AF8">
              <w:rPr>
                <w:rFonts w:ascii="Arial" w:hAnsi="Arial" w:cs="Arial"/>
                <w:sz w:val="20"/>
                <w:szCs w:val="20"/>
              </w:rPr>
              <w:t xml:space="preserve">Introduce learners to different prefixes for very large measures and their equivalents, e.g. </w:t>
            </w:r>
          </w:p>
          <w:p w14:paraId="53A62659" w14:textId="788A87D4" w:rsidR="00D0756F" w:rsidRPr="00DA0AF8" w:rsidRDefault="00D0756F" w:rsidP="002D0D3E">
            <w:pPr>
              <w:rPr>
                <w:rFonts w:ascii="Arial" w:hAnsi="Arial" w:cs="Arial"/>
                <w:color w:val="222222"/>
                <w:sz w:val="20"/>
                <w:szCs w:val="20"/>
                <w:shd w:val="clear" w:color="auto" w:fill="FFFFFF"/>
              </w:rPr>
            </w:pPr>
          </w:p>
          <w:tbl>
            <w:tblPr>
              <w:tblStyle w:val="TableGrid"/>
              <w:tblW w:w="6796" w:type="dxa"/>
              <w:jc w:val="center"/>
              <w:tblLayout w:type="fixed"/>
              <w:tblLook w:val="04A0" w:firstRow="1" w:lastRow="0" w:firstColumn="1" w:lastColumn="0" w:noHBand="0" w:noVBand="1"/>
              <w:tblCaption w:val="Example prefix table for large measures"/>
            </w:tblPr>
            <w:tblGrid>
              <w:gridCol w:w="878"/>
              <w:gridCol w:w="991"/>
              <w:gridCol w:w="1556"/>
              <w:gridCol w:w="3371"/>
            </w:tblGrid>
            <w:tr w:rsidR="00D0756F" w:rsidRPr="00DA0AF8" w14:paraId="3977D93C" w14:textId="77777777" w:rsidTr="00102868">
              <w:trPr>
                <w:trHeight w:val="236"/>
                <w:jc w:val="center"/>
              </w:trPr>
              <w:tc>
                <w:tcPr>
                  <w:tcW w:w="878" w:type="dxa"/>
                  <w:shd w:val="clear" w:color="auto" w:fill="D9D9D9" w:themeFill="background1" w:themeFillShade="D9"/>
                </w:tcPr>
                <w:p w14:paraId="05D66742" w14:textId="77777777" w:rsidR="00D0756F" w:rsidRPr="00DA0AF8" w:rsidRDefault="00D0756F" w:rsidP="00D0756F">
                  <w:pPr>
                    <w:rPr>
                      <w:rFonts w:ascii="Arial" w:hAnsi="Arial" w:cs="Arial"/>
                      <w:b/>
                      <w:sz w:val="20"/>
                      <w:szCs w:val="20"/>
                    </w:rPr>
                  </w:pPr>
                  <w:r w:rsidRPr="00DA0AF8">
                    <w:rPr>
                      <w:rFonts w:ascii="Arial" w:hAnsi="Arial" w:cs="Arial"/>
                      <w:b/>
                      <w:sz w:val="20"/>
                      <w:szCs w:val="20"/>
                    </w:rPr>
                    <w:t>Prefix</w:t>
                  </w:r>
                </w:p>
              </w:tc>
              <w:tc>
                <w:tcPr>
                  <w:tcW w:w="991" w:type="dxa"/>
                  <w:shd w:val="clear" w:color="auto" w:fill="D9D9D9" w:themeFill="background1" w:themeFillShade="D9"/>
                </w:tcPr>
                <w:p w14:paraId="0D43F139" w14:textId="77777777" w:rsidR="00D0756F" w:rsidRPr="00DA0AF8" w:rsidRDefault="00D0756F" w:rsidP="00D0756F">
                  <w:pPr>
                    <w:rPr>
                      <w:rFonts w:ascii="Arial" w:hAnsi="Arial" w:cs="Arial"/>
                      <w:b/>
                      <w:sz w:val="20"/>
                      <w:szCs w:val="20"/>
                    </w:rPr>
                  </w:pPr>
                  <w:r w:rsidRPr="00DA0AF8">
                    <w:rPr>
                      <w:rFonts w:ascii="Arial" w:hAnsi="Arial" w:cs="Arial"/>
                      <w:b/>
                      <w:sz w:val="20"/>
                      <w:szCs w:val="20"/>
                    </w:rPr>
                    <w:t>Symbol</w:t>
                  </w:r>
                </w:p>
              </w:tc>
              <w:tc>
                <w:tcPr>
                  <w:tcW w:w="1556" w:type="dxa"/>
                  <w:shd w:val="clear" w:color="auto" w:fill="D9D9D9" w:themeFill="background1" w:themeFillShade="D9"/>
                </w:tcPr>
                <w:p w14:paraId="0289CB90" w14:textId="77777777" w:rsidR="00D0756F" w:rsidRPr="00DA0AF8" w:rsidRDefault="00D0756F" w:rsidP="00D0756F">
                  <w:pPr>
                    <w:rPr>
                      <w:rFonts w:ascii="Arial" w:hAnsi="Arial" w:cs="Arial"/>
                      <w:b/>
                      <w:sz w:val="20"/>
                      <w:szCs w:val="20"/>
                    </w:rPr>
                  </w:pPr>
                  <w:r w:rsidRPr="00DA0AF8">
                    <w:rPr>
                      <w:rFonts w:ascii="Arial" w:hAnsi="Arial" w:cs="Arial"/>
                      <w:b/>
                      <w:sz w:val="20"/>
                      <w:szCs w:val="20"/>
                    </w:rPr>
                    <w:t>Factor</w:t>
                  </w:r>
                </w:p>
              </w:tc>
              <w:tc>
                <w:tcPr>
                  <w:tcW w:w="3371" w:type="dxa"/>
                  <w:shd w:val="clear" w:color="auto" w:fill="D9D9D9" w:themeFill="background1" w:themeFillShade="D9"/>
                </w:tcPr>
                <w:p w14:paraId="7B52FB19" w14:textId="77777777" w:rsidR="00D0756F" w:rsidRPr="00DA0AF8" w:rsidRDefault="00D0756F" w:rsidP="00D0756F">
                  <w:pPr>
                    <w:rPr>
                      <w:rFonts w:ascii="Arial" w:hAnsi="Arial" w:cs="Arial"/>
                      <w:b/>
                      <w:sz w:val="20"/>
                      <w:szCs w:val="20"/>
                    </w:rPr>
                  </w:pPr>
                  <w:r w:rsidRPr="00DA0AF8">
                    <w:rPr>
                      <w:rFonts w:ascii="Arial" w:hAnsi="Arial" w:cs="Arial"/>
                      <w:b/>
                      <w:sz w:val="20"/>
                      <w:szCs w:val="20"/>
                    </w:rPr>
                    <w:t>Example:</w:t>
                  </w:r>
                </w:p>
              </w:tc>
            </w:tr>
            <w:tr w:rsidR="00D0756F" w:rsidRPr="00DA0AF8" w14:paraId="6E17903C" w14:textId="77777777" w:rsidTr="00342360">
              <w:trPr>
                <w:trHeight w:val="236"/>
                <w:jc w:val="center"/>
              </w:trPr>
              <w:tc>
                <w:tcPr>
                  <w:tcW w:w="878" w:type="dxa"/>
                </w:tcPr>
                <w:p w14:paraId="1991A094" w14:textId="6E870D31" w:rsidR="00D0756F" w:rsidRPr="00DA0AF8" w:rsidRDefault="00334E24" w:rsidP="00D0756F">
                  <w:pPr>
                    <w:rPr>
                      <w:rFonts w:ascii="Arial" w:hAnsi="Arial" w:cs="Arial"/>
                      <w:sz w:val="20"/>
                      <w:szCs w:val="20"/>
                    </w:rPr>
                  </w:pPr>
                  <w:r w:rsidRPr="00DA0AF8">
                    <w:rPr>
                      <w:rFonts w:ascii="Arial" w:hAnsi="Arial" w:cs="Arial"/>
                      <w:sz w:val="20"/>
                      <w:szCs w:val="20"/>
                    </w:rPr>
                    <w:t>Mega</w:t>
                  </w:r>
                </w:p>
              </w:tc>
              <w:tc>
                <w:tcPr>
                  <w:tcW w:w="991" w:type="dxa"/>
                </w:tcPr>
                <w:p w14:paraId="02CA0777" w14:textId="5E1E4665" w:rsidR="00D0756F" w:rsidRPr="00DA0AF8" w:rsidRDefault="00334E24" w:rsidP="00D0756F">
                  <w:pPr>
                    <w:rPr>
                      <w:rFonts w:ascii="Arial" w:hAnsi="Arial" w:cs="Arial"/>
                      <w:sz w:val="20"/>
                      <w:szCs w:val="20"/>
                    </w:rPr>
                  </w:pPr>
                  <w:r w:rsidRPr="00DA0AF8">
                    <w:rPr>
                      <w:rFonts w:ascii="Arial" w:hAnsi="Arial" w:cs="Arial"/>
                      <w:sz w:val="20"/>
                      <w:szCs w:val="20"/>
                    </w:rPr>
                    <w:t>M</w:t>
                  </w:r>
                </w:p>
              </w:tc>
              <w:tc>
                <w:tcPr>
                  <w:tcW w:w="1556" w:type="dxa"/>
                </w:tcPr>
                <w:p w14:paraId="1B8D0E77" w14:textId="4AE2F42E" w:rsidR="00D0756F" w:rsidRPr="00DA0AF8" w:rsidRDefault="00334E24" w:rsidP="00D0756F">
                  <w:pPr>
                    <w:rPr>
                      <w:rFonts w:ascii="Arial" w:hAnsi="Arial" w:cs="Arial"/>
                      <w:sz w:val="20"/>
                      <w:szCs w:val="20"/>
                    </w:rPr>
                  </w:pPr>
                  <w:r w:rsidRPr="00DA0AF8">
                    <w:rPr>
                      <w:rFonts w:ascii="Arial" w:hAnsi="Arial" w:cs="Arial"/>
                      <w:sz w:val="20"/>
                      <w:szCs w:val="20"/>
                    </w:rPr>
                    <w:t>One million</w:t>
                  </w:r>
                </w:p>
              </w:tc>
              <w:tc>
                <w:tcPr>
                  <w:tcW w:w="3371" w:type="dxa"/>
                </w:tcPr>
                <w:p w14:paraId="2947372E" w14:textId="71F44BBF" w:rsidR="00D0756F" w:rsidRPr="00DA0AF8" w:rsidRDefault="008032FD" w:rsidP="00D0756F">
                  <w:pPr>
                    <w:rPr>
                      <w:rFonts w:ascii="Arial" w:hAnsi="Arial" w:cs="Arial"/>
                      <w:sz w:val="20"/>
                      <w:szCs w:val="20"/>
                    </w:rPr>
                  </w:pPr>
                  <w:r w:rsidRPr="00DA0AF8">
                    <w:rPr>
                      <w:rFonts w:ascii="Arial" w:hAnsi="Arial" w:cs="Arial"/>
                      <w:sz w:val="20"/>
                      <w:szCs w:val="20"/>
                    </w:rPr>
                    <w:t>1 000 000m = 1Mm</w:t>
                  </w:r>
                </w:p>
                <w:p w14:paraId="34EFC9A5" w14:textId="33C2E521" w:rsidR="008032FD" w:rsidRPr="00DA0AF8" w:rsidRDefault="008032FD" w:rsidP="00D0756F">
                  <w:pPr>
                    <w:rPr>
                      <w:rFonts w:ascii="Arial" w:hAnsi="Arial" w:cs="Arial"/>
                      <w:sz w:val="20"/>
                      <w:szCs w:val="20"/>
                    </w:rPr>
                  </w:pPr>
                  <w:r w:rsidRPr="00DA0AF8">
                    <w:rPr>
                      <w:rFonts w:ascii="Arial" w:hAnsi="Arial" w:cs="Arial"/>
                      <w:sz w:val="20"/>
                      <w:szCs w:val="20"/>
                    </w:rPr>
                    <w:t xml:space="preserve">One million metres is equivalent </w:t>
                  </w:r>
                  <w:r w:rsidR="008106AC" w:rsidRPr="00DA0AF8">
                    <w:rPr>
                      <w:rFonts w:ascii="Arial" w:hAnsi="Arial" w:cs="Arial"/>
                      <w:sz w:val="20"/>
                      <w:szCs w:val="20"/>
                    </w:rPr>
                    <w:t>to one m</w:t>
                  </w:r>
                  <w:r w:rsidRPr="00DA0AF8">
                    <w:rPr>
                      <w:rFonts w:ascii="Arial" w:hAnsi="Arial" w:cs="Arial"/>
                      <w:sz w:val="20"/>
                      <w:szCs w:val="20"/>
                    </w:rPr>
                    <w:t>egametre</w:t>
                  </w:r>
                </w:p>
              </w:tc>
            </w:tr>
            <w:tr w:rsidR="00D0756F" w:rsidRPr="00DA0AF8" w14:paraId="657AB5F3" w14:textId="77777777" w:rsidTr="00342360">
              <w:trPr>
                <w:trHeight w:val="236"/>
                <w:jc w:val="center"/>
              </w:trPr>
              <w:tc>
                <w:tcPr>
                  <w:tcW w:w="878" w:type="dxa"/>
                </w:tcPr>
                <w:p w14:paraId="19055113" w14:textId="6696CBEB" w:rsidR="00D0756F" w:rsidRPr="00DA0AF8" w:rsidRDefault="00334E24" w:rsidP="00D0756F">
                  <w:pPr>
                    <w:rPr>
                      <w:rFonts w:ascii="Arial" w:hAnsi="Arial" w:cs="Arial"/>
                      <w:sz w:val="20"/>
                      <w:szCs w:val="20"/>
                    </w:rPr>
                  </w:pPr>
                  <w:r w:rsidRPr="00DA0AF8">
                    <w:rPr>
                      <w:rFonts w:ascii="Arial" w:hAnsi="Arial" w:cs="Arial"/>
                      <w:sz w:val="20"/>
                      <w:szCs w:val="20"/>
                    </w:rPr>
                    <w:t>Giga</w:t>
                  </w:r>
                </w:p>
              </w:tc>
              <w:tc>
                <w:tcPr>
                  <w:tcW w:w="991" w:type="dxa"/>
                </w:tcPr>
                <w:p w14:paraId="7C04025E" w14:textId="4598B4F9" w:rsidR="00D0756F" w:rsidRPr="00DA0AF8" w:rsidRDefault="00334E24" w:rsidP="00D0756F">
                  <w:pPr>
                    <w:rPr>
                      <w:rFonts w:ascii="Arial" w:hAnsi="Arial" w:cs="Arial"/>
                      <w:sz w:val="20"/>
                      <w:szCs w:val="20"/>
                    </w:rPr>
                  </w:pPr>
                  <w:r w:rsidRPr="00DA0AF8">
                    <w:rPr>
                      <w:rFonts w:ascii="Arial" w:hAnsi="Arial" w:cs="Arial"/>
                      <w:sz w:val="20"/>
                      <w:szCs w:val="20"/>
                    </w:rPr>
                    <w:t>G</w:t>
                  </w:r>
                </w:p>
              </w:tc>
              <w:tc>
                <w:tcPr>
                  <w:tcW w:w="1556" w:type="dxa"/>
                </w:tcPr>
                <w:p w14:paraId="40DBC064" w14:textId="78FEC2CF" w:rsidR="00D0756F" w:rsidRPr="00DA0AF8" w:rsidRDefault="00334E24" w:rsidP="00D0756F">
                  <w:pPr>
                    <w:rPr>
                      <w:rFonts w:ascii="Arial" w:hAnsi="Arial" w:cs="Arial"/>
                      <w:sz w:val="20"/>
                      <w:szCs w:val="20"/>
                    </w:rPr>
                  </w:pPr>
                  <w:r w:rsidRPr="00DA0AF8">
                    <w:rPr>
                      <w:rFonts w:ascii="Arial" w:hAnsi="Arial" w:cs="Arial"/>
                      <w:sz w:val="20"/>
                      <w:szCs w:val="20"/>
                    </w:rPr>
                    <w:t>One billion</w:t>
                  </w:r>
                </w:p>
              </w:tc>
              <w:tc>
                <w:tcPr>
                  <w:tcW w:w="3371" w:type="dxa"/>
                </w:tcPr>
                <w:p w14:paraId="24BF0A34" w14:textId="60A17DB8" w:rsidR="00D0756F" w:rsidRPr="00DA0AF8" w:rsidRDefault="008032FD" w:rsidP="00D0756F">
                  <w:pPr>
                    <w:rPr>
                      <w:rFonts w:ascii="Arial" w:hAnsi="Arial" w:cs="Arial"/>
                      <w:sz w:val="20"/>
                      <w:szCs w:val="20"/>
                    </w:rPr>
                  </w:pPr>
                  <w:r w:rsidRPr="00DA0AF8">
                    <w:rPr>
                      <w:rFonts w:ascii="Arial" w:hAnsi="Arial" w:cs="Arial"/>
                      <w:sz w:val="20"/>
                      <w:szCs w:val="20"/>
                    </w:rPr>
                    <w:t>1 000 000 000g = 1Gg</w:t>
                  </w:r>
                </w:p>
                <w:p w14:paraId="7FD33A90" w14:textId="777A1CCF" w:rsidR="008032FD" w:rsidRPr="00DA0AF8" w:rsidRDefault="008032FD" w:rsidP="00D0756F">
                  <w:pPr>
                    <w:rPr>
                      <w:rFonts w:ascii="Arial" w:hAnsi="Arial" w:cs="Arial"/>
                      <w:sz w:val="20"/>
                      <w:szCs w:val="20"/>
                    </w:rPr>
                  </w:pPr>
                  <w:r w:rsidRPr="00DA0AF8">
                    <w:rPr>
                      <w:rFonts w:ascii="Arial" w:hAnsi="Arial" w:cs="Arial"/>
                      <w:sz w:val="20"/>
                      <w:szCs w:val="20"/>
                    </w:rPr>
                    <w:t>One billion grams is equivalent to one gigagram</w:t>
                  </w:r>
                </w:p>
              </w:tc>
            </w:tr>
            <w:tr w:rsidR="00334E24" w:rsidRPr="00DA0AF8" w14:paraId="23940A25" w14:textId="77777777" w:rsidTr="00342360">
              <w:trPr>
                <w:trHeight w:val="236"/>
                <w:jc w:val="center"/>
              </w:trPr>
              <w:tc>
                <w:tcPr>
                  <w:tcW w:w="878" w:type="dxa"/>
                </w:tcPr>
                <w:p w14:paraId="6815998B" w14:textId="18B34CBD" w:rsidR="00334E24" w:rsidRPr="00DA0AF8" w:rsidRDefault="00334E24" w:rsidP="00D0756F">
                  <w:pPr>
                    <w:rPr>
                      <w:rFonts w:ascii="Arial" w:hAnsi="Arial" w:cs="Arial"/>
                      <w:sz w:val="20"/>
                      <w:szCs w:val="20"/>
                    </w:rPr>
                  </w:pPr>
                  <w:r w:rsidRPr="00DA0AF8">
                    <w:rPr>
                      <w:rFonts w:ascii="Arial" w:hAnsi="Arial" w:cs="Arial"/>
                      <w:sz w:val="20"/>
                      <w:szCs w:val="20"/>
                    </w:rPr>
                    <w:t>Tera</w:t>
                  </w:r>
                </w:p>
              </w:tc>
              <w:tc>
                <w:tcPr>
                  <w:tcW w:w="991" w:type="dxa"/>
                </w:tcPr>
                <w:p w14:paraId="1FB0601C" w14:textId="126F5771" w:rsidR="00334E24" w:rsidRPr="00DA0AF8" w:rsidRDefault="00334E24" w:rsidP="00D0756F">
                  <w:pPr>
                    <w:rPr>
                      <w:rFonts w:ascii="Arial" w:hAnsi="Arial" w:cs="Arial"/>
                      <w:sz w:val="20"/>
                      <w:szCs w:val="20"/>
                    </w:rPr>
                  </w:pPr>
                  <w:r w:rsidRPr="00DA0AF8">
                    <w:rPr>
                      <w:rFonts w:ascii="Arial" w:hAnsi="Arial" w:cs="Arial"/>
                      <w:sz w:val="20"/>
                      <w:szCs w:val="20"/>
                    </w:rPr>
                    <w:t>T</w:t>
                  </w:r>
                </w:p>
              </w:tc>
              <w:tc>
                <w:tcPr>
                  <w:tcW w:w="1556" w:type="dxa"/>
                </w:tcPr>
                <w:p w14:paraId="4C63DA41" w14:textId="19CD1C04" w:rsidR="00334E24" w:rsidRPr="00DA0AF8" w:rsidRDefault="00334E24" w:rsidP="00D0756F">
                  <w:pPr>
                    <w:rPr>
                      <w:rFonts w:ascii="Arial" w:hAnsi="Arial" w:cs="Arial"/>
                      <w:sz w:val="20"/>
                      <w:szCs w:val="20"/>
                    </w:rPr>
                  </w:pPr>
                  <w:r w:rsidRPr="00DA0AF8">
                    <w:rPr>
                      <w:rFonts w:ascii="Arial" w:hAnsi="Arial" w:cs="Arial"/>
                      <w:sz w:val="20"/>
                      <w:szCs w:val="20"/>
                    </w:rPr>
                    <w:t>One trillion</w:t>
                  </w:r>
                </w:p>
              </w:tc>
              <w:tc>
                <w:tcPr>
                  <w:tcW w:w="3371" w:type="dxa"/>
                </w:tcPr>
                <w:p w14:paraId="2AF0490A" w14:textId="0BA4CCCA" w:rsidR="008032FD" w:rsidRPr="00DA0AF8" w:rsidRDefault="008032FD" w:rsidP="00D0756F">
                  <w:pPr>
                    <w:rPr>
                      <w:rFonts w:ascii="Arial" w:hAnsi="Arial" w:cs="Arial"/>
                      <w:sz w:val="20"/>
                      <w:szCs w:val="20"/>
                    </w:rPr>
                  </w:pPr>
                  <w:r w:rsidRPr="00DA0AF8">
                    <w:rPr>
                      <w:rFonts w:ascii="Arial" w:hAnsi="Arial" w:cs="Arial"/>
                      <w:sz w:val="20"/>
                      <w:szCs w:val="20"/>
                    </w:rPr>
                    <w:t>1 000 000 000 000</w:t>
                  </w:r>
                  <m:oMath>
                    <m:r>
                      <w:rPr>
                        <w:rFonts w:ascii="Cambria Math" w:hAnsi="Cambria Math" w:cs="Arial"/>
                        <w:sz w:val="20"/>
                        <w:szCs w:val="20"/>
                      </w:rPr>
                      <m:t>l</m:t>
                    </m:r>
                  </m:oMath>
                  <w:r w:rsidRPr="00DA0AF8">
                    <w:rPr>
                      <w:rFonts w:ascii="Arial" w:hAnsi="Arial" w:cs="Arial"/>
                      <w:sz w:val="20"/>
                      <w:szCs w:val="20"/>
                    </w:rPr>
                    <w:t xml:space="preserve"> = 1T</w:t>
                  </w:r>
                  <m:oMath>
                    <m:r>
                      <w:rPr>
                        <w:rFonts w:ascii="Cambria Math" w:hAnsi="Cambria Math" w:cs="Arial"/>
                        <w:sz w:val="20"/>
                        <w:szCs w:val="20"/>
                      </w:rPr>
                      <m:t>l</m:t>
                    </m:r>
                  </m:oMath>
                </w:p>
                <w:p w14:paraId="2DB8BF6A" w14:textId="00AA93AF" w:rsidR="00334E24" w:rsidRPr="00DA0AF8" w:rsidRDefault="008032FD" w:rsidP="00D0756F">
                  <w:pPr>
                    <w:rPr>
                      <w:rFonts w:ascii="Arial" w:hAnsi="Arial" w:cs="Arial"/>
                      <w:sz w:val="20"/>
                      <w:szCs w:val="20"/>
                    </w:rPr>
                  </w:pPr>
                  <w:r w:rsidRPr="00DA0AF8">
                    <w:rPr>
                      <w:rFonts w:ascii="Arial" w:hAnsi="Arial" w:cs="Arial"/>
                      <w:sz w:val="20"/>
                      <w:szCs w:val="20"/>
                    </w:rPr>
                    <w:t>One trillion litres is equivalent to one teralitre</w:t>
                  </w:r>
                </w:p>
              </w:tc>
            </w:tr>
            <w:tr w:rsidR="00D0756F" w:rsidRPr="00DA0AF8" w14:paraId="5CD3BB4D" w14:textId="77777777" w:rsidTr="00342360">
              <w:trPr>
                <w:trHeight w:val="236"/>
                <w:jc w:val="center"/>
              </w:trPr>
              <w:tc>
                <w:tcPr>
                  <w:tcW w:w="878" w:type="dxa"/>
                </w:tcPr>
                <w:p w14:paraId="2FA30D0F" w14:textId="77777777" w:rsidR="00D0756F" w:rsidRPr="00DA0AF8" w:rsidRDefault="00D0756F" w:rsidP="00D0756F">
                  <w:pPr>
                    <w:rPr>
                      <w:rFonts w:ascii="Arial" w:hAnsi="Arial" w:cs="Arial"/>
                      <w:sz w:val="20"/>
                      <w:szCs w:val="20"/>
                    </w:rPr>
                  </w:pPr>
                  <w:r w:rsidRPr="00DA0AF8">
                    <w:rPr>
                      <w:rFonts w:ascii="Arial" w:hAnsi="Arial" w:cs="Arial"/>
                      <w:sz w:val="20"/>
                      <w:szCs w:val="20"/>
                    </w:rPr>
                    <w:t>…</w:t>
                  </w:r>
                </w:p>
              </w:tc>
              <w:tc>
                <w:tcPr>
                  <w:tcW w:w="991" w:type="dxa"/>
                </w:tcPr>
                <w:p w14:paraId="1D38D3DD" w14:textId="77777777" w:rsidR="00D0756F" w:rsidRPr="00DA0AF8" w:rsidRDefault="00D0756F" w:rsidP="00D0756F">
                  <w:pPr>
                    <w:rPr>
                      <w:rFonts w:ascii="Arial" w:hAnsi="Arial" w:cs="Arial"/>
                      <w:sz w:val="20"/>
                      <w:szCs w:val="20"/>
                    </w:rPr>
                  </w:pPr>
                </w:p>
              </w:tc>
              <w:tc>
                <w:tcPr>
                  <w:tcW w:w="1556" w:type="dxa"/>
                </w:tcPr>
                <w:p w14:paraId="28248FD7" w14:textId="77777777" w:rsidR="00D0756F" w:rsidRPr="00DA0AF8" w:rsidRDefault="00D0756F" w:rsidP="00D0756F">
                  <w:pPr>
                    <w:rPr>
                      <w:rFonts w:ascii="Arial" w:hAnsi="Arial" w:cs="Arial"/>
                      <w:sz w:val="20"/>
                      <w:szCs w:val="20"/>
                    </w:rPr>
                  </w:pPr>
                </w:p>
              </w:tc>
              <w:tc>
                <w:tcPr>
                  <w:tcW w:w="3371" w:type="dxa"/>
                </w:tcPr>
                <w:p w14:paraId="1DAEFAAF" w14:textId="77777777" w:rsidR="00D0756F" w:rsidRPr="00DA0AF8" w:rsidRDefault="00D0756F" w:rsidP="00D0756F">
                  <w:pPr>
                    <w:rPr>
                      <w:rFonts w:ascii="Arial" w:hAnsi="Arial" w:cs="Arial"/>
                      <w:sz w:val="20"/>
                      <w:szCs w:val="20"/>
                    </w:rPr>
                  </w:pPr>
                </w:p>
              </w:tc>
            </w:tr>
          </w:tbl>
          <w:p w14:paraId="02EC46BA" w14:textId="77777777" w:rsidR="002D0D3E" w:rsidRPr="00DA0AF8" w:rsidRDefault="002D0D3E" w:rsidP="002D0D3E">
            <w:pPr>
              <w:rPr>
                <w:rFonts w:ascii="Arial" w:hAnsi="Arial" w:cs="Arial"/>
                <w:sz w:val="20"/>
                <w:szCs w:val="20"/>
              </w:rPr>
            </w:pPr>
          </w:p>
          <w:p w14:paraId="3D620C23" w14:textId="038F99A6" w:rsidR="002D0D3E" w:rsidRPr="00DA0AF8" w:rsidRDefault="002D0D3E" w:rsidP="002D0D3E">
            <w:pPr>
              <w:rPr>
                <w:rFonts w:ascii="Arial" w:hAnsi="Arial" w:cs="Arial"/>
                <w:sz w:val="20"/>
                <w:szCs w:val="20"/>
              </w:rPr>
            </w:pPr>
            <w:r w:rsidRPr="00DA0AF8">
              <w:rPr>
                <w:rFonts w:ascii="Arial" w:hAnsi="Arial" w:cs="Arial"/>
                <w:sz w:val="20"/>
                <w:szCs w:val="20"/>
              </w:rPr>
              <w:t>This task can be extended by asking learners to choose other known</w:t>
            </w:r>
            <w:r w:rsidR="00334E24" w:rsidRPr="00DA0AF8">
              <w:rPr>
                <w:rFonts w:ascii="Arial" w:hAnsi="Arial" w:cs="Arial"/>
                <w:sz w:val="20"/>
                <w:szCs w:val="20"/>
              </w:rPr>
              <w:t xml:space="preserve"> very small or very</w:t>
            </w:r>
            <w:r w:rsidRPr="00DA0AF8">
              <w:rPr>
                <w:rFonts w:ascii="Arial" w:hAnsi="Arial" w:cs="Arial"/>
                <w:sz w:val="20"/>
                <w:szCs w:val="20"/>
              </w:rPr>
              <w:t xml:space="preserve"> large objects (e.g. </w:t>
            </w:r>
            <w:r w:rsidR="00D0756F" w:rsidRPr="00DA0AF8">
              <w:rPr>
                <w:rFonts w:ascii="Arial" w:hAnsi="Arial" w:cs="Arial"/>
                <w:sz w:val="20"/>
                <w:szCs w:val="20"/>
              </w:rPr>
              <w:t>the height of a</w:t>
            </w:r>
            <w:r w:rsidR="00334E24" w:rsidRPr="00DA0AF8">
              <w:rPr>
                <w:rFonts w:ascii="Arial" w:hAnsi="Arial" w:cs="Arial"/>
                <w:sz w:val="20"/>
                <w:szCs w:val="20"/>
              </w:rPr>
              <w:t xml:space="preserve"> skyscraper, </w:t>
            </w:r>
            <w:r w:rsidR="00C8561C" w:rsidRPr="00DA0AF8">
              <w:rPr>
                <w:rFonts w:ascii="Arial" w:hAnsi="Arial" w:cs="Arial"/>
                <w:sz w:val="20"/>
                <w:szCs w:val="20"/>
              </w:rPr>
              <w:t xml:space="preserve">the </w:t>
            </w:r>
            <w:r w:rsidR="00571743" w:rsidRPr="00DA0AF8">
              <w:rPr>
                <w:rFonts w:ascii="Arial" w:hAnsi="Arial" w:cs="Arial"/>
                <w:sz w:val="20"/>
                <w:szCs w:val="20"/>
              </w:rPr>
              <w:t>mass</w:t>
            </w:r>
            <w:r w:rsidR="00334E24" w:rsidRPr="00DA0AF8">
              <w:rPr>
                <w:rFonts w:ascii="Arial" w:hAnsi="Arial" w:cs="Arial"/>
                <w:sz w:val="20"/>
                <w:szCs w:val="20"/>
              </w:rPr>
              <w:t xml:space="preserve"> of a grain of sand</w:t>
            </w:r>
            <w:r w:rsidRPr="00DA0AF8">
              <w:rPr>
                <w:rFonts w:ascii="Arial" w:hAnsi="Arial" w:cs="Arial"/>
                <w:sz w:val="20"/>
                <w:szCs w:val="20"/>
              </w:rPr>
              <w:t>) and us</w:t>
            </w:r>
            <w:r w:rsidR="00D0756F" w:rsidRPr="00DA0AF8">
              <w:rPr>
                <w:rFonts w:ascii="Arial" w:hAnsi="Arial" w:cs="Arial"/>
                <w:sz w:val="20"/>
                <w:szCs w:val="20"/>
              </w:rPr>
              <w:t>e</w:t>
            </w:r>
            <w:r w:rsidR="00334E24" w:rsidRPr="00DA0AF8">
              <w:rPr>
                <w:rFonts w:ascii="Arial" w:hAnsi="Arial" w:cs="Arial"/>
                <w:sz w:val="20"/>
                <w:szCs w:val="20"/>
              </w:rPr>
              <w:t xml:space="preserve"> prefixes</w:t>
            </w:r>
            <w:r w:rsidR="008032FD" w:rsidRPr="00DA0AF8">
              <w:rPr>
                <w:rFonts w:ascii="Arial" w:hAnsi="Arial" w:cs="Arial"/>
                <w:sz w:val="20"/>
                <w:szCs w:val="20"/>
              </w:rPr>
              <w:t xml:space="preserve"> from the tables above</w:t>
            </w:r>
            <w:r w:rsidR="00334E24" w:rsidRPr="00DA0AF8">
              <w:rPr>
                <w:rFonts w:ascii="Arial" w:hAnsi="Arial" w:cs="Arial"/>
                <w:sz w:val="20"/>
                <w:szCs w:val="20"/>
              </w:rPr>
              <w:t xml:space="preserve"> to write the measurements.</w:t>
            </w:r>
          </w:p>
          <w:p w14:paraId="757867E4" w14:textId="77777777" w:rsidR="002D0D3E" w:rsidRPr="00DA0AF8" w:rsidRDefault="002D0D3E" w:rsidP="002D0D3E">
            <w:r w:rsidRPr="00DA0AF8">
              <w:rPr>
                <w:rFonts w:ascii="Arial" w:hAnsi="Arial" w:cs="Arial"/>
                <w:sz w:val="20"/>
                <w:szCs w:val="20"/>
              </w:rPr>
              <w:t xml:space="preserve"> </w:t>
            </w:r>
          </w:p>
        </w:tc>
        <w:tc>
          <w:tcPr>
            <w:tcW w:w="4420" w:type="dxa"/>
            <w:shd w:val="clear" w:color="auto" w:fill="auto"/>
          </w:tcPr>
          <w:p w14:paraId="1C6F1B26" w14:textId="569190D7" w:rsidR="002D0D3E" w:rsidRPr="00DA0AF8" w:rsidRDefault="002D0D3E" w:rsidP="002D0D3E">
            <w:pPr>
              <w:pStyle w:val="Body"/>
            </w:pPr>
            <w:r w:rsidRPr="00DA0AF8">
              <w:lastRenderedPageBreak/>
              <w:t xml:space="preserve">Care should be taken when converting cubic measures: e.g. 1km = 1000m, </w:t>
            </w:r>
          </w:p>
          <w:p w14:paraId="6D7133E7" w14:textId="61F931BE" w:rsidR="002D0D3E" w:rsidRPr="00DA0AF8" w:rsidRDefault="002D0D3E" w:rsidP="002D0D3E">
            <w:pPr>
              <w:pStyle w:val="Body"/>
            </w:pPr>
            <w:r w:rsidRPr="00DA0AF8">
              <w:t>yet 1km</w:t>
            </w:r>
            <w:r w:rsidRPr="00DA0AF8">
              <w:rPr>
                <w:vertAlign w:val="superscript"/>
              </w:rPr>
              <w:t>3</w:t>
            </w:r>
            <w:r w:rsidRPr="00DA0AF8">
              <w:t xml:space="preserve"> = 1</w:t>
            </w:r>
            <w:r w:rsidR="00423088" w:rsidRPr="00DA0AF8">
              <w:t xml:space="preserve"> </w:t>
            </w:r>
            <w:r w:rsidRPr="00DA0AF8">
              <w:t>000</w:t>
            </w:r>
            <w:r w:rsidR="00423088" w:rsidRPr="00DA0AF8">
              <w:t xml:space="preserve"> </w:t>
            </w:r>
            <w:r w:rsidRPr="00DA0AF8">
              <w:t>000</w:t>
            </w:r>
            <w:r w:rsidR="00423088" w:rsidRPr="00DA0AF8">
              <w:t xml:space="preserve"> </w:t>
            </w:r>
            <w:r w:rsidRPr="00DA0AF8">
              <w:t>000m</w:t>
            </w:r>
            <w:r w:rsidRPr="00DA0AF8">
              <w:rPr>
                <w:vertAlign w:val="superscript"/>
              </w:rPr>
              <w:t>3</w:t>
            </w:r>
            <w:r w:rsidRPr="00DA0AF8">
              <w:t xml:space="preserve">. </w:t>
            </w:r>
          </w:p>
          <w:p w14:paraId="2AE1207A" w14:textId="3CC56277" w:rsidR="002D0D3E" w:rsidRPr="00DA0AF8" w:rsidRDefault="00032ACC" w:rsidP="002D0D3E">
            <w:pPr>
              <w:pStyle w:val="Body"/>
            </w:pPr>
            <w:r w:rsidRPr="00DA0AF8">
              <w:t>You could demonstrate this</w:t>
            </w:r>
            <w:r w:rsidR="002D0D3E" w:rsidRPr="00DA0AF8">
              <w:t xml:space="preserve"> using a simpler case, e.g. 1cm</w:t>
            </w:r>
            <w:r w:rsidR="002D0D3E" w:rsidRPr="00DA0AF8">
              <w:rPr>
                <w:vertAlign w:val="superscript"/>
              </w:rPr>
              <w:t>3</w:t>
            </w:r>
            <w:r w:rsidR="002D0D3E" w:rsidRPr="00DA0AF8">
              <w:t xml:space="preserve"> = 1000mm</w:t>
            </w:r>
            <w:r w:rsidR="002D0D3E" w:rsidRPr="00DA0AF8">
              <w:rPr>
                <w:vertAlign w:val="superscript"/>
              </w:rPr>
              <w:t>3</w:t>
            </w:r>
            <w:r w:rsidR="002D0D3E" w:rsidRPr="00DA0AF8">
              <w:t>.</w:t>
            </w:r>
          </w:p>
          <w:p w14:paraId="19A7B008" w14:textId="77777777" w:rsidR="002D0D3E" w:rsidRPr="00DA0AF8" w:rsidRDefault="002D0D3E" w:rsidP="002D0D3E">
            <w:pPr>
              <w:pStyle w:val="Body"/>
            </w:pPr>
          </w:p>
          <w:p w14:paraId="5118CFDD" w14:textId="77777777" w:rsidR="002D0D3E" w:rsidRPr="00DA0AF8" w:rsidRDefault="002D0D3E" w:rsidP="002D0D3E">
            <w:pPr>
              <w:rPr>
                <w:rFonts w:ascii="Arial" w:hAnsi="Arial" w:cs="Arial"/>
                <w:b/>
                <w:sz w:val="20"/>
                <w:szCs w:val="20"/>
              </w:rPr>
            </w:pPr>
            <w:r w:rsidRPr="00DA0AF8">
              <w:rPr>
                <w:rFonts w:ascii="Arial" w:hAnsi="Arial" w:cs="Arial"/>
                <w:b/>
                <w:sz w:val="20"/>
                <w:szCs w:val="20"/>
              </w:rPr>
              <w:t>Possible misconceptions:</w:t>
            </w:r>
          </w:p>
          <w:p w14:paraId="3FEB2A86" w14:textId="0F9DFF2F" w:rsidR="002D0D3E" w:rsidRPr="00DA0AF8" w:rsidRDefault="002D0D3E" w:rsidP="002D0D3E">
            <w:pPr>
              <w:contextualSpacing/>
              <w:rPr>
                <w:rFonts w:ascii="Arial" w:hAnsi="Arial" w:cs="Arial"/>
                <w:sz w:val="20"/>
                <w:szCs w:val="20"/>
              </w:rPr>
            </w:pPr>
            <w:r w:rsidRPr="00DA0AF8">
              <w:rPr>
                <w:rFonts w:ascii="Arial" w:hAnsi="Arial" w:cs="Arial"/>
                <w:sz w:val="20"/>
                <w:szCs w:val="20"/>
              </w:rPr>
              <w:t>Learners often confuse capacity and volume (capacity – the amount a container can hold</w:t>
            </w:r>
            <w:r w:rsidR="00AC1E48" w:rsidRPr="00DA0AF8">
              <w:rPr>
                <w:rFonts w:ascii="Arial" w:hAnsi="Arial" w:cs="Arial"/>
                <w:sz w:val="20"/>
                <w:szCs w:val="20"/>
              </w:rPr>
              <w:t xml:space="preserve"> usually measured in litres or millilitres</w:t>
            </w:r>
            <w:r w:rsidRPr="00DA0AF8">
              <w:rPr>
                <w:rFonts w:ascii="Arial" w:hAnsi="Arial" w:cs="Arial"/>
                <w:sz w:val="20"/>
                <w:szCs w:val="20"/>
              </w:rPr>
              <w:t>; volume -the measure of space taken up by something</w:t>
            </w:r>
            <w:r w:rsidR="00AC1E48" w:rsidRPr="00DA0AF8">
              <w:rPr>
                <w:rFonts w:ascii="Arial" w:hAnsi="Arial" w:cs="Arial"/>
                <w:sz w:val="20"/>
                <w:szCs w:val="20"/>
              </w:rPr>
              <w:t xml:space="preserve"> usually measure in cm</w:t>
            </w:r>
            <w:r w:rsidR="00AC1E48" w:rsidRPr="00DA0AF8">
              <w:rPr>
                <w:rFonts w:ascii="Arial" w:hAnsi="Arial" w:cs="Arial"/>
                <w:sz w:val="20"/>
                <w:szCs w:val="20"/>
                <w:vertAlign w:val="superscript"/>
              </w:rPr>
              <w:t>3</w:t>
            </w:r>
            <w:r w:rsidR="00AC1E48" w:rsidRPr="00DA0AF8">
              <w:rPr>
                <w:rFonts w:ascii="Arial" w:hAnsi="Arial" w:cs="Arial"/>
                <w:sz w:val="20"/>
                <w:szCs w:val="20"/>
              </w:rPr>
              <w:t xml:space="preserve"> or m</w:t>
            </w:r>
            <w:r w:rsidR="00AC1E48" w:rsidRPr="00DA0AF8">
              <w:rPr>
                <w:rFonts w:ascii="Arial" w:hAnsi="Arial" w:cs="Arial"/>
                <w:sz w:val="20"/>
                <w:szCs w:val="20"/>
                <w:vertAlign w:val="superscript"/>
              </w:rPr>
              <w:t>3</w:t>
            </w:r>
            <w:r w:rsidRPr="00DA0AF8">
              <w:rPr>
                <w:rFonts w:ascii="Arial" w:hAnsi="Arial" w:cs="Arial"/>
                <w:sz w:val="20"/>
                <w:szCs w:val="20"/>
              </w:rPr>
              <w:t>).</w:t>
            </w:r>
          </w:p>
          <w:p w14:paraId="3BCB3D55" w14:textId="77777777" w:rsidR="002D0D3E" w:rsidRPr="00DA0AF8" w:rsidRDefault="002D0D3E" w:rsidP="002D0D3E">
            <w:pPr>
              <w:pStyle w:val="Body"/>
            </w:pPr>
          </w:p>
        </w:tc>
      </w:tr>
      <w:tr w:rsidR="009D5745" w:rsidRPr="00DA0AF8" w14:paraId="7C7F63B7" w14:textId="77777777" w:rsidTr="000108F2">
        <w:trPr>
          <w:jc w:val="center"/>
        </w:trPr>
        <w:tc>
          <w:tcPr>
            <w:tcW w:w="2972" w:type="dxa"/>
            <w:shd w:val="clear" w:color="auto" w:fill="auto"/>
          </w:tcPr>
          <w:p w14:paraId="7FA7DE3E" w14:textId="79EE909F" w:rsidR="009D5745" w:rsidRPr="00DA0AF8" w:rsidRDefault="009D5745" w:rsidP="009D5745">
            <w:pPr>
              <w:pStyle w:val="Body"/>
            </w:pPr>
            <w:r w:rsidRPr="00DA0AF8">
              <w:rPr>
                <w:b/>
              </w:rPr>
              <w:t>9Gg.01</w:t>
            </w:r>
            <w:r w:rsidRPr="00DA0AF8">
              <w:t xml:space="preserve"> Know and use the formulae for the area</w:t>
            </w:r>
            <w:r w:rsidR="005E21C8" w:rsidRPr="00DA0AF8">
              <w:t xml:space="preserve"> and circumference of a circle.</w:t>
            </w:r>
          </w:p>
        </w:tc>
        <w:tc>
          <w:tcPr>
            <w:tcW w:w="7229" w:type="dxa"/>
          </w:tcPr>
          <w:p w14:paraId="1875B77F" w14:textId="76FB9304" w:rsidR="009D5745" w:rsidRPr="00DA0AF8" w:rsidRDefault="009D5745" w:rsidP="009D5745">
            <w:pPr>
              <w:pStyle w:val="Body"/>
              <w:rPr>
                <w:spacing w:val="1"/>
                <w:lang w:eastAsia="en-GB"/>
              </w:rPr>
            </w:pPr>
            <w:r w:rsidRPr="00DA0AF8">
              <w:rPr>
                <w:spacing w:val="1"/>
                <w:lang w:eastAsia="en-GB"/>
              </w:rPr>
              <w:t>Ask learners to discuss in pairs:</w:t>
            </w:r>
          </w:p>
          <w:p w14:paraId="5928F2A7" w14:textId="7CB63272" w:rsidR="009D5745" w:rsidRPr="00DA0AF8" w:rsidRDefault="009D5745" w:rsidP="009D5745">
            <w:pPr>
              <w:pStyle w:val="Body"/>
              <w:rPr>
                <w:i/>
                <w:spacing w:val="1"/>
                <w:lang w:eastAsia="en-GB"/>
              </w:rPr>
            </w:pPr>
            <w:r w:rsidRPr="00DA0AF8">
              <w:rPr>
                <w:i/>
                <w:spacing w:val="1"/>
                <w:lang w:eastAsia="en-GB"/>
              </w:rPr>
              <w:t>What is the circumference of a circle?</w:t>
            </w:r>
          </w:p>
          <w:p w14:paraId="74BA2D2E" w14:textId="6291A217" w:rsidR="009D5745" w:rsidRPr="00DA0AF8" w:rsidRDefault="009D5745" w:rsidP="009D5745">
            <w:pPr>
              <w:pStyle w:val="Body"/>
              <w:rPr>
                <w:i/>
                <w:spacing w:val="1"/>
                <w:lang w:eastAsia="en-GB"/>
              </w:rPr>
            </w:pPr>
            <w:r w:rsidRPr="00DA0AF8">
              <w:rPr>
                <w:i/>
                <w:spacing w:val="1"/>
                <w:lang w:eastAsia="en-GB"/>
              </w:rPr>
              <w:t>How can you find the circumference of a circle?</w:t>
            </w:r>
          </w:p>
          <w:p w14:paraId="08043D93" w14:textId="4B85199D" w:rsidR="009D5745" w:rsidRPr="00DA0AF8" w:rsidRDefault="009D5745" w:rsidP="009D5745">
            <w:pPr>
              <w:pStyle w:val="Body"/>
              <w:rPr>
                <w:i/>
                <w:spacing w:val="1"/>
                <w:lang w:eastAsia="en-GB"/>
              </w:rPr>
            </w:pPr>
          </w:p>
          <w:p w14:paraId="4C34859C" w14:textId="3B9CC650" w:rsidR="009D5745" w:rsidRPr="00DA0AF8" w:rsidRDefault="009D5745" w:rsidP="009D5745">
            <w:pPr>
              <w:pStyle w:val="Body"/>
            </w:pPr>
            <w:r w:rsidRPr="00DA0AF8">
              <w:rPr>
                <w:spacing w:val="1"/>
                <w:lang w:eastAsia="en-GB"/>
              </w:rPr>
              <w:t xml:space="preserve">Select learners to share their ideas with the class. Learners should recall that the circumference can be found by measuring the diameter of the circle and using the formula </w:t>
            </w:r>
            <w:r w:rsidRPr="00DA0AF8">
              <w:t>C = πd.</w:t>
            </w:r>
          </w:p>
          <w:p w14:paraId="0870CB20" w14:textId="77777777" w:rsidR="009D5745" w:rsidRPr="00DA0AF8" w:rsidRDefault="009D5745" w:rsidP="009D5745">
            <w:pPr>
              <w:pStyle w:val="Body"/>
              <w:rPr>
                <w:spacing w:val="1"/>
                <w:lang w:eastAsia="en-GB"/>
              </w:rPr>
            </w:pPr>
          </w:p>
          <w:p w14:paraId="083BB0FC" w14:textId="0372C739" w:rsidR="009D5745" w:rsidRPr="00DA0AF8" w:rsidRDefault="008F1D35" w:rsidP="009D5745">
            <w:pPr>
              <w:pStyle w:val="Body"/>
              <w:rPr>
                <w:spacing w:val="1"/>
                <w:lang w:eastAsia="en-GB"/>
              </w:rPr>
            </w:pPr>
            <w:r w:rsidRPr="00DA0AF8">
              <w:rPr>
                <w:spacing w:val="1"/>
                <w:lang w:eastAsia="en-GB"/>
              </w:rPr>
              <w:t>Ask learners to work i</w:t>
            </w:r>
            <w:r w:rsidR="009D5745" w:rsidRPr="00DA0AF8">
              <w:rPr>
                <w:spacing w:val="1"/>
                <w:lang w:eastAsia="en-GB"/>
              </w:rPr>
              <w:t>n pairs</w:t>
            </w:r>
            <w:r w:rsidRPr="00DA0AF8">
              <w:rPr>
                <w:spacing w:val="1"/>
                <w:lang w:eastAsia="en-GB"/>
              </w:rPr>
              <w:t xml:space="preserve"> to</w:t>
            </w:r>
            <w:r w:rsidR="009D5745" w:rsidRPr="00DA0AF8">
              <w:rPr>
                <w:spacing w:val="1"/>
                <w:lang w:eastAsia="en-GB"/>
              </w:rPr>
              <w:t xml:space="preserve"> discuss questions that involve manipulating the formula for the circumference of a circle, or finding the perimeter of shapes </w:t>
            </w:r>
            <w:r w:rsidR="009D5745" w:rsidRPr="00DA0AF8">
              <w:t>created by combining circles</w:t>
            </w:r>
            <w:r w:rsidR="009D5745" w:rsidRPr="00DA0AF8">
              <w:rPr>
                <w:spacing w:val="1"/>
                <w:lang w:eastAsia="en-GB"/>
              </w:rPr>
              <w:t xml:space="preserve"> or part circles. For example:</w:t>
            </w:r>
          </w:p>
          <w:p w14:paraId="00632904" w14:textId="77777777" w:rsidR="009D5745" w:rsidRPr="00DA0AF8" w:rsidRDefault="009D5745" w:rsidP="009D5745">
            <w:pPr>
              <w:pStyle w:val="Body"/>
              <w:rPr>
                <w:spacing w:val="1"/>
                <w:lang w:eastAsia="en-GB"/>
              </w:rPr>
            </w:pPr>
          </w:p>
          <w:p w14:paraId="0FC5DAAE" w14:textId="76BB4EA2" w:rsidR="009D5745" w:rsidRPr="00DA0AF8" w:rsidRDefault="009D5745" w:rsidP="009D5745">
            <w:pPr>
              <w:pStyle w:val="Body"/>
              <w:rPr>
                <w:i/>
                <w:spacing w:val="1"/>
                <w:lang w:eastAsia="en-GB"/>
              </w:rPr>
            </w:pPr>
            <w:r w:rsidRPr="00DA0AF8">
              <w:rPr>
                <w:i/>
                <w:spacing w:val="1"/>
                <w:lang w:eastAsia="en-GB"/>
              </w:rPr>
              <w:t>A circle has circumference 46 cm. What is the diameter of the circle? What is its radius?</w:t>
            </w:r>
          </w:p>
          <w:p w14:paraId="1CFDA56D" w14:textId="57EC3467" w:rsidR="009D5745" w:rsidRPr="00DA0AF8" w:rsidRDefault="009D5745" w:rsidP="009D5745">
            <w:pPr>
              <w:pStyle w:val="Body"/>
              <w:rPr>
                <w:i/>
                <w:spacing w:val="1"/>
                <w:lang w:eastAsia="en-GB"/>
              </w:rPr>
            </w:pPr>
            <w:r w:rsidRPr="00DA0AF8">
              <w:rPr>
                <w:i/>
                <w:spacing w:val="1"/>
                <w:lang w:eastAsia="en-GB"/>
              </w:rPr>
              <w:lastRenderedPageBreak/>
              <w:t>What is the perimeter of the shape below?</w:t>
            </w:r>
            <w:r w:rsidRPr="00DA0AF8">
              <w:rPr>
                <w:i/>
                <w:spacing w:val="1"/>
                <w:lang w:eastAsia="en-GB"/>
              </w:rPr>
              <w:br/>
            </w:r>
          </w:p>
          <w:p w14:paraId="36043049" w14:textId="1F0DB83E" w:rsidR="009D5745" w:rsidRPr="00DA0AF8" w:rsidRDefault="008E4D81" w:rsidP="009D5745">
            <w:pPr>
              <w:pStyle w:val="Body"/>
              <w:jc w:val="center"/>
              <w:rPr>
                <w:i/>
                <w:spacing w:val="1"/>
                <w:lang w:eastAsia="en-GB"/>
              </w:rPr>
            </w:pPr>
            <w:r w:rsidRPr="00DA0AF8">
              <w:rPr>
                <w:noProof/>
              </w:rPr>
              <w:object w:dxaOrig="4590" w:dyaOrig="3098" w14:anchorId="155BD46A">
                <v:shape id="_x0000_i1027" type="#_x0000_t75" alt="Half circle with diameter of 12cm containing two half circles with diameters of 6cm" style="width:123pt;height:85.5pt;mso-width-percent:0;mso-height-percent:0;mso-position-vertical:absolute;mso-width-percent:0;mso-height-percent:0" o:ole="">
                  <v:imagedata r:id="rId40" o:title=""/>
                </v:shape>
                <o:OLEObject Type="Embed" ProgID="FXDraw3.Document" ShapeID="_x0000_i1027" DrawAspect="Content" ObjectID="_1678703843" r:id="rId41"/>
              </w:object>
            </w:r>
          </w:p>
          <w:p w14:paraId="2456EE5E" w14:textId="77777777" w:rsidR="009D5745" w:rsidRPr="00DA0AF8" w:rsidRDefault="009D5745" w:rsidP="009D5745">
            <w:pPr>
              <w:pStyle w:val="Body"/>
              <w:rPr>
                <w:spacing w:val="1"/>
                <w:lang w:eastAsia="en-GB"/>
              </w:rPr>
            </w:pPr>
          </w:p>
          <w:p w14:paraId="595C5467" w14:textId="3251858F" w:rsidR="009D5745" w:rsidRPr="00DA0AF8" w:rsidRDefault="009D5745" w:rsidP="009D5745">
            <w:pPr>
              <w:pStyle w:val="Body"/>
              <w:rPr>
                <w:spacing w:val="1"/>
                <w:lang w:eastAsia="en-GB"/>
              </w:rPr>
            </w:pPr>
            <w:r w:rsidRPr="00DA0AF8">
              <w:rPr>
                <w:spacing w:val="1"/>
                <w:lang w:eastAsia="en-GB"/>
              </w:rPr>
              <w:t>Then ask learners to draw a circle on centimetre squared paper. They should count the squares and partial squares to estimate the area of the circle.</w:t>
            </w:r>
          </w:p>
          <w:p w14:paraId="7C7D98DC" w14:textId="417E8845" w:rsidR="009D5745" w:rsidRPr="00DA0AF8" w:rsidRDefault="009D5745" w:rsidP="009D5745">
            <w:pPr>
              <w:pStyle w:val="Body"/>
              <w:rPr>
                <w:spacing w:val="1"/>
                <w:lang w:eastAsia="en-GB"/>
              </w:rPr>
            </w:pPr>
          </w:p>
          <w:p w14:paraId="0CE3ED15" w14:textId="7FE30020" w:rsidR="009D5745" w:rsidRPr="00DA0AF8" w:rsidRDefault="009D5745" w:rsidP="009D5745">
            <w:pPr>
              <w:pStyle w:val="Body"/>
              <w:rPr>
                <w:b/>
                <w:spacing w:val="1"/>
                <w:lang w:eastAsia="en-GB"/>
              </w:rPr>
            </w:pPr>
            <w:r w:rsidRPr="00DA0AF8">
              <w:rPr>
                <w:spacing w:val="1"/>
                <w:lang w:eastAsia="en-GB"/>
              </w:rPr>
              <w:t xml:space="preserve">Introduce the formula for the area of a circle: </w:t>
            </w:r>
            <w:r w:rsidRPr="00DA0AF8">
              <w:rPr>
                <w:i/>
                <w:spacing w:val="1"/>
                <w:lang w:eastAsia="en-GB"/>
              </w:rPr>
              <w:t>A</w:t>
            </w:r>
            <w:r w:rsidRPr="00DA0AF8">
              <w:rPr>
                <w:spacing w:val="1"/>
                <w:lang w:eastAsia="en-GB"/>
              </w:rPr>
              <w:t xml:space="preserve"> = π</w:t>
            </w:r>
            <w:r w:rsidRPr="00DA0AF8">
              <w:rPr>
                <w:i/>
                <w:spacing w:val="1"/>
                <w:lang w:eastAsia="en-GB"/>
              </w:rPr>
              <w:t>r</w:t>
            </w:r>
            <w:r w:rsidRPr="00DA0AF8">
              <w:rPr>
                <w:spacing w:val="1"/>
                <w:vertAlign w:val="superscript"/>
                <w:lang w:eastAsia="en-GB"/>
              </w:rPr>
              <w:t>2</w:t>
            </w:r>
            <w:r w:rsidRPr="00DA0AF8">
              <w:rPr>
                <w:spacing w:val="1"/>
                <w:lang w:eastAsia="en-GB"/>
              </w:rPr>
              <w:t xml:space="preserve">. Show learners the diagram below and explain that the area of the circle is π times larger than the square with side length of the radius. </w:t>
            </w:r>
          </w:p>
          <w:p w14:paraId="01E1EE0F" w14:textId="2A197E5F" w:rsidR="009D5745" w:rsidRPr="00DA0AF8" w:rsidRDefault="009D5745" w:rsidP="009D5745">
            <w:pPr>
              <w:pStyle w:val="Body"/>
              <w:rPr>
                <w:spacing w:val="1"/>
                <w:lang w:eastAsia="en-GB"/>
              </w:rPr>
            </w:pPr>
          </w:p>
          <w:p w14:paraId="2F11C679" w14:textId="4B666C76" w:rsidR="009D5745" w:rsidRPr="00DA0AF8" w:rsidRDefault="009D5745" w:rsidP="009D5745">
            <w:pPr>
              <w:pStyle w:val="Body"/>
              <w:jc w:val="center"/>
              <w:rPr>
                <w:spacing w:val="1"/>
                <w:lang w:eastAsia="en-GB"/>
              </w:rPr>
            </w:pPr>
            <w:r w:rsidRPr="00DA0AF8">
              <w:rPr>
                <w:noProof/>
                <w:lang w:eastAsia="en-GB"/>
              </w:rPr>
              <w:drawing>
                <wp:inline distT="0" distB="0" distL="0" distR="0" wp14:anchorId="335BBFFD" wp14:editId="19FD947F">
                  <wp:extent cx="1940943" cy="1913412"/>
                  <wp:effectExtent l="0" t="0" r="2540" b="0"/>
                  <wp:docPr id="25" name="Picture 25" descr="On a grid:&#10;Circle with radius (r) of 5 units&#10;Square with sides of 5 units, with left and bottom sides insid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n a grid:&#10;Circle with radius (r) of 5 units&#10;Square with sides of 5 units, with left and bottom sides inside circle"/>
                          <pic:cNvPicPr/>
                        </pic:nvPicPr>
                        <pic:blipFill>
                          <a:blip r:embed="rId42"/>
                          <a:stretch>
                            <a:fillRect/>
                          </a:stretch>
                        </pic:blipFill>
                        <pic:spPr>
                          <a:xfrm>
                            <a:off x="0" y="0"/>
                            <a:ext cx="1960742" cy="1932930"/>
                          </a:xfrm>
                          <a:prstGeom prst="rect">
                            <a:avLst/>
                          </a:prstGeom>
                        </pic:spPr>
                      </pic:pic>
                    </a:graphicData>
                  </a:graphic>
                </wp:inline>
              </w:drawing>
            </w:r>
          </w:p>
          <w:p w14:paraId="6408951B" w14:textId="77777777" w:rsidR="009D5745" w:rsidRPr="00DA0AF8" w:rsidRDefault="009D5745" w:rsidP="009D5745">
            <w:pPr>
              <w:pStyle w:val="Body"/>
              <w:rPr>
                <w:spacing w:val="1"/>
                <w:lang w:eastAsia="en-GB"/>
              </w:rPr>
            </w:pPr>
          </w:p>
          <w:p w14:paraId="5CD22845" w14:textId="1A79505C" w:rsidR="009D5745" w:rsidRPr="00DA0AF8" w:rsidRDefault="009D5745" w:rsidP="009D5745">
            <w:pPr>
              <w:pStyle w:val="Body"/>
              <w:rPr>
                <w:spacing w:val="1"/>
              </w:rPr>
            </w:pPr>
            <w:r w:rsidRPr="00DA0AF8">
              <w:rPr>
                <w:spacing w:val="1"/>
                <w:lang w:eastAsia="en-GB"/>
              </w:rPr>
              <w:t>Learners should verify that their estimate for the area of their circle is approximately three times the square of the radius of their circle. Then ask l</w:t>
            </w:r>
            <w:r w:rsidRPr="00DA0AF8">
              <w:rPr>
                <w:spacing w:val="1"/>
              </w:rPr>
              <w:t xml:space="preserve">earners to use the formula </w:t>
            </w:r>
            <w:r w:rsidRPr="00DA0AF8">
              <w:rPr>
                <w:i/>
                <w:spacing w:val="1"/>
              </w:rPr>
              <w:t>A</w:t>
            </w:r>
            <w:r w:rsidRPr="00DA0AF8">
              <w:rPr>
                <w:spacing w:val="1"/>
              </w:rPr>
              <w:t> = π</w:t>
            </w:r>
            <w:r w:rsidRPr="00DA0AF8">
              <w:rPr>
                <w:i/>
                <w:spacing w:val="1"/>
              </w:rPr>
              <w:t>r</w:t>
            </w:r>
            <w:r w:rsidRPr="00DA0AF8">
              <w:rPr>
                <w:spacing w:val="1"/>
                <w:vertAlign w:val="superscript"/>
              </w:rPr>
              <w:t xml:space="preserve">2 </w:t>
            </w:r>
            <w:r w:rsidRPr="00DA0AF8">
              <w:rPr>
                <w:spacing w:val="1"/>
              </w:rPr>
              <w:t xml:space="preserve"> to find the area of their circle. </w:t>
            </w:r>
          </w:p>
          <w:p w14:paraId="748A23B0" w14:textId="2A2C034F" w:rsidR="009D5745" w:rsidRPr="00DA0AF8" w:rsidRDefault="009D5745" w:rsidP="009D5745">
            <w:pPr>
              <w:pStyle w:val="Body"/>
              <w:rPr>
                <w:i/>
                <w:spacing w:val="1"/>
              </w:rPr>
            </w:pPr>
            <w:r w:rsidRPr="00DA0AF8">
              <w:rPr>
                <w:spacing w:val="1"/>
              </w:rPr>
              <w:t>Ask learners:</w:t>
            </w:r>
            <w:r w:rsidRPr="00DA0AF8">
              <w:rPr>
                <w:spacing w:val="1"/>
              </w:rPr>
              <w:br/>
            </w:r>
            <w:r w:rsidRPr="00DA0AF8">
              <w:rPr>
                <w:i/>
                <w:spacing w:val="1"/>
              </w:rPr>
              <w:t xml:space="preserve">How does the calculated area compare to the counted one? </w:t>
            </w:r>
          </w:p>
          <w:p w14:paraId="728814F7" w14:textId="77777777" w:rsidR="009D5745" w:rsidRPr="00DA0AF8" w:rsidRDefault="009D5745" w:rsidP="009D5745">
            <w:pPr>
              <w:pStyle w:val="Body"/>
              <w:rPr>
                <w:i/>
                <w:spacing w:val="1"/>
              </w:rPr>
            </w:pPr>
          </w:p>
          <w:p w14:paraId="11C83BFD" w14:textId="2ECCB961" w:rsidR="009D5745" w:rsidRPr="00DA0AF8" w:rsidRDefault="009D5745" w:rsidP="009D5745">
            <w:pPr>
              <w:pStyle w:val="Body"/>
            </w:pPr>
            <w:r w:rsidRPr="00DA0AF8">
              <w:t>Give learners further problems involving finding the areas of circles and shapes created by combining circles.</w:t>
            </w:r>
          </w:p>
          <w:p w14:paraId="7EF0996C" w14:textId="28C28C6E" w:rsidR="00115AAD" w:rsidRPr="00DA0AF8" w:rsidRDefault="00115AAD" w:rsidP="009D5745">
            <w:pPr>
              <w:pStyle w:val="Body"/>
            </w:pPr>
          </w:p>
          <w:p w14:paraId="4A922A75" w14:textId="17DF3531" w:rsidR="00115AAD" w:rsidRPr="00DA0AF8" w:rsidRDefault="00115AAD" w:rsidP="009D5745">
            <w:pPr>
              <w:pStyle w:val="Body"/>
              <w:rPr>
                <w:b/>
                <w:bCs/>
              </w:rPr>
            </w:pPr>
            <w:r w:rsidRPr="00DA0AF8">
              <w:rPr>
                <w:b/>
                <w:bCs/>
              </w:rPr>
              <w:lastRenderedPageBreak/>
              <w:t>Resources:</w:t>
            </w:r>
          </w:p>
          <w:p w14:paraId="69085CC2" w14:textId="26214548" w:rsidR="00115AAD" w:rsidRPr="00DA0AF8" w:rsidRDefault="009E4866" w:rsidP="009D5745">
            <w:pPr>
              <w:pStyle w:val="Body"/>
              <w:rPr>
                <w:spacing w:val="1"/>
                <w:lang w:eastAsia="en-GB"/>
              </w:rPr>
            </w:pPr>
            <w:r w:rsidRPr="00DA0AF8">
              <w:t>Centimetre squared paper</w:t>
            </w:r>
          </w:p>
          <w:p w14:paraId="6605E93B" w14:textId="19867F37" w:rsidR="009D5745" w:rsidRPr="00DA0AF8" w:rsidRDefault="009D5745" w:rsidP="009D5745">
            <w:pPr>
              <w:pStyle w:val="Body"/>
            </w:pPr>
          </w:p>
        </w:tc>
        <w:tc>
          <w:tcPr>
            <w:tcW w:w="4420" w:type="dxa"/>
            <w:shd w:val="clear" w:color="auto" w:fill="auto"/>
          </w:tcPr>
          <w:p w14:paraId="0BD16E41" w14:textId="58ADBE2C" w:rsidR="009D5745" w:rsidRPr="00DA0AF8" w:rsidRDefault="009D5745" w:rsidP="009D5745">
            <w:pPr>
              <w:pStyle w:val="Body"/>
              <w:rPr>
                <w:b/>
              </w:rPr>
            </w:pPr>
            <w:r w:rsidRPr="00DA0AF8">
              <w:lastRenderedPageBreak/>
              <w:t xml:space="preserve">Remind learners that pi taken as 3.14 is an approximation. As far as possible, the use of </w:t>
            </w:r>
            <w:r w:rsidRPr="00DA0AF8">
              <w:rPr>
                <w:i/>
              </w:rPr>
              <w:t xml:space="preserve">π </w:t>
            </w:r>
            <w:r w:rsidRPr="00DA0AF8">
              <w:t>(its exact value)</w:t>
            </w:r>
            <w:r w:rsidRPr="00DA0AF8">
              <w:rPr>
                <w:i/>
              </w:rPr>
              <w:t xml:space="preserve"> </w:t>
            </w:r>
            <w:r w:rsidRPr="00DA0AF8">
              <w:t>in calculations should be maintained, with rounding only taking place at the very end of a calculation</w:t>
            </w:r>
            <w:r w:rsidR="00A748F1" w:rsidRPr="00DA0AF8">
              <w:t xml:space="preserve"> or </w:t>
            </w:r>
            <w:r w:rsidRPr="00DA0AF8">
              <w:t>problem.</w:t>
            </w:r>
          </w:p>
        </w:tc>
      </w:tr>
      <w:tr w:rsidR="009D5745" w:rsidRPr="00DA0AF8" w14:paraId="05EF9F21" w14:textId="77777777" w:rsidTr="000E0E70">
        <w:trPr>
          <w:jc w:val="center"/>
        </w:trPr>
        <w:tc>
          <w:tcPr>
            <w:tcW w:w="2972" w:type="dxa"/>
            <w:shd w:val="clear" w:color="auto" w:fill="auto"/>
          </w:tcPr>
          <w:p w14:paraId="6472791E" w14:textId="698A559E" w:rsidR="009D5745" w:rsidRPr="00DA0AF8" w:rsidRDefault="009D5745" w:rsidP="009D5745">
            <w:pPr>
              <w:pStyle w:val="Body"/>
            </w:pPr>
            <w:r w:rsidRPr="00DA0AF8">
              <w:rPr>
                <w:b/>
              </w:rPr>
              <w:lastRenderedPageBreak/>
              <w:t>9Gg.01</w:t>
            </w:r>
            <w:r w:rsidRPr="00DA0AF8">
              <w:t xml:space="preserve"> Know and use the formulae for the area and circumference of a circle.</w:t>
            </w:r>
          </w:p>
          <w:p w14:paraId="7B036C81" w14:textId="034C302C" w:rsidR="009D5745" w:rsidRPr="00DA0AF8" w:rsidRDefault="009D5745" w:rsidP="009D5745">
            <w:pPr>
              <w:pStyle w:val="Body"/>
            </w:pPr>
          </w:p>
          <w:p w14:paraId="1CE0C667" w14:textId="27851AF7" w:rsidR="009D5745" w:rsidRPr="00DA0AF8" w:rsidRDefault="009D5745" w:rsidP="009D5745">
            <w:pPr>
              <w:pStyle w:val="Body"/>
            </w:pPr>
          </w:p>
          <w:p w14:paraId="3868483A" w14:textId="0C7E65D2" w:rsidR="009D5745" w:rsidRPr="00DA0AF8" w:rsidRDefault="009D5745" w:rsidP="009D5745">
            <w:pPr>
              <w:pStyle w:val="Body"/>
            </w:pPr>
          </w:p>
          <w:p w14:paraId="6814EE12" w14:textId="22510023" w:rsidR="009D5745" w:rsidRPr="00DA0AF8" w:rsidRDefault="009D5745" w:rsidP="009D5745">
            <w:pPr>
              <w:pStyle w:val="Body"/>
            </w:pPr>
          </w:p>
          <w:p w14:paraId="187F08AC" w14:textId="6C82877F" w:rsidR="009D5745" w:rsidRPr="00DA0AF8" w:rsidRDefault="009D5745" w:rsidP="009D5745">
            <w:pPr>
              <w:pStyle w:val="Body"/>
            </w:pPr>
          </w:p>
          <w:p w14:paraId="66950D7E" w14:textId="3B62BF4A" w:rsidR="009D5745" w:rsidRPr="00DA0AF8" w:rsidRDefault="009D5745" w:rsidP="009D5745">
            <w:pPr>
              <w:pStyle w:val="Body"/>
            </w:pPr>
          </w:p>
          <w:p w14:paraId="56513DEB" w14:textId="5B73695B" w:rsidR="009D5745" w:rsidRPr="00DA0AF8" w:rsidRDefault="009D5745" w:rsidP="009D5745">
            <w:pPr>
              <w:pStyle w:val="Body"/>
            </w:pPr>
          </w:p>
          <w:p w14:paraId="759DA6C4" w14:textId="2925208B" w:rsidR="009D5745" w:rsidRPr="00DA0AF8" w:rsidRDefault="009D5745" w:rsidP="009D5745">
            <w:pPr>
              <w:pStyle w:val="Body"/>
            </w:pPr>
          </w:p>
          <w:p w14:paraId="105E47E5" w14:textId="0541D935" w:rsidR="009D5745" w:rsidRPr="00DA0AF8" w:rsidRDefault="009D5745" w:rsidP="009D5745">
            <w:pPr>
              <w:pStyle w:val="Body"/>
            </w:pPr>
          </w:p>
          <w:p w14:paraId="4A366D40" w14:textId="04657F08" w:rsidR="009D5745" w:rsidRPr="00DA0AF8" w:rsidRDefault="009D5745" w:rsidP="009D5745">
            <w:pPr>
              <w:pStyle w:val="Body"/>
            </w:pPr>
          </w:p>
          <w:p w14:paraId="44C6FC32" w14:textId="5C146A0E" w:rsidR="009D5745" w:rsidRPr="00DA0AF8" w:rsidRDefault="009D5745" w:rsidP="009D5745">
            <w:pPr>
              <w:pStyle w:val="Body"/>
            </w:pPr>
          </w:p>
          <w:p w14:paraId="16358F14" w14:textId="48AD5793" w:rsidR="009D5745" w:rsidRPr="00DA0AF8" w:rsidRDefault="009D5745" w:rsidP="009D5745">
            <w:pPr>
              <w:pStyle w:val="Body"/>
            </w:pPr>
          </w:p>
          <w:p w14:paraId="3D05836F" w14:textId="5B2E3940" w:rsidR="009D5745" w:rsidRPr="00DA0AF8" w:rsidRDefault="009D5745" w:rsidP="009D5745">
            <w:pPr>
              <w:pStyle w:val="Body"/>
            </w:pPr>
          </w:p>
          <w:p w14:paraId="175740FE" w14:textId="168CBC2C" w:rsidR="009D5745" w:rsidRPr="00DA0AF8" w:rsidRDefault="009D5745" w:rsidP="009D5745">
            <w:pPr>
              <w:pStyle w:val="Body"/>
            </w:pPr>
          </w:p>
          <w:p w14:paraId="301BB00A" w14:textId="33E780EE" w:rsidR="009D5745" w:rsidRPr="00DA0AF8" w:rsidRDefault="009D5745" w:rsidP="009D5745">
            <w:pPr>
              <w:pStyle w:val="Body"/>
            </w:pPr>
          </w:p>
          <w:p w14:paraId="23E85A1B" w14:textId="67B3CFF8" w:rsidR="009D5745" w:rsidRDefault="009D5745" w:rsidP="009D5745">
            <w:pPr>
              <w:pStyle w:val="Body"/>
            </w:pPr>
          </w:p>
          <w:p w14:paraId="783E46E4" w14:textId="083284F4" w:rsidR="00B63747" w:rsidRDefault="00B63747" w:rsidP="009D5745">
            <w:pPr>
              <w:pStyle w:val="Body"/>
            </w:pPr>
          </w:p>
          <w:p w14:paraId="15233C51" w14:textId="77777777" w:rsidR="00B63747" w:rsidRPr="00B63747" w:rsidRDefault="00B63747" w:rsidP="009D5745">
            <w:pPr>
              <w:pStyle w:val="Body"/>
              <w:rPr>
                <w:sz w:val="16"/>
                <w:szCs w:val="16"/>
              </w:rPr>
            </w:pPr>
          </w:p>
          <w:p w14:paraId="7C084CEC" w14:textId="3CFEAA68" w:rsidR="009D5745" w:rsidRPr="00B63747" w:rsidRDefault="009D5745" w:rsidP="009D5745">
            <w:pPr>
              <w:pStyle w:val="Body"/>
              <w:rPr>
                <w:sz w:val="16"/>
                <w:szCs w:val="16"/>
              </w:rPr>
            </w:pPr>
          </w:p>
          <w:p w14:paraId="10DC2988" w14:textId="74A40703" w:rsidR="009D5745" w:rsidRPr="00DA0AF8" w:rsidRDefault="009D5745" w:rsidP="009D5745">
            <w:pPr>
              <w:pStyle w:val="Body"/>
            </w:pPr>
            <w:r w:rsidRPr="00DA0AF8">
              <w:rPr>
                <w:b/>
              </w:rPr>
              <w:t xml:space="preserve">TWM.07 </w:t>
            </w:r>
            <w:r w:rsidRPr="00B63747">
              <w:rPr>
                <w:b/>
                <w:bCs/>
              </w:rPr>
              <w:t>Critiquing</w:t>
            </w:r>
          </w:p>
          <w:p w14:paraId="53ADF0A8" w14:textId="25F000CB" w:rsidR="009D5745" w:rsidRPr="00B63747" w:rsidRDefault="00B63747" w:rsidP="009D5745">
            <w:pPr>
              <w:pStyle w:val="Body"/>
              <w:rPr>
                <w:sz w:val="18"/>
                <w:szCs w:val="18"/>
                <w:lang w:eastAsia="en-GB"/>
              </w:rPr>
            </w:pPr>
            <w:r w:rsidRPr="00B63747">
              <w:rPr>
                <w:sz w:val="18"/>
                <w:szCs w:val="18"/>
                <w:lang w:eastAsia="en-GB"/>
              </w:rPr>
              <w:t>Comparing and evaluating mathematical ideas, representations or solutions to identify advantages and disadvantages</w:t>
            </w:r>
          </w:p>
          <w:p w14:paraId="035B3CBF" w14:textId="77777777" w:rsidR="00B63747" w:rsidRPr="00B63747" w:rsidRDefault="00B63747" w:rsidP="009D5745">
            <w:pPr>
              <w:pStyle w:val="Body"/>
              <w:rPr>
                <w:sz w:val="16"/>
                <w:szCs w:val="16"/>
              </w:rPr>
            </w:pPr>
          </w:p>
          <w:p w14:paraId="5F531E8C" w14:textId="77777777" w:rsidR="009D5745" w:rsidRDefault="009D5745" w:rsidP="009D5745">
            <w:pPr>
              <w:pStyle w:val="Body"/>
            </w:pPr>
            <w:r w:rsidRPr="00DA0AF8">
              <w:rPr>
                <w:b/>
              </w:rPr>
              <w:t>TWM.08</w:t>
            </w:r>
            <w:r w:rsidRPr="00B63747">
              <w:rPr>
                <w:b/>
                <w:bCs/>
              </w:rPr>
              <w:t xml:space="preserve"> Improving</w:t>
            </w:r>
          </w:p>
          <w:p w14:paraId="7F45F807" w14:textId="02C6B1EA" w:rsidR="00B63747" w:rsidRPr="00B63747" w:rsidRDefault="00B63747" w:rsidP="009D5745">
            <w:pPr>
              <w:pStyle w:val="Body"/>
              <w:rPr>
                <w:rStyle w:val="BodyChar"/>
                <w:sz w:val="18"/>
                <w:szCs w:val="18"/>
                <w:lang w:val="en-GB"/>
              </w:rPr>
            </w:pPr>
            <w:r w:rsidRPr="00B63747">
              <w:rPr>
                <w:sz w:val="18"/>
                <w:szCs w:val="18"/>
                <w:lang w:eastAsia="en-GB"/>
              </w:rPr>
              <w:t>Refining mathematical ideas or representations to develop a more effective approach or solution</w:t>
            </w:r>
          </w:p>
        </w:tc>
        <w:tc>
          <w:tcPr>
            <w:tcW w:w="7229" w:type="dxa"/>
            <w:shd w:val="clear" w:color="auto" w:fill="auto"/>
          </w:tcPr>
          <w:p w14:paraId="77C1C3C2" w14:textId="77777777" w:rsidR="009D5745" w:rsidRPr="00DA0AF8" w:rsidRDefault="009D5745" w:rsidP="00821679">
            <w:pPr>
              <w:pStyle w:val="Body"/>
            </w:pPr>
            <w:r w:rsidRPr="00DA0AF8">
              <w:t>Show learners the following information:</w:t>
            </w:r>
          </w:p>
          <w:p w14:paraId="5F7FD9CB" w14:textId="77777777" w:rsidR="009D5745" w:rsidRPr="00DA0AF8" w:rsidRDefault="009D5745" w:rsidP="00821679">
            <w:pPr>
              <w:pStyle w:val="Body"/>
            </w:pPr>
          </w:p>
          <w:p w14:paraId="46D32560" w14:textId="51E3D029" w:rsidR="009D5745" w:rsidRPr="00DA0AF8" w:rsidRDefault="00F75160" w:rsidP="00821679">
            <w:pPr>
              <w:pStyle w:val="Body"/>
              <w:rPr>
                <w:i/>
              </w:rPr>
            </w:pPr>
            <w:r w:rsidRPr="00DA0AF8">
              <w:rPr>
                <w:i/>
              </w:rPr>
              <w:t>Naomi</w:t>
            </w:r>
            <w:r w:rsidR="009D5745" w:rsidRPr="00DA0AF8">
              <w:rPr>
                <w:i/>
              </w:rPr>
              <w:t xml:space="preserve"> wants to find the area of the pattern below. The pattern is made from four identical semi-circles.</w:t>
            </w:r>
          </w:p>
          <w:p w14:paraId="2D4DAB8B" w14:textId="77777777" w:rsidR="009D5745" w:rsidRPr="00DA0AF8" w:rsidRDefault="009D5745" w:rsidP="009D5745">
            <w:pPr>
              <w:rPr>
                <w:rFonts w:ascii="Arial" w:hAnsi="Arial" w:cs="Arial"/>
                <w:i/>
                <w:sz w:val="20"/>
                <w:szCs w:val="20"/>
              </w:rPr>
            </w:pPr>
            <w:r w:rsidRPr="00DA0AF8">
              <w:rPr>
                <w:noProof/>
                <w:lang w:eastAsia="en-GB"/>
              </w:rPr>
              <w:drawing>
                <wp:anchor distT="0" distB="0" distL="114300" distR="114300" simplePos="0" relativeHeight="251725824" behindDoc="0" locked="0" layoutInCell="1" allowOverlap="1" wp14:anchorId="5D2E225C" wp14:editId="46EA9FBF">
                  <wp:simplePos x="0" y="0"/>
                  <wp:positionH relativeFrom="column">
                    <wp:posOffset>-4279</wp:posOffset>
                  </wp:positionH>
                  <wp:positionV relativeFrom="paragraph">
                    <wp:posOffset>-442</wp:posOffset>
                  </wp:positionV>
                  <wp:extent cx="4453255" cy="1035050"/>
                  <wp:effectExtent l="0" t="0" r="0" b="0"/>
                  <wp:wrapNone/>
                  <wp:docPr id="6" name="Picture 6" descr="Pattern of four identical semi-circles along a horizontal line, connected to each other but not overlapping so that the horizonal line measures 2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ttern of four identical semi-circles along a horizontal line, connected to each other but not overlapping so that the horizonal line measures 28cm"/>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53255" cy="1035050"/>
                          </a:xfrm>
                          <a:prstGeom prst="rect">
                            <a:avLst/>
                          </a:prstGeom>
                        </pic:spPr>
                      </pic:pic>
                    </a:graphicData>
                  </a:graphic>
                  <wp14:sizeRelH relativeFrom="margin">
                    <wp14:pctWidth>0</wp14:pctWidth>
                  </wp14:sizeRelH>
                  <wp14:sizeRelV relativeFrom="margin">
                    <wp14:pctHeight>0</wp14:pctHeight>
                  </wp14:sizeRelV>
                </wp:anchor>
              </w:drawing>
            </w:r>
          </w:p>
          <w:p w14:paraId="17BABAE8" w14:textId="77777777" w:rsidR="009D5745" w:rsidRPr="00DA0AF8" w:rsidRDefault="009D5745" w:rsidP="009D5745">
            <w:pPr>
              <w:rPr>
                <w:rFonts w:ascii="Arial" w:hAnsi="Arial" w:cs="Arial"/>
                <w:i/>
                <w:sz w:val="20"/>
                <w:szCs w:val="20"/>
              </w:rPr>
            </w:pPr>
          </w:p>
          <w:p w14:paraId="71A10DBA" w14:textId="77777777" w:rsidR="009D5745" w:rsidRPr="00DA0AF8" w:rsidRDefault="009D5745" w:rsidP="009D5745">
            <w:pPr>
              <w:rPr>
                <w:rFonts w:ascii="Arial" w:hAnsi="Arial" w:cs="Arial"/>
                <w:i/>
                <w:sz w:val="20"/>
                <w:szCs w:val="20"/>
              </w:rPr>
            </w:pPr>
          </w:p>
          <w:p w14:paraId="4A98824B" w14:textId="77777777" w:rsidR="009D5745" w:rsidRPr="00DA0AF8" w:rsidRDefault="009D5745" w:rsidP="009D5745">
            <w:pPr>
              <w:rPr>
                <w:rFonts w:ascii="Arial" w:hAnsi="Arial" w:cs="Arial"/>
                <w:i/>
                <w:sz w:val="20"/>
                <w:szCs w:val="20"/>
              </w:rPr>
            </w:pPr>
          </w:p>
          <w:p w14:paraId="57CB5C79" w14:textId="77777777" w:rsidR="009D5745" w:rsidRPr="00DA0AF8" w:rsidRDefault="009D5745" w:rsidP="009D5745">
            <w:pPr>
              <w:rPr>
                <w:rFonts w:ascii="Arial" w:hAnsi="Arial" w:cs="Arial"/>
                <w:i/>
                <w:sz w:val="20"/>
                <w:szCs w:val="20"/>
              </w:rPr>
            </w:pPr>
          </w:p>
          <w:p w14:paraId="2FA77702" w14:textId="77777777" w:rsidR="009D5745" w:rsidRPr="00DA0AF8" w:rsidRDefault="009D5745" w:rsidP="009D5745">
            <w:pPr>
              <w:rPr>
                <w:rFonts w:ascii="Arial" w:hAnsi="Arial" w:cs="Arial"/>
                <w:i/>
                <w:sz w:val="20"/>
                <w:szCs w:val="20"/>
              </w:rPr>
            </w:pPr>
          </w:p>
          <w:p w14:paraId="468D5487" w14:textId="77777777" w:rsidR="009D5745" w:rsidRPr="00DA0AF8" w:rsidRDefault="009D5745" w:rsidP="009D5745">
            <w:pPr>
              <w:rPr>
                <w:rFonts w:ascii="Arial" w:hAnsi="Arial" w:cs="Arial"/>
                <w:i/>
                <w:sz w:val="20"/>
                <w:szCs w:val="20"/>
              </w:rPr>
            </w:pPr>
          </w:p>
          <w:p w14:paraId="36F09FDA" w14:textId="732B262F" w:rsidR="009D5745" w:rsidRPr="00DA0AF8" w:rsidRDefault="009D5745" w:rsidP="00821679">
            <w:pPr>
              <w:pStyle w:val="Body"/>
              <w:rPr>
                <w:i/>
                <w:iCs/>
              </w:rPr>
            </w:pPr>
            <w:r w:rsidRPr="00DA0AF8">
              <w:rPr>
                <w:i/>
                <w:iCs/>
              </w:rPr>
              <w:t xml:space="preserve">Here is </w:t>
            </w:r>
            <w:r w:rsidR="00F75160" w:rsidRPr="00DA0AF8">
              <w:rPr>
                <w:i/>
                <w:iCs/>
              </w:rPr>
              <w:t>Naomi</w:t>
            </w:r>
            <w:r w:rsidRPr="00DA0AF8">
              <w:rPr>
                <w:i/>
                <w:iCs/>
              </w:rPr>
              <w:t>’s solution:</w:t>
            </w:r>
          </w:p>
          <w:p w14:paraId="48313BBF" w14:textId="77777777" w:rsidR="009D5745" w:rsidRPr="00DA0AF8" w:rsidRDefault="009D5745" w:rsidP="00821679">
            <w:pPr>
              <w:pStyle w:val="Body"/>
              <w:ind w:left="720"/>
              <w:rPr>
                <w:i/>
                <w:iCs/>
              </w:rPr>
            </w:pPr>
            <w:r w:rsidRPr="00DA0AF8">
              <w:rPr>
                <w:i/>
                <w:iCs/>
              </w:rPr>
              <w:t>28 ÷ 4 = 7cm</w:t>
            </w:r>
          </w:p>
          <w:p w14:paraId="23CDE827" w14:textId="77777777" w:rsidR="009D5745" w:rsidRPr="00DA0AF8" w:rsidRDefault="009D5745" w:rsidP="00821679">
            <w:pPr>
              <w:pStyle w:val="Body"/>
              <w:ind w:left="720"/>
              <w:rPr>
                <w:i/>
                <w:iCs/>
              </w:rPr>
            </w:pPr>
            <w:r w:rsidRPr="00DA0AF8">
              <w:rPr>
                <w:i/>
                <w:iCs/>
              </w:rPr>
              <w:t>7 ÷ 2 = 3.5cm</w:t>
            </w:r>
          </w:p>
          <w:p w14:paraId="2D4FEADF" w14:textId="77777777" w:rsidR="009D5745" w:rsidRPr="00DA0AF8" w:rsidRDefault="009D5745" w:rsidP="00821679">
            <w:pPr>
              <w:pStyle w:val="Body"/>
              <w:ind w:left="720"/>
              <w:rPr>
                <w:i/>
                <w:iCs/>
              </w:rPr>
            </w:pPr>
            <w:r w:rsidRPr="00DA0AF8">
              <w:rPr>
                <w:i/>
                <w:iCs/>
              </w:rPr>
              <w:t>π × 3.5</w:t>
            </w:r>
            <w:r w:rsidRPr="00DA0AF8">
              <w:rPr>
                <w:i/>
                <w:iCs/>
                <w:vertAlign w:val="superscript"/>
              </w:rPr>
              <w:t xml:space="preserve">2 </w:t>
            </w:r>
            <w:r w:rsidRPr="00DA0AF8">
              <w:rPr>
                <w:i/>
                <w:iCs/>
              </w:rPr>
              <w:t>= 38cm</w:t>
            </w:r>
            <w:r w:rsidRPr="00DA0AF8">
              <w:rPr>
                <w:i/>
                <w:iCs/>
                <w:vertAlign w:val="superscript"/>
              </w:rPr>
              <w:t>2</w:t>
            </w:r>
          </w:p>
          <w:p w14:paraId="6DF24A85" w14:textId="77777777" w:rsidR="009D5745" w:rsidRPr="00DA0AF8" w:rsidRDefault="009D5745" w:rsidP="00821679">
            <w:pPr>
              <w:pStyle w:val="Body"/>
              <w:ind w:left="720"/>
              <w:rPr>
                <w:i/>
                <w:iCs/>
                <w:vertAlign w:val="superscript"/>
              </w:rPr>
            </w:pPr>
            <w:r w:rsidRPr="00DA0AF8">
              <w:rPr>
                <w:i/>
                <w:iCs/>
              </w:rPr>
              <w:t>38 ÷ 2 = 19cm</w:t>
            </w:r>
            <w:r w:rsidRPr="00DA0AF8">
              <w:rPr>
                <w:i/>
                <w:iCs/>
                <w:vertAlign w:val="superscript"/>
              </w:rPr>
              <w:t>2</w:t>
            </w:r>
          </w:p>
          <w:p w14:paraId="0321C489" w14:textId="77777777" w:rsidR="009D5745" w:rsidRPr="00DA0AF8" w:rsidRDefault="009D5745" w:rsidP="00821679">
            <w:pPr>
              <w:pStyle w:val="Body"/>
              <w:ind w:left="720"/>
              <w:rPr>
                <w:i/>
                <w:iCs/>
              </w:rPr>
            </w:pPr>
            <w:r w:rsidRPr="00DA0AF8">
              <w:rPr>
                <w:i/>
                <w:iCs/>
              </w:rPr>
              <w:t>19 × 4 = 76cm</w:t>
            </w:r>
            <w:r w:rsidRPr="00DA0AF8">
              <w:rPr>
                <w:i/>
                <w:iCs/>
                <w:vertAlign w:val="superscript"/>
              </w:rPr>
              <w:t>2</w:t>
            </w:r>
          </w:p>
          <w:p w14:paraId="417D64C1" w14:textId="77777777" w:rsidR="009D5745" w:rsidRPr="00DA0AF8" w:rsidRDefault="009D5745" w:rsidP="00821679">
            <w:pPr>
              <w:pStyle w:val="Body"/>
            </w:pPr>
          </w:p>
          <w:p w14:paraId="028F27AC" w14:textId="77777777" w:rsidR="009D5745" w:rsidRPr="00DA0AF8" w:rsidRDefault="009D5745" w:rsidP="00821679">
            <w:pPr>
              <w:pStyle w:val="Body"/>
            </w:pPr>
            <w:r w:rsidRPr="00DA0AF8">
              <w:t>Ask learners:</w:t>
            </w:r>
          </w:p>
          <w:p w14:paraId="48F196A6" w14:textId="74BA17D2" w:rsidR="009D5745" w:rsidRPr="00DA0AF8" w:rsidRDefault="009D5745" w:rsidP="00EA7EC0">
            <w:pPr>
              <w:pStyle w:val="Bulletedlist"/>
              <w:rPr>
                <w:i/>
                <w:iCs/>
                <w:lang w:val="en-GB"/>
              </w:rPr>
            </w:pPr>
            <w:r w:rsidRPr="00DA0AF8">
              <w:rPr>
                <w:i/>
                <w:iCs/>
                <w:lang w:val="en-GB"/>
              </w:rPr>
              <w:t xml:space="preserve">Is </w:t>
            </w:r>
            <w:r w:rsidR="00F75160" w:rsidRPr="00DA0AF8">
              <w:rPr>
                <w:i/>
                <w:iCs/>
                <w:lang w:val="en-GB"/>
              </w:rPr>
              <w:t>Naomi</w:t>
            </w:r>
            <w:r w:rsidRPr="00DA0AF8">
              <w:rPr>
                <w:i/>
                <w:iCs/>
                <w:lang w:val="en-GB"/>
              </w:rPr>
              <w:t xml:space="preserve">’s solution correct? Explain each step in </w:t>
            </w:r>
            <w:r w:rsidR="00F75160" w:rsidRPr="00DA0AF8">
              <w:rPr>
                <w:i/>
                <w:iCs/>
                <w:lang w:val="en-GB"/>
              </w:rPr>
              <w:t>Naomi</w:t>
            </w:r>
            <w:r w:rsidRPr="00DA0AF8">
              <w:rPr>
                <w:i/>
                <w:iCs/>
                <w:lang w:val="en-GB"/>
              </w:rPr>
              <w:t>’s method.</w:t>
            </w:r>
          </w:p>
          <w:p w14:paraId="772D3BBD" w14:textId="6E9E26EC" w:rsidR="009D5745" w:rsidRPr="00DA0AF8" w:rsidRDefault="009D5745" w:rsidP="00EA7EC0">
            <w:pPr>
              <w:pStyle w:val="Bulletedlist"/>
              <w:rPr>
                <w:i/>
                <w:iCs/>
                <w:lang w:val="en-GB"/>
              </w:rPr>
            </w:pPr>
            <w:r w:rsidRPr="00DA0AF8">
              <w:rPr>
                <w:i/>
                <w:iCs/>
                <w:lang w:val="en-GB"/>
              </w:rPr>
              <w:t xml:space="preserve">Could </w:t>
            </w:r>
            <w:r w:rsidR="00F75160" w:rsidRPr="00DA0AF8">
              <w:rPr>
                <w:i/>
                <w:iCs/>
                <w:lang w:val="en-GB"/>
              </w:rPr>
              <w:t>Naomi</w:t>
            </w:r>
            <w:r w:rsidRPr="00DA0AF8">
              <w:rPr>
                <w:i/>
                <w:iCs/>
                <w:lang w:val="en-GB"/>
              </w:rPr>
              <w:t xml:space="preserve"> have found the solution using a different method? Try to improve </w:t>
            </w:r>
            <w:r w:rsidR="00F75160" w:rsidRPr="00DA0AF8">
              <w:rPr>
                <w:i/>
                <w:iCs/>
                <w:lang w:val="en-GB"/>
              </w:rPr>
              <w:t>Naomi</w:t>
            </w:r>
            <w:r w:rsidRPr="00DA0AF8">
              <w:rPr>
                <w:i/>
                <w:iCs/>
                <w:lang w:val="en-GB"/>
              </w:rPr>
              <w:t>’s solution.</w:t>
            </w:r>
          </w:p>
          <w:p w14:paraId="1D59C5E9" w14:textId="77777777" w:rsidR="009D5745" w:rsidRPr="00DA0AF8" w:rsidRDefault="009D5745" w:rsidP="00821679">
            <w:pPr>
              <w:pStyle w:val="Body"/>
            </w:pPr>
          </w:p>
          <w:p w14:paraId="180A460D" w14:textId="4B96D4A2" w:rsidR="009D5745" w:rsidRPr="00DA0AF8" w:rsidRDefault="00BF4E6C" w:rsidP="00BF4E6C">
            <w:pPr>
              <w:pStyle w:val="Body"/>
              <w:ind w:left="737"/>
            </w:pPr>
            <w:r>
              <w:rPr>
                <w:noProof/>
              </w:rPr>
              <w:drawing>
                <wp:anchor distT="0" distB="0" distL="114300" distR="114300" simplePos="0" relativeHeight="251774976" behindDoc="0" locked="0" layoutInCell="1" allowOverlap="1" wp14:anchorId="74681FF8" wp14:editId="1E1E4336">
                  <wp:simplePos x="0" y="0"/>
                  <wp:positionH relativeFrom="column">
                    <wp:posOffset>-1875</wp:posOffset>
                  </wp:positionH>
                  <wp:positionV relativeFrom="paragraph">
                    <wp:posOffset>3013</wp:posOffset>
                  </wp:positionV>
                  <wp:extent cx="349200" cy="349200"/>
                  <wp:effectExtent l="0" t="0" r="0" b="0"/>
                  <wp:wrapSquare wrapText="bothSides"/>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745" w:rsidRPr="00DA0AF8">
              <w:t xml:space="preserve">Learners will show they are </w:t>
            </w:r>
            <w:r w:rsidR="009D5745" w:rsidRPr="00DA0AF8">
              <w:rPr>
                <w:b/>
              </w:rPr>
              <w:t xml:space="preserve">critiquing (TWM.07) </w:t>
            </w:r>
            <w:r w:rsidR="009D5745" w:rsidRPr="00DA0AF8">
              <w:t xml:space="preserve">when they evaluate </w:t>
            </w:r>
            <w:r w:rsidR="00F75160" w:rsidRPr="00DA0AF8">
              <w:t>Naomi</w:t>
            </w:r>
            <w:r w:rsidR="009D5745" w:rsidRPr="00DA0AF8">
              <w:t xml:space="preserve">’s method and understand her reasoning at each step. They will show they are </w:t>
            </w:r>
            <w:r w:rsidR="009D5745" w:rsidRPr="00DA0AF8">
              <w:rPr>
                <w:b/>
              </w:rPr>
              <w:t>improving (TWM.08)</w:t>
            </w:r>
            <w:r w:rsidR="009D5745" w:rsidRPr="00DA0AF8">
              <w:t xml:space="preserve"> when they can identify disadvantages to </w:t>
            </w:r>
            <w:r w:rsidR="00F75160" w:rsidRPr="00DA0AF8">
              <w:t>Naomi</w:t>
            </w:r>
            <w:r w:rsidR="009D5745" w:rsidRPr="00DA0AF8">
              <w:t xml:space="preserve">’s approach and refine her method. For example, they may notice that </w:t>
            </w:r>
            <w:r w:rsidR="00F75160" w:rsidRPr="00DA0AF8">
              <w:t>Naomi</w:t>
            </w:r>
            <w:r w:rsidR="009D5745" w:rsidRPr="00DA0AF8">
              <w:t>’s answer is not accurate, as she has rounded her answer too soon. Or they may notice that her calculations can be made more efficient, such as dividing by 8 in the first step, rather than dividing by 4 and then dividing by 2.</w:t>
            </w:r>
          </w:p>
          <w:p w14:paraId="3A491F93" w14:textId="77777777" w:rsidR="009D5745" w:rsidRPr="00DA0AF8" w:rsidRDefault="009D5745" w:rsidP="009D5745">
            <w:pPr>
              <w:pStyle w:val="Body"/>
            </w:pPr>
          </w:p>
        </w:tc>
        <w:tc>
          <w:tcPr>
            <w:tcW w:w="4420" w:type="dxa"/>
            <w:shd w:val="clear" w:color="auto" w:fill="auto"/>
          </w:tcPr>
          <w:p w14:paraId="224D2E22" w14:textId="426C550A" w:rsidR="009D5745" w:rsidRPr="00DA0AF8" w:rsidRDefault="009D5745" w:rsidP="009D5745">
            <w:pPr>
              <w:pStyle w:val="Body"/>
            </w:pPr>
            <w:r w:rsidRPr="00DA0AF8">
              <w:t xml:space="preserve">Remind learners that pi taken as 3.14 is an approximation. As far as possible, the use of </w:t>
            </w:r>
            <w:r w:rsidRPr="00DA0AF8">
              <w:rPr>
                <w:i/>
              </w:rPr>
              <w:t xml:space="preserve">π </w:t>
            </w:r>
            <w:r w:rsidRPr="00DA0AF8">
              <w:t>(its exact value)</w:t>
            </w:r>
            <w:r w:rsidRPr="00DA0AF8">
              <w:rPr>
                <w:i/>
              </w:rPr>
              <w:t xml:space="preserve"> </w:t>
            </w:r>
            <w:r w:rsidRPr="00DA0AF8">
              <w:t>in calculations should be maintained, with rounding only taking place at the very end of a calculation</w:t>
            </w:r>
            <w:r w:rsidR="00B44BC2" w:rsidRPr="00DA0AF8">
              <w:t xml:space="preserve"> or </w:t>
            </w:r>
            <w:r w:rsidRPr="00DA0AF8">
              <w:t>problem.</w:t>
            </w:r>
          </w:p>
        </w:tc>
      </w:tr>
    </w:tbl>
    <w:p w14:paraId="799D64B6" w14:textId="77777777" w:rsidR="009D5745" w:rsidRPr="00DA0AF8" w:rsidRDefault="009D5745">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9D5745" w:rsidRPr="00DA0AF8" w14:paraId="423D4CD8" w14:textId="77777777" w:rsidTr="00D8081F">
        <w:trPr>
          <w:tblHeader/>
          <w:jc w:val="center"/>
        </w:trPr>
        <w:tc>
          <w:tcPr>
            <w:tcW w:w="2972" w:type="dxa"/>
            <w:shd w:val="clear" w:color="auto" w:fill="6CB52D"/>
            <w:vAlign w:val="center"/>
          </w:tcPr>
          <w:p w14:paraId="5B16421A" w14:textId="77777777" w:rsidR="009D5745" w:rsidRPr="00DA0AF8" w:rsidRDefault="009D5745" w:rsidP="00D8081F">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7FF2BA41" w14:textId="77777777" w:rsidR="009D5745" w:rsidRPr="00DA0AF8" w:rsidRDefault="009D5745" w:rsidP="00D8081F">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1DE05583" w14:textId="77777777" w:rsidR="009D5745" w:rsidRPr="00DA0AF8" w:rsidRDefault="009D5745" w:rsidP="00D8081F">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9D5745" w:rsidRPr="00DA0AF8" w14:paraId="3213AF98" w14:textId="77777777" w:rsidTr="002D0D3E">
        <w:trPr>
          <w:jc w:val="center"/>
        </w:trPr>
        <w:tc>
          <w:tcPr>
            <w:tcW w:w="2972" w:type="dxa"/>
            <w:shd w:val="clear" w:color="auto" w:fill="auto"/>
          </w:tcPr>
          <w:p w14:paraId="65B706B0" w14:textId="295AEBA8" w:rsidR="009D5745" w:rsidRPr="00DA0AF8" w:rsidRDefault="009D5745" w:rsidP="005E21C8">
            <w:pPr>
              <w:pStyle w:val="Body"/>
            </w:pPr>
            <w:r w:rsidRPr="00DA0AF8">
              <w:rPr>
                <w:b/>
              </w:rPr>
              <w:t>9Gg.03</w:t>
            </w:r>
            <w:r w:rsidRPr="00DA0AF8">
              <w:t xml:space="preserve"> Estimate and calculate areas of compound 2D shapes made from rec</w:t>
            </w:r>
            <w:r w:rsidR="005E21C8" w:rsidRPr="00DA0AF8">
              <w:t>tangles, triangles and circles.</w:t>
            </w:r>
          </w:p>
        </w:tc>
        <w:tc>
          <w:tcPr>
            <w:tcW w:w="7229" w:type="dxa"/>
            <w:shd w:val="clear" w:color="auto" w:fill="auto"/>
          </w:tcPr>
          <w:p w14:paraId="580BB735" w14:textId="4D87DECB" w:rsidR="009D5745" w:rsidRPr="00DA0AF8" w:rsidRDefault="009D5745" w:rsidP="009D5745">
            <w:pPr>
              <w:pStyle w:val="Body"/>
            </w:pPr>
            <w:r w:rsidRPr="00DA0AF8">
              <w:t xml:space="preserve">Tell learners </w:t>
            </w:r>
            <w:r w:rsidR="00E151E0" w:rsidRPr="00DA0AF8">
              <w:t xml:space="preserve">that </w:t>
            </w:r>
            <w:r w:rsidRPr="00DA0AF8">
              <w:t>they are</w:t>
            </w:r>
            <w:r w:rsidR="00E151E0" w:rsidRPr="00DA0AF8">
              <w:t xml:space="preserve"> going to investigate </w:t>
            </w:r>
            <w:r w:rsidR="00621087" w:rsidRPr="00DA0AF8">
              <w:t>designs for a logo</w:t>
            </w:r>
            <w:r w:rsidRPr="00DA0AF8">
              <w:t xml:space="preserve"> </w:t>
            </w:r>
            <w:r w:rsidR="00E151E0" w:rsidRPr="00DA0AF8">
              <w:t xml:space="preserve">that </w:t>
            </w:r>
            <w:r w:rsidRPr="00DA0AF8">
              <w:t xml:space="preserve">are made using geometric shapes. Each logo design has to fit inside a 12cm sided square frame and have a central square measuring 6cm by 6cm, as shown below: </w:t>
            </w:r>
          </w:p>
          <w:p w14:paraId="586134A4" w14:textId="77777777" w:rsidR="009D5745" w:rsidRPr="00DA0AF8" w:rsidRDefault="009D5745" w:rsidP="009D5745">
            <w:pPr>
              <w:pStyle w:val="Body"/>
            </w:pPr>
          </w:p>
          <w:p w14:paraId="78DE6FF2" w14:textId="33CE09E0" w:rsidR="009D5745" w:rsidRPr="00DA0AF8" w:rsidRDefault="009D5745" w:rsidP="009D5745">
            <w:pPr>
              <w:pStyle w:val="Body"/>
              <w:jc w:val="center"/>
            </w:pPr>
            <w:r w:rsidRPr="00DA0AF8">
              <w:rPr>
                <w:noProof/>
                <w:lang w:eastAsia="en-GB"/>
              </w:rPr>
              <w:drawing>
                <wp:inline distT="0" distB="0" distL="0" distR="0" wp14:anchorId="025DA8F3" wp14:editId="173D20C9">
                  <wp:extent cx="1371600" cy="1436923"/>
                  <wp:effectExtent l="0" t="0" r="0" b="0"/>
                  <wp:docPr id="12" name="Picture 12" descr="12cm sided square frame with a central square measuring 6cm by 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2cm sided square frame with a central square measuring 6cm by 6cm"/>
                          <pic:cNvPicPr/>
                        </pic:nvPicPr>
                        <pic:blipFill>
                          <a:blip r:embed="rId45"/>
                          <a:stretch>
                            <a:fillRect/>
                          </a:stretch>
                        </pic:blipFill>
                        <pic:spPr>
                          <a:xfrm>
                            <a:off x="0" y="0"/>
                            <a:ext cx="1402709" cy="1469514"/>
                          </a:xfrm>
                          <a:prstGeom prst="rect">
                            <a:avLst/>
                          </a:prstGeom>
                        </pic:spPr>
                      </pic:pic>
                    </a:graphicData>
                  </a:graphic>
                </wp:inline>
              </w:drawing>
            </w:r>
          </w:p>
          <w:p w14:paraId="3B7C0D83" w14:textId="77777777" w:rsidR="009D5745" w:rsidRPr="00DA0AF8" w:rsidRDefault="009D5745" w:rsidP="009D5745">
            <w:pPr>
              <w:pStyle w:val="Body"/>
            </w:pPr>
          </w:p>
          <w:p w14:paraId="42DDEC25" w14:textId="7E33023E" w:rsidR="009D5745" w:rsidRPr="00DA0AF8" w:rsidRDefault="009D5745" w:rsidP="009D5745">
            <w:pPr>
              <w:pStyle w:val="Body"/>
            </w:pPr>
            <w:r w:rsidRPr="00DA0AF8">
              <w:t>Show learners the following designs and ask them to estimate and calculate the area of each one:</w:t>
            </w:r>
          </w:p>
          <w:p w14:paraId="2E0C7CB8" w14:textId="7B3328E6" w:rsidR="009D5745" w:rsidRPr="00DA0AF8" w:rsidRDefault="009D5745" w:rsidP="009D5745">
            <w:pPr>
              <w:pStyle w:val="Body"/>
              <w:jc w:val="center"/>
            </w:pPr>
            <w:r w:rsidRPr="00DA0AF8">
              <w:rPr>
                <w:noProof/>
                <w:lang w:eastAsia="en-GB"/>
              </w:rPr>
              <w:drawing>
                <wp:inline distT="0" distB="0" distL="0" distR="0" wp14:anchorId="74B4FCD5" wp14:editId="58B054A2">
                  <wp:extent cx="3157268" cy="2091189"/>
                  <wp:effectExtent l="0" t="0" r="5080" b="4445"/>
                  <wp:docPr id="19" name="Picture 19" descr="Six designs based on the same square, each with a different shape attached to the four sides of the square: rectangle; isosceles triangle; scalene triangle; parallelogram; semi-circle; and two sides: trapez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ix designs based on the same square, each with a different shape attached to the four sides of the square: rectangle; isosceles triangle; scalene triangle; parallelogram; semi-circle; and two sides: trapezium"/>
                          <pic:cNvPicPr/>
                        </pic:nvPicPr>
                        <pic:blipFill>
                          <a:blip r:embed="rId46">
                            <a:extLst>
                              <a:ext uri="{BEBA8EAE-BF5A-486C-A8C5-ECC9F3942E4B}">
                                <a14:imgProps xmlns:a14="http://schemas.microsoft.com/office/drawing/2010/main">
                                  <a14:imgLayer r:embed="rId47">
                                    <a14:imgEffect>
                                      <a14:saturation sat="66000"/>
                                    </a14:imgEffect>
                                  </a14:imgLayer>
                                </a14:imgProps>
                              </a:ext>
                            </a:extLst>
                          </a:blip>
                          <a:stretch>
                            <a:fillRect/>
                          </a:stretch>
                        </pic:blipFill>
                        <pic:spPr>
                          <a:xfrm>
                            <a:off x="0" y="0"/>
                            <a:ext cx="3162978" cy="2094971"/>
                          </a:xfrm>
                          <a:prstGeom prst="rect">
                            <a:avLst/>
                          </a:prstGeom>
                        </pic:spPr>
                      </pic:pic>
                    </a:graphicData>
                  </a:graphic>
                </wp:inline>
              </w:drawing>
            </w:r>
          </w:p>
          <w:p w14:paraId="585DAF9B" w14:textId="1D26A0C8" w:rsidR="009D5745" w:rsidRPr="00DA0AF8" w:rsidRDefault="009D5745" w:rsidP="009D5745">
            <w:pPr>
              <w:pStyle w:val="Body"/>
            </w:pPr>
          </w:p>
          <w:p w14:paraId="6DF2D977" w14:textId="5B9C2790" w:rsidR="009D5745" w:rsidRPr="00DA0AF8" w:rsidRDefault="009D5745" w:rsidP="009D5745">
            <w:pPr>
              <w:pStyle w:val="Body"/>
            </w:pPr>
            <w:r w:rsidRPr="00DA0AF8">
              <w:t>Then ask learners to design their own logos. Learners should record the dimensions and estimate and calculate the area of each design.</w:t>
            </w:r>
          </w:p>
          <w:p w14:paraId="10A696FB" w14:textId="61FAE297" w:rsidR="00A70222" w:rsidRPr="00DA0AF8" w:rsidRDefault="00A70222" w:rsidP="009D5745">
            <w:pPr>
              <w:pStyle w:val="Body"/>
            </w:pPr>
          </w:p>
          <w:p w14:paraId="70D398AA" w14:textId="334C2DB4" w:rsidR="00A70222" w:rsidRPr="00DA0AF8" w:rsidRDefault="00A70222" w:rsidP="009D5745">
            <w:pPr>
              <w:pStyle w:val="Body"/>
              <w:rPr>
                <w:b/>
                <w:bCs/>
              </w:rPr>
            </w:pPr>
            <w:r w:rsidRPr="00DA0AF8">
              <w:rPr>
                <w:b/>
                <w:bCs/>
              </w:rPr>
              <w:t>Resources:</w:t>
            </w:r>
          </w:p>
          <w:p w14:paraId="0C82100F" w14:textId="29BB50FE" w:rsidR="00A70222" w:rsidRPr="00DA0AF8" w:rsidRDefault="00A70222" w:rsidP="009D5745">
            <w:pPr>
              <w:pStyle w:val="Body"/>
            </w:pPr>
            <w:r w:rsidRPr="00DA0AF8">
              <w:t>Centimetre squared paper</w:t>
            </w:r>
          </w:p>
          <w:p w14:paraId="3988726B" w14:textId="0F07F2F1" w:rsidR="009D5745" w:rsidRPr="00DA0AF8" w:rsidRDefault="009D5745" w:rsidP="009D5745">
            <w:pPr>
              <w:pStyle w:val="Body"/>
            </w:pPr>
          </w:p>
        </w:tc>
        <w:tc>
          <w:tcPr>
            <w:tcW w:w="4420" w:type="dxa"/>
            <w:shd w:val="clear" w:color="auto" w:fill="auto"/>
          </w:tcPr>
          <w:p w14:paraId="429A3C9A" w14:textId="451D37D0" w:rsidR="009D5745" w:rsidRPr="00DA0AF8" w:rsidRDefault="009D5745" w:rsidP="0072099A">
            <w:pPr>
              <w:pStyle w:val="Body"/>
            </w:pPr>
            <w:r w:rsidRPr="00DA0AF8">
              <w:t xml:space="preserve">Whilst there are additional shapes (e.g. parallelogram and trapezium) in this activity, </w:t>
            </w:r>
            <w:r w:rsidR="0072099A" w:rsidRPr="00DA0AF8">
              <w:t xml:space="preserve">learners should be able to recognise that they are formed of </w:t>
            </w:r>
            <w:r w:rsidRPr="00DA0AF8">
              <w:t>triangles. For support, encourage learners to copy the designs onto centimetre squared paper, as learners will find it easier to identify triangles and calculate these areas by counting squares and half squares. The formulas for areas of a parallelogram and trapezium, however, can be introduced.</w:t>
            </w:r>
          </w:p>
        </w:tc>
      </w:tr>
    </w:tbl>
    <w:p w14:paraId="3449FE35" w14:textId="77777777" w:rsidR="00684F84" w:rsidRPr="00DA0AF8" w:rsidRDefault="00684F84" w:rsidP="00684F84">
      <w:pPr>
        <w:pStyle w:val="Body"/>
      </w:pPr>
      <w:r w:rsidRPr="00DA0AF8">
        <w:br w:type="page"/>
      </w:r>
    </w:p>
    <w:p w14:paraId="398989F1" w14:textId="2D16B057"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3 Topic 2 overview"/>
        <w:tblDescription w:val="An outline of the topic, including key vocabulary and phrases, and recommended prior knowledge."/>
      </w:tblPr>
      <w:tblGrid>
        <w:gridCol w:w="14621"/>
      </w:tblGrid>
      <w:tr w:rsidR="00684F84" w:rsidRPr="00DA0AF8" w14:paraId="2DA2E628" w14:textId="77777777" w:rsidTr="002F77CD">
        <w:trPr>
          <w:cantSplit/>
          <w:jc w:val="center"/>
        </w:trPr>
        <w:tc>
          <w:tcPr>
            <w:tcW w:w="14621" w:type="dxa"/>
            <w:shd w:val="clear" w:color="auto" w:fill="6CB52D"/>
            <w:vAlign w:val="center"/>
          </w:tcPr>
          <w:p w14:paraId="6C7DB558" w14:textId="2C887F49" w:rsidR="00684F84" w:rsidRPr="00DA0AF8" w:rsidRDefault="00684F84" w:rsidP="00BF5176">
            <w:pPr>
              <w:pStyle w:val="CHead"/>
            </w:pPr>
            <w:bookmarkStart w:id="25" w:name="_Toc62639077"/>
            <w:r w:rsidRPr="00DA0AF8">
              <w:t>Unit</w:t>
            </w:r>
            <w:r w:rsidR="004F0ADF" w:rsidRPr="00DA0AF8">
              <w:t xml:space="preserve"> 9</w:t>
            </w:r>
            <w:r w:rsidRPr="00DA0AF8">
              <w:t xml:space="preserve">.3 Topic 2 </w:t>
            </w:r>
            <w:r w:rsidR="004F0ADF" w:rsidRPr="00DA0AF8">
              <w:t>3D shapes</w:t>
            </w:r>
            <w:bookmarkEnd w:id="25"/>
          </w:p>
        </w:tc>
      </w:tr>
      <w:tr w:rsidR="00684F84" w:rsidRPr="00DA0AF8" w14:paraId="7036967E" w14:textId="77777777" w:rsidTr="002F77CD">
        <w:trPr>
          <w:cantSplit/>
          <w:jc w:val="center"/>
        </w:trPr>
        <w:tc>
          <w:tcPr>
            <w:tcW w:w="14621" w:type="dxa"/>
            <w:shd w:val="clear" w:color="auto" w:fill="DCF2CA"/>
          </w:tcPr>
          <w:p w14:paraId="5D6469AA" w14:textId="2EF75A63"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7E883C73" w14:textId="77777777" w:rsidTr="002F77CD">
        <w:trPr>
          <w:cantSplit/>
          <w:jc w:val="center"/>
        </w:trPr>
        <w:tc>
          <w:tcPr>
            <w:tcW w:w="14621" w:type="dxa"/>
            <w:shd w:val="clear" w:color="auto" w:fill="auto"/>
          </w:tcPr>
          <w:p w14:paraId="4D750E16" w14:textId="6A772021" w:rsidR="00684F84" w:rsidRPr="00DA0AF8" w:rsidRDefault="00EE32A6" w:rsidP="00684F84">
            <w:pPr>
              <w:pStyle w:val="Body"/>
            </w:pPr>
            <w:r w:rsidRPr="00DA0AF8">
              <w:t xml:space="preserve">Learners will develop their understanding of </w:t>
            </w:r>
            <w:r w:rsidR="0011074C" w:rsidRPr="00DA0AF8">
              <w:t xml:space="preserve">calculating the volume and surface area of </w:t>
            </w:r>
            <w:r w:rsidRPr="00DA0AF8">
              <w:t>3D shapes</w:t>
            </w:r>
            <w:r w:rsidR="0011074C" w:rsidRPr="00DA0AF8">
              <w:t xml:space="preserve"> and will identify plane symmetry of 3D shapes. They will apply their knowledge of volume and surface area </w:t>
            </w:r>
            <w:r w:rsidRPr="00DA0AF8">
              <w:t xml:space="preserve">to design and production </w:t>
            </w:r>
            <w:r w:rsidR="008354C3" w:rsidRPr="00DA0AF8">
              <w:t>situations</w:t>
            </w:r>
            <w:r w:rsidRPr="00DA0AF8">
              <w:t>.</w:t>
            </w:r>
            <w:r w:rsidR="0011074C" w:rsidRPr="00DA0AF8">
              <w:t xml:space="preserve"> </w:t>
            </w:r>
          </w:p>
          <w:p w14:paraId="793843A6" w14:textId="1D8D369E" w:rsidR="00EE32A6" w:rsidRPr="00DA0AF8" w:rsidRDefault="00EE32A6" w:rsidP="00684F84">
            <w:pPr>
              <w:pStyle w:val="Body"/>
            </w:pPr>
          </w:p>
        </w:tc>
      </w:tr>
      <w:tr w:rsidR="00684F84" w:rsidRPr="00DA0AF8" w14:paraId="21EB48AD" w14:textId="77777777" w:rsidTr="002F77CD">
        <w:trPr>
          <w:cantSplit/>
          <w:jc w:val="center"/>
        </w:trPr>
        <w:tc>
          <w:tcPr>
            <w:tcW w:w="14621" w:type="dxa"/>
            <w:shd w:val="clear" w:color="auto" w:fill="DCF2CA"/>
          </w:tcPr>
          <w:p w14:paraId="4B83FF70" w14:textId="77777777" w:rsidR="00684F84" w:rsidRPr="00DA0AF8" w:rsidRDefault="00684F84" w:rsidP="001C3C7B">
            <w:pPr>
              <w:pStyle w:val="Heading2"/>
              <w:rPr>
                <w:sz w:val="20"/>
              </w:rPr>
            </w:pPr>
            <w:r w:rsidRPr="00DA0AF8">
              <w:t>Language:</w:t>
            </w:r>
          </w:p>
        </w:tc>
      </w:tr>
      <w:tr w:rsidR="0019455C" w:rsidRPr="00DA0AF8" w14:paraId="44292E47" w14:textId="77777777" w:rsidTr="002F77CD">
        <w:trPr>
          <w:cantSplit/>
          <w:jc w:val="center"/>
        </w:trPr>
        <w:tc>
          <w:tcPr>
            <w:tcW w:w="14621" w:type="dxa"/>
            <w:shd w:val="clear" w:color="auto" w:fill="auto"/>
          </w:tcPr>
          <w:p w14:paraId="3C20A0F3" w14:textId="77777777" w:rsidR="0019455C" w:rsidRPr="00DA0AF8" w:rsidRDefault="0019455C" w:rsidP="0019455C">
            <w:pPr>
              <w:pStyle w:val="Body"/>
              <w:rPr>
                <w:b/>
              </w:rPr>
            </w:pPr>
            <w:r w:rsidRPr="00DA0AF8">
              <w:rPr>
                <w:b/>
              </w:rPr>
              <w:t>Key vocabulary:</w:t>
            </w:r>
          </w:p>
          <w:p w14:paraId="6A63B8D6" w14:textId="534DE5ED" w:rsidR="00126F43" w:rsidRPr="00DA0AF8" w:rsidRDefault="00126F43" w:rsidP="0019455C">
            <w:pPr>
              <w:pStyle w:val="Body"/>
            </w:pPr>
            <w:r w:rsidRPr="00DA0AF8">
              <w:t>dimensions</w:t>
            </w:r>
          </w:p>
          <w:p w14:paraId="6E7A9F0B" w14:textId="2D002C4C" w:rsidR="00126F43" w:rsidRPr="00DA0AF8" w:rsidRDefault="00126F43" w:rsidP="0019455C">
            <w:pPr>
              <w:pStyle w:val="Body"/>
            </w:pPr>
            <w:r w:rsidRPr="00DA0AF8">
              <w:t>cross-section</w:t>
            </w:r>
            <w:r w:rsidR="0011074C" w:rsidRPr="00DA0AF8">
              <w:t>, prism</w:t>
            </w:r>
          </w:p>
          <w:p w14:paraId="10AF02A6" w14:textId="7CB842CB" w:rsidR="00126F43" w:rsidRPr="00DA0AF8" w:rsidRDefault="00126F43" w:rsidP="0019455C">
            <w:pPr>
              <w:pStyle w:val="Body"/>
            </w:pPr>
            <w:r w:rsidRPr="00DA0AF8">
              <w:t>volume</w:t>
            </w:r>
            <w:r w:rsidR="0011074C" w:rsidRPr="00DA0AF8">
              <w:t>, surface area</w:t>
            </w:r>
          </w:p>
          <w:p w14:paraId="5F6F5E40" w14:textId="40AA5568" w:rsidR="00126F43" w:rsidRPr="00DA0AF8" w:rsidRDefault="00126F43" w:rsidP="0019455C">
            <w:pPr>
              <w:pStyle w:val="Body"/>
            </w:pPr>
            <w:r w:rsidRPr="00DA0AF8">
              <w:t>net</w:t>
            </w:r>
          </w:p>
          <w:p w14:paraId="619B4C93" w14:textId="7E1EAA94" w:rsidR="00126F43" w:rsidRPr="00DA0AF8" w:rsidRDefault="00126F43" w:rsidP="0019455C">
            <w:pPr>
              <w:pStyle w:val="Body"/>
            </w:pPr>
            <w:r w:rsidRPr="00DA0AF8">
              <w:t>plane of symmetry</w:t>
            </w:r>
          </w:p>
          <w:p w14:paraId="5A4FD848" w14:textId="77777777" w:rsidR="0019455C" w:rsidRPr="00DA0AF8" w:rsidRDefault="0019455C" w:rsidP="00126F43">
            <w:pPr>
              <w:pStyle w:val="Body"/>
            </w:pPr>
          </w:p>
        </w:tc>
      </w:tr>
      <w:tr w:rsidR="0019455C" w:rsidRPr="00DA0AF8" w14:paraId="6581FE0E" w14:textId="77777777" w:rsidTr="0078742E">
        <w:trPr>
          <w:cantSplit/>
          <w:jc w:val="center"/>
        </w:trPr>
        <w:tc>
          <w:tcPr>
            <w:tcW w:w="14621" w:type="dxa"/>
            <w:shd w:val="clear" w:color="auto" w:fill="DCF2CA"/>
          </w:tcPr>
          <w:p w14:paraId="198A30E2" w14:textId="253B4180" w:rsidR="0019455C" w:rsidRPr="00DA0AF8" w:rsidRDefault="0019455C" w:rsidP="0019455C">
            <w:pPr>
              <w:pStyle w:val="Heading2"/>
              <w:rPr>
                <w:sz w:val="20"/>
              </w:rPr>
            </w:pPr>
            <w:r w:rsidRPr="00DA0AF8">
              <w:t>Recommended prior knowledge:</w:t>
            </w:r>
          </w:p>
        </w:tc>
      </w:tr>
      <w:tr w:rsidR="0019455C" w:rsidRPr="00DA0AF8" w14:paraId="3F5A36C3" w14:textId="77777777" w:rsidTr="002F77CD">
        <w:trPr>
          <w:cantSplit/>
          <w:jc w:val="center"/>
        </w:trPr>
        <w:tc>
          <w:tcPr>
            <w:tcW w:w="14621" w:type="dxa"/>
            <w:shd w:val="clear" w:color="auto" w:fill="auto"/>
          </w:tcPr>
          <w:p w14:paraId="09844552" w14:textId="77777777" w:rsidR="00126F43" w:rsidRPr="00DA0AF8" w:rsidRDefault="00126F43" w:rsidP="00EA7EC0">
            <w:pPr>
              <w:pStyle w:val="Bulletedlist"/>
              <w:rPr>
                <w:lang w:val="en-GB"/>
              </w:rPr>
            </w:pPr>
            <w:r w:rsidRPr="00DA0AF8">
              <w:rPr>
                <w:lang w:val="en-GB"/>
              </w:rPr>
              <w:t>Use knowledge of area, and properties of cubes and cuboids to calculate their surface area</w:t>
            </w:r>
          </w:p>
          <w:p w14:paraId="6D4C86C4" w14:textId="3352959B" w:rsidR="0019455C" w:rsidRPr="00DA0AF8" w:rsidRDefault="00126F43" w:rsidP="00EA7EC0">
            <w:pPr>
              <w:pStyle w:val="Bulletedlist"/>
              <w:rPr>
                <w:lang w:val="en-GB"/>
              </w:rPr>
            </w:pPr>
            <w:r w:rsidRPr="00DA0AF8">
              <w:rPr>
                <w:lang w:val="en-GB"/>
              </w:rPr>
              <w:t>Use a formula for the volume of a cube or cuboid</w:t>
            </w:r>
          </w:p>
          <w:p w14:paraId="25977B19" w14:textId="77777777" w:rsidR="0019455C" w:rsidRPr="00DA0AF8" w:rsidRDefault="0019455C" w:rsidP="0019455C">
            <w:pPr>
              <w:pStyle w:val="Body"/>
            </w:pPr>
          </w:p>
        </w:tc>
      </w:tr>
    </w:tbl>
    <w:p w14:paraId="7AE137C0" w14:textId="77777777" w:rsidR="00684F84" w:rsidRPr="00DA0AF8" w:rsidRDefault="00684F84" w:rsidP="00684F84">
      <w:pPr>
        <w:rPr>
          <w:sz w:val="2"/>
        </w:rPr>
      </w:pPr>
    </w:p>
    <w:p w14:paraId="2D24B869"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4D246A0A" w14:textId="77777777" w:rsidTr="00AA7CDC">
        <w:trPr>
          <w:tblHeader/>
          <w:jc w:val="center"/>
        </w:trPr>
        <w:tc>
          <w:tcPr>
            <w:tcW w:w="2972" w:type="dxa"/>
            <w:shd w:val="clear" w:color="auto" w:fill="6CB52D"/>
            <w:vAlign w:val="center"/>
          </w:tcPr>
          <w:p w14:paraId="74C37121"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8D7E8CA" w14:textId="53FAFA5B"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5E0A5324"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722C61" w:rsidRPr="00DA0AF8" w14:paraId="0F108C5B" w14:textId="77777777" w:rsidTr="00722C61">
        <w:trPr>
          <w:jc w:val="center"/>
        </w:trPr>
        <w:tc>
          <w:tcPr>
            <w:tcW w:w="2972" w:type="dxa"/>
            <w:shd w:val="clear" w:color="auto" w:fill="auto"/>
          </w:tcPr>
          <w:p w14:paraId="41E495C1" w14:textId="0E08E9B2" w:rsidR="00722C61" w:rsidRPr="00DA0AF8" w:rsidRDefault="00722C61" w:rsidP="00722C61">
            <w:pPr>
              <w:pStyle w:val="Body"/>
            </w:pPr>
            <w:r w:rsidRPr="00DA0AF8">
              <w:rPr>
                <w:b/>
              </w:rPr>
              <w:t>9Gg.04</w:t>
            </w:r>
            <w:r w:rsidRPr="00DA0AF8">
              <w:t xml:space="preserve"> Use knowledge of area and volume to derive the formula for the volume of prisms and cylinders. Use the formula to calculate the </w:t>
            </w:r>
            <w:r w:rsidR="005E21C8" w:rsidRPr="00DA0AF8">
              <w:t>volume of prisms and cylinders.</w:t>
            </w:r>
          </w:p>
        </w:tc>
        <w:tc>
          <w:tcPr>
            <w:tcW w:w="7229" w:type="dxa"/>
            <w:shd w:val="clear" w:color="auto" w:fill="auto"/>
          </w:tcPr>
          <w:p w14:paraId="26289AA7" w14:textId="77777777" w:rsidR="00722C61" w:rsidRPr="00DA0AF8" w:rsidRDefault="00722C61" w:rsidP="00722C61">
            <w:pPr>
              <w:pStyle w:val="Body"/>
            </w:pPr>
            <w:r w:rsidRPr="00DA0AF8">
              <w:t>In pairs, learners discuss how to find the volume of prisms, such as:</w:t>
            </w:r>
          </w:p>
          <w:p w14:paraId="7EC1B43C" w14:textId="77777777" w:rsidR="00722C61" w:rsidRPr="00DA0AF8" w:rsidRDefault="00722C61" w:rsidP="00722C61">
            <w:pPr>
              <w:pStyle w:val="Body"/>
            </w:pPr>
          </w:p>
          <w:p w14:paraId="682C4B25" w14:textId="5A82A5C6" w:rsidR="00722C61" w:rsidRPr="00DA0AF8" w:rsidRDefault="008E4D81" w:rsidP="00722C61">
            <w:pPr>
              <w:pStyle w:val="Body"/>
              <w:jc w:val="center"/>
            </w:pPr>
            <w:r w:rsidRPr="00DA0AF8">
              <w:rPr>
                <w:noProof/>
              </w:rPr>
              <w:object w:dxaOrig="6028" w:dyaOrig="4671" w14:anchorId="7EF0B1F5">
                <v:shape id="_x0000_i1028" type="#_x0000_t75" alt="Grid of points&#10;Prism comprising blocks (1x1)&#10;Corners are points on the grid&#10;Rows 1 and 2: 5x4 blocks.&#10;Base of 5 blocks from 1,5 to 6,0; base of 4 blocks from 6,0 to 10,4&#10;Row 3: 3x4&#10;One face shaded green" style="width:193.5pt;height:150.65pt;mso-width-percent:0;mso-height-percent:0;mso-width-percent:0;mso-height-percent:0" o:ole="">
                  <v:imagedata r:id="rId48" o:title=""/>
                </v:shape>
                <o:OLEObject Type="Embed" ProgID="FXDraw3.Document" ShapeID="_x0000_i1028" DrawAspect="Content" ObjectID="_1678703844" r:id="rId49"/>
              </w:object>
            </w:r>
          </w:p>
          <w:p w14:paraId="064BB345" w14:textId="77777777" w:rsidR="00722C61" w:rsidRPr="00DA0AF8" w:rsidRDefault="00722C61" w:rsidP="00722C61">
            <w:pPr>
              <w:pStyle w:val="Body"/>
            </w:pPr>
          </w:p>
          <w:p w14:paraId="403C6B8A" w14:textId="0231794A" w:rsidR="00722C61" w:rsidRPr="00DA0AF8" w:rsidRDefault="00722C61" w:rsidP="00722C61">
            <w:pPr>
              <w:pStyle w:val="Body"/>
            </w:pPr>
            <w:r w:rsidRPr="00DA0AF8">
              <w:t>Discuss strategies which may include dividing the compound shapes into cuboids. Show that the volumes can be found by finding the area of the cross-section and then multiplying by the length of the prism:</w:t>
            </w:r>
          </w:p>
          <w:p w14:paraId="3F06BBFD" w14:textId="77777777" w:rsidR="00722C61" w:rsidRPr="00DA0AF8" w:rsidRDefault="00722C61" w:rsidP="00722C61">
            <w:pPr>
              <w:pStyle w:val="Body"/>
            </w:pPr>
          </w:p>
          <w:p w14:paraId="68F6598F" w14:textId="141AD336" w:rsidR="00722C61" w:rsidRPr="00DA0AF8" w:rsidRDefault="00722C61" w:rsidP="00722C61">
            <w:pPr>
              <w:pStyle w:val="Body"/>
              <w:jc w:val="center"/>
            </w:pPr>
            <w:r w:rsidRPr="00DA0AF8">
              <w:t xml:space="preserve">volume of prism = area of cross section </w:t>
            </w:r>
            <w:r w:rsidRPr="00DA0AF8">
              <w:rPr>
                <w:color w:val="000000"/>
              </w:rPr>
              <w:t>×</w:t>
            </w:r>
            <w:r w:rsidRPr="00DA0AF8">
              <w:rPr>
                <w:i/>
                <w:color w:val="000000"/>
              </w:rPr>
              <w:t xml:space="preserve"> </w:t>
            </w:r>
            <w:r w:rsidRPr="00DA0AF8">
              <w:t>length</w:t>
            </w:r>
          </w:p>
          <w:p w14:paraId="4DD6A747" w14:textId="77777777" w:rsidR="00722C61" w:rsidRPr="00DA0AF8" w:rsidRDefault="00722C61" w:rsidP="00722C61">
            <w:pPr>
              <w:pStyle w:val="Body"/>
            </w:pPr>
          </w:p>
          <w:p w14:paraId="3EDC30F3" w14:textId="58C7244F" w:rsidR="00722C61" w:rsidRPr="00DA0AF8" w:rsidRDefault="00722C61" w:rsidP="00722C61">
            <w:pPr>
              <w:pStyle w:val="Body"/>
            </w:pPr>
            <w:r w:rsidRPr="00DA0AF8">
              <w:t>In pairs, learners discuss applying the formula for the volume of a prism to find the volumes or missing side lengths of a range of prisms, for example:</w:t>
            </w:r>
          </w:p>
          <w:p w14:paraId="6AC8E01C" w14:textId="77777777" w:rsidR="00722C61" w:rsidRPr="00DA0AF8" w:rsidRDefault="00722C61" w:rsidP="00722C61">
            <w:pPr>
              <w:pStyle w:val="Body"/>
            </w:pPr>
          </w:p>
          <w:p w14:paraId="204EB22C" w14:textId="7905C9D4" w:rsidR="00722C61" w:rsidRPr="00DA0AF8" w:rsidRDefault="00722C61" w:rsidP="00722C61">
            <w:pPr>
              <w:pStyle w:val="Body"/>
            </w:pPr>
          </w:p>
          <w:p w14:paraId="0615F7F0" w14:textId="2259A534" w:rsidR="00722C61" w:rsidRPr="00DA0AF8" w:rsidRDefault="009E5111" w:rsidP="00722C61">
            <w:pPr>
              <w:pStyle w:val="Body"/>
            </w:pPr>
            <w:r>
              <w:rPr>
                <w:noProof/>
              </w:rPr>
              <w:pict w14:anchorId="2A6DC338">
                <v:shapetype id="_x0000_t202" coordsize="21600,21600" o:spt="202" path="m,l,21600r21600,l21600,xe">
                  <v:stroke joinstyle="miter"/>
                  <v:path gradientshapeok="t" o:connecttype="rect"/>
                </v:shapetype>
                <v:shape id="Text Box 2" o:spid="_x0000_s1026" type="#_x0000_t202" style="position:absolute;margin-left:193.3pt;margin-top:41.35pt;width:42pt;height:4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" filled="f" stroked="f">
                  <v:textbox>
                    <w:txbxContent>
                      <w:p w14:paraId="52CF5F0E" w14:textId="07EBFDC6" w:rsidR="008E4D81" w:rsidRPr="00722C61" w:rsidRDefault="008E4D81" w:rsidP="00D8081F">
                        <w:pPr>
                          <w:rPr>
                            <w:rFonts w:ascii="Arial" w:hAnsi="Arial" w:cs="Arial"/>
                            <w:i/>
                            <w:sz w:val="16"/>
                            <w:szCs w:val="16"/>
                          </w:rPr>
                        </w:pPr>
                        <w:r w:rsidRPr="00722C61">
                          <w:rPr>
                            <w:rFonts w:ascii="Arial" w:hAnsi="Arial" w:cs="Arial"/>
                            <w:i/>
                            <w:sz w:val="16"/>
                            <w:szCs w:val="16"/>
                          </w:rPr>
                          <w:t>Square cross section</w:t>
                        </w:r>
                      </w:p>
                    </w:txbxContent>
                  </v:textbox>
                </v:shape>
              </w:pict>
            </w:r>
            <w:r w:rsidR="00C5189B" w:rsidRPr="00DA0AF8">
              <w:rPr>
                <w:noProof/>
              </w:rPr>
              <w:object w:dxaOrig="15135" w:dyaOrig="9510" w14:anchorId="72E800D5">
                <v:shape id="_x0000_i1029" type="#_x0000_t75" alt="Right-angled triangular prism with sides adjacent to the right angle of 5 cm and 8 cm, and side of square of 6 cm" style="width:151.35pt;height:93.65pt;mso-width-percent:0;mso-height-percent:0;mso-width-percent:0;mso-height-percent:0" o:ole="">
                  <v:imagedata r:id="rId50" o:title=""/>
                </v:shape>
                <o:OLEObject Type="Embed" ProgID="PBrush" ShapeID="_x0000_i1029" DrawAspect="Content" ObjectID="_1678703845" r:id="rId51"/>
              </w:object>
            </w:r>
            <w:r w:rsidR="00722C61" w:rsidRPr="00DA0AF8">
              <w:t xml:space="preserve">         </w:t>
            </w:r>
            <w:r w:rsidR="00A907F3" w:rsidRPr="00DA0AF8">
              <w:rPr>
                <w:noProof/>
              </w:rPr>
              <w:object w:dxaOrig="13845" w:dyaOrig="10350" w14:anchorId="4974DCE5">
                <v:shape id="_x0000_i1030" type="#_x0000_t75" alt="Cuboid with length of 8 cm&#10;Square cross section labelled" style="width:137.05pt;height:100.9pt;mso-width-percent:0;mso-height-percent:0;mso-width-percent:0;mso-height-percent:0" o:ole="">
                  <v:imagedata r:id="rId52" o:title=""/>
                </v:shape>
                <o:OLEObject Type="Embed" ProgID="PBrush" ShapeID="_x0000_i1030" DrawAspect="Content" ObjectID="_1678703846" r:id="rId53"/>
              </w:object>
            </w:r>
          </w:p>
          <w:p w14:paraId="7B680AE9" w14:textId="4248BACE" w:rsidR="00722C61" w:rsidRPr="00DA0AF8" w:rsidRDefault="00722C61" w:rsidP="00722C61">
            <w:pPr>
              <w:pStyle w:val="Body"/>
            </w:pPr>
            <w:r w:rsidRPr="00DA0AF8">
              <w:rPr>
                <w:noProof/>
                <w:lang w:eastAsia="en-GB"/>
              </w:rPr>
              <mc:AlternateContent>
                <mc:Choice Requires="wps">
                  <w:drawing>
                    <wp:anchor distT="45720" distB="45720" distL="114300" distR="114300" simplePos="0" relativeHeight="251729920" behindDoc="0" locked="0" layoutInCell="1" allowOverlap="1" wp14:anchorId="6FBDD2D6" wp14:editId="15BC7005">
                      <wp:simplePos x="0" y="0"/>
                      <wp:positionH relativeFrom="column">
                        <wp:posOffset>2559685</wp:posOffset>
                      </wp:positionH>
                      <wp:positionV relativeFrom="paragraph">
                        <wp:posOffset>175260</wp:posOffset>
                      </wp:positionV>
                      <wp:extent cx="1428750" cy="30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5D123725" w14:textId="4ABFFE27" w:rsidR="008E4D81" w:rsidRPr="00333AB0" w:rsidRDefault="008E4D81" w:rsidP="00722C61">
                                  <w:pPr>
                                    <w:pStyle w:val="Body"/>
                                  </w:pPr>
                                  <w:r>
                                    <w:t xml:space="preserve">Volume = </w:t>
                                  </w:r>
                                  <w:r w:rsidRPr="00333AB0">
                                    <w:t>200cm</w:t>
                                  </w:r>
                                  <w:r w:rsidRPr="00333AB0">
                                    <w:rPr>
                                      <w:vertAlign w:val="superscript"/>
                                    </w:rPr>
                                    <w:t>3</w:t>
                                  </w:r>
                                </w:p>
                                <w:p w14:paraId="119103C9" w14:textId="22EC44A5" w:rsidR="008E4D81" w:rsidRDefault="008E4D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DD2D6" id="_x0000_s1026" type="#_x0000_t202" style="position:absolute;margin-left:201.55pt;margin-top:13.8pt;width:112.5pt;height:24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" filled="f" stroked="f">
                      <v:textbox>
                        <w:txbxContent>
                          <w:p w14:paraId="5D123725" w14:textId="4ABFFE27" w:rsidR="008E4D81" w:rsidRPr="00333AB0" w:rsidRDefault="008E4D81" w:rsidP="00722C61">
                            <w:pPr>
                              <w:pStyle w:val="Body"/>
                            </w:pPr>
                            <w:r>
                              <w:t xml:space="preserve">Volume = </w:t>
                            </w:r>
                            <w:r w:rsidRPr="00333AB0">
                              <w:t>200cm</w:t>
                            </w:r>
                            <w:r w:rsidRPr="00333AB0">
                              <w:rPr>
                                <w:vertAlign w:val="superscript"/>
                              </w:rPr>
                              <w:t>3</w:t>
                            </w:r>
                          </w:p>
                          <w:p w14:paraId="119103C9" w14:textId="22EC44A5" w:rsidR="008E4D81" w:rsidRDefault="008E4D81"/>
                        </w:txbxContent>
                      </v:textbox>
                    </v:shape>
                  </w:pict>
                </mc:Fallback>
              </mc:AlternateContent>
            </w:r>
          </w:p>
          <w:p w14:paraId="5F92FA55" w14:textId="00366837" w:rsidR="00722C61" w:rsidRPr="00DA0AF8" w:rsidRDefault="00722C61" w:rsidP="00722C61">
            <w:pPr>
              <w:pStyle w:val="Body"/>
            </w:pPr>
            <w:r w:rsidRPr="00DA0AF8">
              <w:rPr>
                <w:noProof/>
                <w:lang w:eastAsia="en-GB"/>
              </w:rPr>
              <mc:AlternateContent>
                <mc:Choice Requires="wps">
                  <w:drawing>
                    <wp:anchor distT="45720" distB="45720" distL="114300" distR="114300" simplePos="0" relativeHeight="251731968" behindDoc="0" locked="0" layoutInCell="1" allowOverlap="1" wp14:anchorId="6712F6FB" wp14:editId="79223D84">
                      <wp:simplePos x="0" y="0"/>
                      <wp:positionH relativeFrom="column">
                        <wp:posOffset>373380</wp:posOffset>
                      </wp:positionH>
                      <wp:positionV relativeFrom="paragraph">
                        <wp:posOffset>46355</wp:posOffset>
                      </wp:positionV>
                      <wp:extent cx="1428750" cy="3048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53C64C2B" w14:textId="1D577349" w:rsidR="008E4D81" w:rsidRPr="00333AB0" w:rsidRDefault="008E4D81" w:rsidP="00722C61">
                                  <w:pPr>
                                    <w:pStyle w:val="Body"/>
                                  </w:pPr>
                                  <w:r>
                                    <w:t>Volume = ……</w:t>
                                  </w:r>
                                  <w:r w:rsidRPr="00333AB0">
                                    <w:t>cm</w:t>
                                  </w:r>
                                  <w:r w:rsidRPr="00333AB0">
                                    <w:rPr>
                                      <w:vertAlign w:val="superscript"/>
                                    </w:rPr>
                                    <w:t>3</w:t>
                                  </w:r>
                                </w:p>
                                <w:p w14:paraId="7964E1C3" w14:textId="77777777" w:rsidR="008E4D81" w:rsidRDefault="008E4D81" w:rsidP="00722C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2F6FB" id="_x0000_s1027" type="#_x0000_t202" style="position:absolute;margin-left:29.4pt;margin-top:3.65pt;width:112.5pt;height:24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" filled="f" stroked="f">
                      <v:textbox>
                        <w:txbxContent>
                          <w:p w14:paraId="53C64C2B" w14:textId="1D577349" w:rsidR="008E4D81" w:rsidRPr="00333AB0" w:rsidRDefault="008E4D81" w:rsidP="00722C61">
                            <w:pPr>
                              <w:pStyle w:val="Body"/>
                            </w:pPr>
                            <w:r>
                              <w:t>Volume = ……</w:t>
                            </w:r>
                            <w:r w:rsidRPr="00333AB0">
                              <w:t>cm</w:t>
                            </w:r>
                            <w:r w:rsidRPr="00333AB0">
                              <w:rPr>
                                <w:vertAlign w:val="superscript"/>
                              </w:rPr>
                              <w:t>3</w:t>
                            </w:r>
                          </w:p>
                          <w:p w14:paraId="7964E1C3" w14:textId="77777777" w:rsidR="008E4D81" w:rsidRDefault="008E4D81" w:rsidP="00722C61"/>
                        </w:txbxContent>
                      </v:textbox>
                    </v:shape>
                  </w:pict>
                </mc:Fallback>
              </mc:AlternateContent>
            </w:r>
            <w:r w:rsidRPr="00DA0AF8">
              <w:t xml:space="preserve">  </w:t>
            </w:r>
          </w:p>
          <w:p w14:paraId="61778D98" w14:textId="112F5315" w:rsidR="00722C61" w:rsidRPr="00DA0AF8" w:rsidRDefault="00722C61" w:rsidP="00722C61">
            <w:pPr>
              <w:pStyle w:val="Body"/>
            </w:pPr>
            <w:r w:rsidRPr="00DA0AF8">
              <w:t xml:space="preserve">          </w:t>
            </w:r>
          </w:p>
          <w:p w14:paraId="1620B7DA" w14:textId="77777777" w:rsidR="00722C61" w:rsidRPr="00DA0AF8" w:rsidRDefault="00722C61" w:rsidP="00722C61">
            <w:pPr>
              <w:pStyle w:val="Body"/>
            </w:pPr>
          </w:p>
          <w:p w14:paraId="0B12221A" w14:textId="510FD8B4" w:rsidR="00722C61" w:rsidRPr="00DA0AF8" w:rsidRDefault="00722C61" w:rsidP="00722C61">
            <w:pPr>
              <w:pStyle w:val="Body"/>
            </w:pPr>
            <w:r w:rsidRPr="00DA0AF8">
              <w:lastRenderedPageBreak/>
              <w:t>Then, in small groups, learners discuss how the volume of a cylinder could be calculated, for example:</w:t>
            </w:r>
          </w:p>
          <w:p w14:paraId="1EF70805" w14:textId="77777777" w:rsidR="00722C61" w:rsidRPr="00DA0AF8" w:rsidRDefault="00722C61" w:rsidP="00722C61">
            <w:pPr>
              <w:pStyle w:val="Body"/>
            </w:pPr>
          </w:p>
          <w:p w14:paraId="51B2EB21" w14:textId="1F97D9FA" w:rsidR="00722C61" w:rsidRPr="00DA0AF8" w:rsidRDefault="00A907F3" w:rsidP="00722C61">
            <w:pPr>
              <w:pStyle w:val="Body"/>
              <w:jc w:val="center"/>
            </w:pPr>
            <w:r w:rsidRPr="00DA0AF8">
              <w:rPr>
                <w:noProof/>
              </w:rPr>
              <w:object w:dxaOrig="3306" w:dyaOrig="2608" w14:anchorId="234B1E3A">
                <v:shape id="_x0000_i1031" type="#_x0000_t75" alt="Cylinder, diameter 8cm, height 5 cm" style="width:157.55pt;height:123.75pt;mso-width-percent:0;mso-height-percent:0;mso-width-percent:0;mso-height-percent:0" o:ole="">
                  <v:imagedata r:id="rId54" o:title=""/>
                </v:shape>
                <o:OLEObject Type="Embed" ProgID="FXDraw3.Document" ShapeID="_x0000_i1031" DrawAspect="Content" ObjectID="_1678703847" r:id="rId55"/>
              </w:object>
            </w:r>
          </w:p>
          <w:p w14:paraId="57F326DB" w14:textId="77777777" w:rsidR="00722C61" w:rsidRPr="00DA0AF8" w:rsidRDefault="00722C61" w:rsidP="00722C61">
            <w:pPr>
              <w:pStyle w:val="Body"/>
            </w:pPr>
          </w:p>
          <w:p w14:paraId="2DF7C520" w14:textId="1325DA73" w:rsidR="00722C61" w:rsidRPr="00DA0AF8" w:rsidRDefault="00722C61" w:rsidP="00722C61">
            <w:pPr>
              <w:pStyle w:val="Body"/>
            </w:pPr>
            <w:r w:rsidRPr="00DA0AF8">
              <w:t>Discuss as a class, making links with the volumes of prisms. Establish the formula for the volume of a cylinder:</w:t>
            </w:r>
          </w:p>
          <w:p w14:paraId="35AD6AA3" w14:textId="77777777" w:rsidR="00722C61" w:rsidRPr="00DA0AF8" w:rsidRDefault="00722C61" w:rsidP="00722C61">
            <w:pPr>
              <w:pStyle w:val="Body"/>
            </w:pPr>
          </w:p>
          <w:p w14:paraId="155216FF" w14:textId="36AF0E92" w:rsidR="00722C61" w:rsidRPr="00DA0AF8" w:rsidRDefault="00722C61" w:rsidP="00722C61">
            <w:pPr>
              <w:pStyle w:val="Body"/>
              <w:jc w:val="center"/>
            </w:pPr>
            <w:r w:rsidRPr="00DA0AF8">
              <w:t xml:space="preserve">V = area of cross section </w:t>
            </w:r>
            <w:r w:rsidRPr="00DA0AF8">
              <w:rPr>
                <w:i/>
                <w:color w:val="000000"/>
              </w:rPr>
              <w:t>×</w:t>
            </w:r>
            <w:r w:rsidRPr="00DA0AF8">
              <w:t xml:space="preserve"> height</w:t>
            </w:r>
          </w:p>
          <w:p w14:paraId="0948FB39" w14:textId="75976A8B" w:rsidR="00722C61" w:rsidRPr="00DA0AF8" w:rsidRDefault="00722C61" w:rsidP="00722C61">
            <w:pPr>
              <w:pStyle w:val="Body"/>
            </w:pPr>
            <w:r w:rsidRPr="00DA0AF8">
              <w:t xml:space="preserve">                                    V = πr</w:t>
            </w:r>
            <w:r w:rsidRPr="00DA0AF8">
              <w:rPr>
                <w:vertAlign w:val="superscript"/>
              </w:rPr>
              <w:t>2</w:t>
            </w:r>
            <w:r w:rsidRPr="00DA0AF8">
              <w:t>h</w:t>
            </w:r>
          </w:p>
          <w:p w14:paraId="6E940077" w14:textId="746A7A7C" w:rsidR="00722C61" w:rsidRPr="00DA0AF8" w:rsidRDefault="00722C61" w:rsidP="00722C61">
            <w:pPr>
              <w:pStyle w:val="Body"/>
              <w:rPr>
                <w:i/>
              </w:rPr>
            </w:pPr>
          </w:p>
          <w:p w14:paraId="3EE2C925" w14:textId="77777777" w:rsidR="00722C61" w:rsidRPr="00DA0AF8" w:rsidRDefault="00722C61" w:rsidP="00722C61">
            <w:pPr>
              <w:pStyle w:val="Body"/>
            </w:pPr>
            <w:r w:rsidRPr="00DA0AF8">
              <w:t>Learners solve problems such as:</w:t>
            </w:r>
          </w:p>
          <w:p w14:paraId="1D4B6A48" w14:textId="79521847" w:rsidR="00722C61" w:rsidRPr="00DA0AF8" w:rsidRDefault="00722C61" w:rsidP="00722C61">
            <w:pPr>
              <w:pStyle w:val="Body"/>
            </w:pPr>
            <w:r w:rsidRPr="00DA0AF8">
              <w:t>A cylinder has a volume of 640cm</w:t>
            </w:r>
            <w:r w:rsidRPr="00DA0AF8">
              <w:rPr>
                <w:vertAlign w:val="superscript"/>
              </w:rPr>
              <w:t>3</w:t>
            </w:r>
            <w:r w:rsidRPr="00DA0AF8">
              <w:t>. It has a radius of 6.5cm. What is the height of the cylinder?</w:t>
            </w:r>
          </w:p>
          <w:p w14:paraId="7951E454" w14:textId="7F2CA69A" w:rsidR="00722C61" w:rsidRPr="00DA0AF8" w:rsidRDefault="00722C61" w:rsidP="00722C61">
            <w:pPr>
              <w:pStyle w:val="Body"/>
            </w:pPr>
          </w:p>
        </w:tc>
        <w:tc>
          <w:tcPr>
            <w:tcW w:w="4420" w:type="dxa"/>
            <w:shd w:val="clear" w:color="auto" w:fill="auto"/>
          </w:tcPr>
          <w:p w14:paraId="55B154D6" w14:textId="77777777" w:rsidR="00722C61" w:rsidRPr="00DA0AF8" w:rsidRDefault="00722C61" w:rsidP="00722C61">
            <w:pPr>
              <w:pStyle w:val="Body"/>
            </w:pPr>
          </w:p>
        </w:tc>
      </w:tr>
      <w:tr w:rsidR="00722C61" w:rsidRPr="00DA0AF8" w14:paraId="1260934D" w14:textId="77777777" w:rsidTr="00A2627A">
        <w:trPr>
          <w:jc w:val="center"/>
        </w:trPr>
        <w:tc>
          <w:tcPr>
            <w:tcW w:w="2972" w:type="dxa"/>
            <w:shd w:val="clear" w:color="auto" w:fill="auto"/>
          </w:tcPr>
          <w:p w14:paraId="7E031CCD" w14:textId="516DD947" w:rsidR="00722C61" w:rsidRPr="00DA0AF8" w:rsidRDefault="00722C61" w:rsidP="00A2627A">
            <w:pPr>
              <w:pStyle w:val="Body"/>
            </w:pPr>
            <w:r w:rsidRPr="00DA0AF8">
              <w:rPr>
                <w:b/>
              </w:rPr>
              <w:t>9Gg.05</w:t>
            </w:r>
            <w:r w:rsidRPr="00DA0AF8">
              <w:t xml:space="preserve"> Use knowledge of area, and properties of cubes, cuboids, triangular prisms, pyramids and cylinders t</w:t>
            </w:r>
            <w:r w:rsidR="005E21C8" w:rsidRPr="00DA0AF8">
              <w:t>o calculate their surface area.</w:t>
            </w:r>
          </w:p>
        </w:tc>
        <w:tc>
          <w:tcPr>
            <w:tcW w:w="7229" w:type="dxa"/>
            <w:shd w:val="clear" w:color="auto" w:fill="auto"/>
          </w:tcPr>
          <w:p w14:paraId="1ED66354" w14:textId="68A114B0" w:rsidR="00722C61" w:rsidRPr="00DA0AF8" w:rsidRDefault="00A2627A" w:rsidP="00722C61">
            <w:pPr>
              <w:pStyle w:val="Body"/>
            </w:pPr>
            <w:r w:rsidRPr="00DA0AF8">
              <w:t>Ask learners to work in pairs to discuss and solve</w:t>
            </w:r>
            <w:r w:rsidR="00722C61" w:rsidRPr="00DA0AF8">
              <w:t xml:space="preserve"> the following problem: </w:t>
            </w:r>
          </w:p>
          <w:p w14:paraId="16FAA471" w14:textId="32777D83" w:rsidR="00722C61" w:rsidRPr="00DA0AF8" w:rsidRDefault="00722C61" w:rsidP="00722C61">
            <w:pPr>
              <w:pStyle w:val="Body"/>
              <w:rPr>
                <w:i/>
              </w:rPr>
            </w:pPr>
            <w:r w:rsidRPr="00DA0AF8">
              <w:rPr>
                <w:i/>
              </w:rPr>
              <w:t xml:space="preserve">Ana makes paperweights in the shape of triangular prisms. </w:t>
            </w:r>
          </w:p>
          <w:p w14:paraId="28834716" w14:textId="77777777" w:rsidR="00722C61" w:rsidRPr="00DA0AF8" w:rsidRDefault="00722C61" w:rsidP="00722C61">
            <w:pPr>
              <w:pStyle w:val="Body"/>
              <w:rPr>
                <w:i/>
              </w:rPr>
            </w:pPr>
          </w:p>
          <w:p w14:paraId="4F4AEE22" w14:textId="69CFA134" w:rsidR="00722C61" w:rsidRPr="00DA0AF8" w:rsidRDefault="00C5189B" w:rsidP="00A2627A">
            <w:pPr>
              <w:pStyle w:val="Body"/>
              <w:jc w:val="center"/>
              <w:rPr>
                <w:i/>
              </w:rPr>
            </w:pPr>
            <w:r w:rsidRPr="00DA0AF8">
              <w:rPr>
                <w:i/>
                <w:noProof/>
              </w:rPr>
              <w:object w:dxaOrig="14880" w:dyaOrig="9030" w14:anchorId="13D3532A">
                <v:shape id="_x0000_i1032" type="#_x0000_t75" alt="Right-angled triangular prism&#10;Triangle sides: 9 cm, 12 cm, 15 cm&#10;Square with 9 cm side: other side is 10 cm" style="width:144.35pt;height:86.25pt;mso-width-percent:0;mso-height-percent:0;mso-width-percent:0;mso-height-percent:0" o:ole="">
                  <v:imagedata r:id="rId56" o:title=""/>
                </v:shape>
                <o:OLEObject Type="Embed" ProgID="PBrush" ShapeID="_x0000_i1032" DrawAspect="Content" ObjectID="_1678703848" r:id="rId57"/>
              </w:object>
            </w:r>
          </w:p>
          <w:p w14:paraId="089E71B6" w14:textId="2DE670D4" w:rsidR="00722C61" w:rsidRPr="00DA0AF8" w:rsidRDefault="00722C61" w:rsidP="00722C61">
            <w:pPr>
              <w:pStyle w:val="Body"/>
              <w:rPr>
                <w:i/>
              </w:rPr>
            </w:pPr>
            <w:r w:rsidRPr="00DA0AF8">
              <w:rPr>
                <w:i/>
              </w:rPr>
              <w:t>She paints each paperweight with two coats of paint. She has enough paint to cover an area of 6000cm</w:t>
            </w:r>
            <w:r w:rsidRPr="00DA0AF8">
              <w:rPr>
                <w:i/>
                <w:vertAlign w:val="superscript"/>
              </w:rPr>
              <w:t>2</w:t>
            </w:r>
            <w:r w:rsidRPr="00DA0AF8">
              <w:rPr>
                <w:i/>
              </w:rPr>
              <w:t xml:space="preserve">. </w:t>
            </w:r>
          </w:p>
          <w:p w14:paraId="417D010C" w14:textId="61EBEF8F" w:rsidR="00722C61" w:rsidRPr="00DA0AF8" w:rsidRDefault="00722C61" w:rsidP="00722C61">
            <w:pPr>
              <w:pStyle w:val="Body"/>
              <w:rPr>
                <w:i/>
              </w:rPr>
            </w:pPr>
            <w:r w:rsidRPr="00DA0AF8">
              <w:rPr>
                <w:i/>
              </w:rPr>
              <w:t>How many paperweights can she paint completely?</w:t>
            </w:r>
          </w:p>
          <w:p w14:paraId="739E1075" w14:textId="63B230C8" w:rsidR="00722C61" w:rsidRPr="00DA0AF8" w:rsidRDefault="00722C61" w:rsidP="00722C61">
            <w:pPr>
              <w:pStyle w:val="Body"/>
            </w:pPr>
            <w:r w:rsidRPr="00DA0AF8">
              <w:lastRenderedPageBreak/>
              <w:t>In small groups, learners discuss how the surface area of a cylinder could be calculated, for example:</w:t>
            </w:r>
          </w:p>
          <w:p w14:paraId="46066496" w14:textId="77777777" w:rsidR="00A2627A" w:rsidRPr="00DA0AF8" w:rsidRDefault="00A2627A" w:rsidP="00722C61">
            <w:pPr>
              <w:pStyle w:val="Body"/>
            </w:pPr>
          </w:p>
          <w:p w14:paraId="11EA5650" w14:textId="0F335C3C" w:rsidR="00722C61" w:rsidRPr="00DA0AF8" w:rsidRDefault="00C5189B" w:rsidP="00A2627A">
            <w:pPr>
              <w:pStyle w:val="Body"/>
              <w:jc w:val="center"/>
            </w:pPr>
            <w:r w:rsidRPr="00DA0AF8">
              <w:rPr>
                <w:noProof/>
              </w:rPr>
              <w:object w:dxaOrig="3306" w:dyaOrig="2608" w14:anchorId="2D2A3FA9">
                <v:shape id="_x0000_i1033" type="#_x0000_t75" alt="Cylinder, diameter 8 cm, height 5 cm" style="width:136.55pt;height:106.55pt;mso-width-percent:0;mso-height-percent:0;mso-width-percent:0;mso-height-percent:0" o:ole="">
                  <v:imagedata r:id="rId54" o:title=""/>
                </v:shape>
                <o:OLEObject Type="Embed" ProgID="FXDraw3.Document" ShapeID="_x0000_i1033" DrawAspect="Content" ObjectID="_1678703849" r:id="rId58"/>
              </w:object>
            </w:r>
          </w:p>
          <w:p w14:paraId="65FDEDA3" w14:textId="77777777" w:rsidR="00722C61" w:rsidRPr="00DA0AF8" w:rsidRDefault="00722C61" w:rsidP="00722C61">
            <w:pPr>
              <w:pStyle w:val="Body"/>
            </w:pPr>
          </w:p>
          <w:p w14:paraId="0B9FFFE4" w14:textId="77777777" w:rsidR="00722C61" w:rsidRPr="00DA0AF8" w:rsidRDefault="00722C61" w:rsidP="00722C61">
            <w:pPr>
              <w:pStyle w:val="Body"/>
            </w:pPr>
            <w:r w:rsidRPr="00DA0AF8">
              <w:t>Establish that the 'unrolled' curved surface of a cylinder is a rectangle with width equal to the circumference of the cylinder's cross-section.</w:t>
            </w:r>
          </w:p>
          <w:p w14:paraId="2800DCC7" w14:textId="046EFBAB" w:rsidR="00A2627A" w:rsidRPr="00DA0AF8" w:rsidRDefault="00722C61" w:rsidP="00722C61">
            <w:pPr>
              <w:pStyle w:val="Body"/>
            </w:pPr>
            <w:r w:rsidRPr="00DA0AF8">
              <w:t>So</w:t>
            </w:r>
            <w:r w:rsidR="00CF69B8" w:rsidRPr="00DA0AF8">
              <w:t>,</w:t>
            </w:r>
            <w:r w:rsidRPr="00DA0AF8">
              <w:t xml:space="preserve"> the formula for the surface area (S) of a cylinder is:</w:t>
            </w:r>
          </w:p>
          <w:p w14:paraId="469F9811" w14:textId="77777777" w:rsidR="00A2627A" w:rsidRPr="00DA0AF8" w:rsidRDefault="00A2627A" w:rsidP="00722C61">
            <w:pPr>
              <w:pStyle w:val="Body"/>
            </w:pPr>
          </w:p>
          <w:p w14:paraId="6EA539A5" w14:textId="039FE42A" w:rsidR="00722C61" w:rsidRPr="00DA0AF8" w:rsidRDefault="00722C61" w:rsidP="00A2627A">
            <w:pPr>
              <w:pStyle w:val="Body"/>
              <w:jc w:val="center"/>
            </w:pPr>
            <w:r w:rsidRPr="00DA0AF8">
              <w:t>S = 2πr</w:t>
            </w:r>
            <w:r w:rsidRPr="00DA0AF8">
              <w:rPr>
                <w:vertAlign w:val="superscript"/>
              </w:rPr>
              <w:t>2</w:t>
            </w:r>
            <w:r w:rsidRPr="00DA0AF8">
              <w:t xml:space="preserve"> + 2πrh</w:t>
            </w:r>
          </w:p>
          <w:p w14:paraId="53A173A3" w14:textId="77777777" w:rsidR="00722C61" w:rsidRPr="00DA0AF8" w:rsidRDefault="00722C61" w:rsidP="00722C61">
            <w:pPr>
              <w:pStyle w:val="Body"/>
              <w:rPr>
                <w:i/>
              </w:rPr>
            </w:pPr>
          </w:p>
          <w:p w14:paraId="73DE286D" w14:textId="62C72C4B" w:rsidR="00722C61" w:rsidRPr="00DA0AF8" w:rsidRDefault="0072099A" w:rsidP="00722C61">
            <w:pPr>
              <w:pStyle w:val="Body"/>
            </w:pPr>
            <w:r w:rsidRPr="00DA0AF8">
              <w:t>Ask l</w:t>
            </w:r>
            <w:r w:rsidR="00722C61" w:rsidRPr="00DA0AF8">
              <w:t>earners solve problems such as:</w:t>
            </w:r>
          </w:p>
          <w:p w14:paraId="22D18588" w14:textId="5EB50A36" w:rsidR="00722C61" w:rsidRPr="00DA0AF8" w:rsidRDefault="00722C61" w:rsidP="00722C61">
            <w:pPr>
              <w:pStyle w:val="Body"/>
              <w:rPr>
                <w:i/>
              </w:rPr>
            </w:pPr>
            <w:r w:rsidRPr="00DA0AF8">
              <w:rPr>
                <w:i/>
              </w:rPr>
              <w:t>The total surface area of a cylinder is 640cm</w:t>
            </w:r>
            <w:r w:rsidRPr="00DA0AF8">
              <w:rPr>
                <w:i/>
                <w:vertAlign w:val="superscript"/>
              </w:rPr>
              <w:t>2</w:t>
            </w:r>
            <w:r w:rsidRPr="00DA0AF8">
              <w:rPr>
                <w:i/>
              </w:rPr>
              <w:t>. The radius of the cylinder is 7cm. What is the height of the cylinder?</w:t>
            </w:r>
          </w:p>
          <w:p w14:paraId="5AFC78FD" w14:textId="77777777" w:rsidR="00722C61" w:rsidRPr="00DA0AF8" w:rsidRDefault="00722C61" w:rsidP="00722C61">
            <w:pPr>
              <w:pStyle w:val="Body"/>
            </w:pPr>
          </w:p>
          <w:p w14:paraId="703530D5" w14:textId="76C812F8" w:rsidR="00722C61" w:rsidRPr="00DA0AF8" w:rsidRDefault="00A2627A" w:rsidP="00722C61">
            <w:pPr>
              <w:pStyle w:val="Body"/>
            </w:pPr>
            <w:r w:rsidRPr="00DA0AF8">
              <w:t>This activity c</w:t>
            </w:r>
            <w:r w:rsidR="004E16C6" w:rsidRPr="00DA0AF8">
              <w:t>an</w:t>
            </w:r>
            <w:r w:rsidRPr="00DA0AF8">
              <w:t xml:space="preserve"> be extended by asking</w:t>
            </w:r>
            <w:r w:rsidR="00722C61" w:rsidRPr="00DA0AF8">
              <w:t xml:space="preserve"> learners to investigate the maximum volume for a prism or cylinder with a given surface area and vice versa.</w:t>
            </w:r>
          </w:p>
          <w:p w14:paraId="5874EBB8" w14:textId="60DBED8D" w:rsidR="00A2627A" w:rsidRPr="00DA0AF8" w:rsidRDefault="00A2627A" w:rsidP="00722C61">
            <w:pPr>
              <w:pStyle w:val="Body"/>
            </w:pPr>
          </w:p>
        </w:tc>
        <w:tc>
          <w:tcPr>
            <w:tcW w:w="4420" w:type="dxa"/>
            <w:shd w:val="clear" w:color="auto" w:fill="auto"/>
          </w:tcPr>
          <w:p w14:paraId="1883C671" w14:textId="35DF4E89" w:rsidR="00722C61" w:rsidRPr="00DA0AF8" w:rsidRDefault="00722C61" w:rsidP="00722C61">
            <w:pPr>
              <w:pStyle w:val="Body"/>
            </w:pPr>
          </w:p>
        </w:tc>
      </w:tr>
      <w:tr w:rsidR="00722C61" w:rsidRPr="00DA0AF8" w14:paraId="0CD0DBE2" w14:textId="77777777" w:rsidTr="007E3236">
        <w:trPr>
          <w:jc w:val="center"/>
        </w:trPr>
        <w:tc>
          <w:tcPr>
            <w:tcW w:w="2972" w:type="dxa"/>
            <w:shd w:val="clear" w:color="auto" w:fill="auto"/>
            <w:vAlign w:val="center"/>
          </w:tcPr>
          <w:p w14:paraId="2A803A4E" w14:textId="6FBFF938" w:rsidR="00722C61" w:rsidRPr="00DA0AF8" w:rsidRDefault="00722C61" w:rsidP="00722C61">
            <w:pPr>
              <w:pStyle w:val="Body"/>
            </w:pPr>
            <w:r w:rsidRPr="00DA0AF8">
              <w:rPr>
                <w:b/>
              </w:rPr>
              <w:t>9Gg.04</w:t>
            </w:r>
            <w:r w:rsidRPr="00DA0AF8">
              <w:t xml:space="preserve"> Use knowledge of area and volume to derive the formula for the volume of prisms and cylinders. Use the formula to calculate the volume of prisms and cylinders.</w:t>
            </w:r>
          </w:p>
          <w:p w14:paraId="32C8CEE8" w14:textId="14A85202" w:rsidR="00722C61" w:rsidRPr="00DA0AF8" w:rsidRDefault="00722C61" w:rsidP="00722C61">
            <w:pPr>
              <w:pStyle w:val="Body"/>
            </w:pPr>
          </w:p>
          <w:p w14:paraId="185EC88E" w14:textId="6D7758A6" w:rsidR="00E446B0" w:rsidRPr="00DA0AF8" w:rsidRDefault="00E446B0" w:rsidP="00722C61">
            <w:pPr>
              <w:pStyle w:val="Body"/>
            </w:pPr>
          </w:p>
          <w:p w14:paraId="1690C028" w14:textId="092C5ECE" w:rsidR="00E446B0" w:rsidRPr="00DA0AF8" w:rsidRDefault="00E446B0" w:rsidP="00722C61">
            <w:pPr>
              <w:pStyle w:val="Body"/>
            </w:pPr>
          </w:p>
          <w:p w14:paraId="063DC9B3" w14:textId="77777777" w:rsidR="00E446B0" w:rsidRPr="00DA0AF8" w:rsidRDefault="00E446B0" w:rsidP="00722C61">
            <w:pPr>
              <w:pStyle w:val="Body"/>
            </w:pPr>
          </w:p>
          <w:p w14:paraId="5E8BDB31" w14:textId="3664C86F" w:rsidR="00722C61" w:rsidRPr="00DA0AF8" w:rsidRDefault="00722C61" w:rsidP="00722C61">
            <w:pPr>
              <w:pStyle w:val="Body"/>
            </w:pPr>
          </w:p>
          <w:p w14:paraId="043E93FD" w14:textId="77777777" w:rsidR="00722C61" w:rsidRPr="00DA0AF8" w:rsidRDefault="00722C61" w:rsidP="00722C61">
            <w:pPr>
              <w:pStyle w:val="Body"/>
            </w:pPr>
            <w:r w:rsidRPr="00DA0AF8">
              <w:rPr>
                <w:b/>
              </w:rPr>
              <w:lastRenderedPageBreak/>
              <w:t>9Gg.05</w:t>
            </w:r>
            <w:r w:rsidRPr="00DA0AF8">
              <w:t xml:space="preserve"> Use knowledge of area, and properties of cubes, cuboids, triangular prisms, pyramids and cylinders to calculate their surface area.</w:t>
            </w:r>
          </w:p>
          <w:p w14:paraId="36BF1781" w14:textId="23829CB1" w:rsidR="00722C61" w:rsidRPr="00DA0AF8" w:rsidRDefault="00722C61" w:rsidP="00722C61">
            <w:pPr>
              <w:pStyle w:val="Body"/>
              <w:rPr>
                <w:rStyle w:val="BodyChar"/>
                <w:lang w:val="en-GB"/>
              </w:rPr>
            </w:pPr>
          </w:p>
          <w:p w14:paraId="621466E5" w14:textId="48F19283" w:rsidR="00B730CE" w:rsidRPr="00DA0AF8" w:rsidRDefault="00B730CE" w:rsidP="00722C61">
            <w:pPr>
              <w:pStyle w:val="Body"/>
              <w:rPr>
                <w:b/>
              </w:rPr>
            </w:pPr>
          </w:p>
          <w:p w14:paraId="768E90BD" w14:textId="5653AB1B" w:rsidR="00762915" w:rsidRPr="00DA0AF8" w:rsidRDefault="00762915" w:rsidP="00722C61">
            <w:pPr>
              <w:pStyle w:val="Body"/>
              <w:rPr>
                <w:b/>
              </w:rPr>
            </w:pPr>
          </w:p>
          <w:p w14:paraId="5FF86A50" w14:textId="0776483C" w:rsidR="00722C61" w:rsidRPr="00DA0AF8" w:rsidRDefault="00722C61" w:rsidP="00722C61">
            <w:pPr>
              <w:pStyle w:val="Body"/>
              <w:rPr>
                <w:rStyle w:val="BodyChar"/>
                <w:lang w:val="en-GB"/>
              </w:rPr>
            </w:pPr>
            <w:r w:rsidRPr="00DA0AF8">
              <w:rPr>
                <w:b/>
              </w:rPr>
              <w:t>9Gg.06</w:t>
            </w:r>
            <w:r w:rsidRPr="00DA0AF8">
              <w:t xml:space="preserve"> Identify re</w:t>
            </w:r>
            <w:r w:rsidR="005E21C8" w:rsidRPr="00DA0AF8">
              <w:t>flective symmetry in 3D shapes.</w:t>
            </w:r>
          </w:p>
        </w:tc>
        <w:tc>
          <w:tcPr>
            <w:tcW w:w="7229" w:type="dxa"/>
            <w:shd w:val="clear" w:color="auto" w:fill="auto"/>
          </w:tcPr>
          <w:p w14:paraId="4D3F186B" w14:textId="50169E30" w:rsidR="006E032B" w:rsidRPr="00DA0AF8" w:rsidRDefault="00621087" w:rsidP="006E032B">
            <w:pPr>
              <w:pStyle w:val="Body"/>
            </w:pPr>
            <w:r w:rsidRPr="00DA0AF8">
              <w:lastRenderedPageBreak/>
              <w:t>Explain that</w:t>
            </w:r>
            <w:r w:rsidR="006E032B" w:rsidRPr="00DA0AF8">
              <w:t xml:space="preserve"> the logos </w:t>
            </w:r>
            <w:r w:rsidRPr="00DA0AF8">
              <w:t>learners</w:t>
            </w:r>
            <w:r w:rsidR="006E032B" w:rsidRPr="00DA0AF8">
              <w:t xml:space="preserve"> investigated in </w:t>
            </w:r>
            <w:r w:rsidRPr="00DA0AF8">
              <w:t>a</w:t>
            </w:r>
            <w:r w:rsidR="006E032B" w:rsidRPr="00DA0AF8">
              <w:t xml:space="preserve"> previous topic </w:t>
            </w:r>
            <w:r w:rsidRPr="00DA0AF8">
              <w:t xml:space="preserve">(Topic 1 2D shapes and measure) </w:t>
            </w:r>
            <w:r w:rsidR="006E032B" w:rsidRPr="00DA0AF8">
              <w:t>are being made into pendants for a key ring:</w:t>
            </w:r>
          </w:p>
          <w:p w14:paraId="3472DEA5" w14:textId="6D8C86ED" w:rsidR="006E032B" w:rsidRPr="00DA0AF8" w:rsidRDefault="006E032B" w:rsidP="006E032B">
            <w:pPr>
              <w:pStyle w:val="Body"/>
            </w:pPr>
          </w:p>
          <w:p w14:paraId="58023194" w14:textId="37B9868B" w:rsidR="00722C61" w:rsidRPr="00DA0AF8" w:rsidRDefault="00722C61" w:rsidP="00722C61">
            <w:pPr>
              <w:pStyle w:val="Body"/>
              <w:jc w:val="center"/>
            </w:pPr>
            <w:r w:rsidRPr="00DA0AF8">
              <w:rPr>
                <w:noProof/>
                <w:lang w:eastAsia="en-GB"/>
              </w:rPr>
              <w:drawing>
                <wp:inline distT="0" distB="0" distL="0" distR="0" wp14:anchorId="4B870142" wp14:editId="10F59917">
                  <wp:extent cx="1943100" cy="1337701"/>
                  <wp:effectExtent l="0" t="0" r="0" b="0"/>
                  <wp:docPr id="21" name="Picture 21" descr="2D cross and its 3D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2D cross and its 3D version"/>
                          <pic:cNvPicPr/>
                        </pic:nvPicPr>
                        <pic:blipFill>
                          <a:blip r:embed="rId59">
                            <a:extLst>
                              <a:ext uri="{BEBA8EAE-BF5A-486C-A8C5-ECC9F3942E4B}">
                                <a14:imgProps xmlns:a14="http://schemas.microsoft.com/office/drawing/2010/main">
                                  <a14:imgLayer r:embed="rId60">
                                    <a14:imgEffect>
                                      <a14:saturation sat="66000"/>
                                    </a14:imgEffect>
                                  </a14:imgLayer>
                                </a14:imgProps>
                              </a:ext>
                            </a:extLst>
                          </a:blip>
                          <a:stretch>
                            <a:fillRect/>
                          </a:stretch>
                        </pic:blipFill>
                        <pic:spPr>
                          <a:xfrm>
                            <a:off x="0" y="0"/>
                            <a:ext cx="1973125" cy="1358371"/>
                          </a:xfrm>
                          <a:prstGeom prst="rect">
                            <a:avLst/>
                          </a:prstGeom>
                        </pic:spPr>
                      </pic:pic>
                    </a:graphicData>
                  </a:graphic>
                </wp:inline>
              </w:drawing>
            </w:r>
          </w:p>
          <w:p w14:paraId="02E2B9EC" w14:textId="11378209" w:rsidR="006E032B" w:rsidRPr="00DA0AF8" w:rsidRDefault="006F7FB6" w:rsidP="00722C61">
            <w:pPr>
              <w:pStyle w:val="Body"/>
            </w:pPr>
            <w:r w:rsidRPr="00DA0AF8">
              <w:lastRenderedPageBreak/>
              <w:t>Each pendant has a thickness of 1cm and t</w:t>
            </w:r>
            <w:r w:rsidR="00722C61" w:rsidRPr="00DA0AF8">
              <w:t>he dimensions of the cross-section (shown in red) are now halved from their original design</w:t>
            </w:r>
            <w:r w:rsidR="006E032B" w:rsidRPr="00DA0AF8">
              <w:t>:</w:t>
            </w:r>
            <w:r w:rsidRPr="00DA0AF8">
              <w:br/>
            </w:r>
          </w:p>
          <w:p w14:paraId="75FB9DC6" w14:textId="1AD30363" w:rsidR="006E032B" w:rsidRPr="00DA0AF8" w:rsidRDefault="006F7FB6" w:rsidP="006F7FB6">
            <w:pPr>
              <w:pStyle w:val="Body"/>
              <w:jc w:val="center"/>
            </w:pPr>
            <w:r w:rsidRPr="00DA0AF8">
              <w:rPr>
                <w:noProof/>
                <w:lang w:eastAsia="en-GB"/>
              </w:rPr>
              <w:drawing>
                <wp:inline distT="0" distB="0" distL="0" distR="0" wp14:anchorId="2C359AD3" wp14:editId="62CE80E1">
                  <wp:extent cx="1044054" cy="1089600"/>
                  <wp:effectExtent l="0" t="0" r="3810" b="0"/>
                  <wp:docPr id="484" name="Picture 484" descr="6cm sided square frame with a central square measuring 3cm by 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6cm sided square frame with a central square measuring 3cm by 3cm"/>
                          <pic:cNvPicPr/>
                        </pic:nvPicPr>
                        <pic:blipFill>
                          <a:blip r:embed="rId61"/>
                          <a:stretch>
                            <a:fillRect/>
                          </a:stretch>
                        </pic:blipFill>
                        <pic:spPr>
                          <a:xfrm>
                            <a:off x="0" y="0"/>
                            <a:ext cx="1052193" cy="1098094"/>
                          </a:xfrm>
                          <a:prstGeom prst="rect">
                            <a:avLst/>
                          </a:prstGeom>
                        </pic:spPr>
                      </pic:pic>
                    </a:graphicData>
                  </a:graphic>
                </wp:inline>
              </w:drawing>
            </w:r>
          </w:p>
          <w:p w14:paraId="13953467" w14:textId="034ED716" w:rsidR="006E032B" w:rsidRPr="00DA0AF8" w:rsidRDefault="006E032B" w:rsidP="00722C61">
            <w:pPr>
              <w:pStyle w:val="Body"/>
            </w:pPr>
          </w:p>
          <w:p w14:paraId="50DCF969" w14:textId="5FFB25AC" w:rsidR="006F7FB6" w:rsidRPr="00DA0AF8" w:rsidRDefault="00367C09" w:rsidP="00722C61">
            <w:pPr>
              <w:pStyle w:val="Body"/>
            </w:pPr>
            <w:r w:rsidRPr="00DA0AF8">
              <w:t>In pairs, learners</w:t>
            </w:r>
            <w:r w:rsidR="00722C61" w:rsidRPr="00DA0AF8">
              <w:t xml:space="preserve"> </w:t>
            </w:r>
            <w:r w:rsidR="006F7FB6" w:rsidRPr="00DA0AF8">
              <w:t xml:space="preserve">should </w:t>
            </w:r>
            <w:r w:rsidR="008354C3" w:rsidRPr="00DA0AF8">
              <w:t>calculate</w:t>
            </w:r>
            <w:r w:rsidR="00722C61" w:rsidRPr="00DA0AF8">
              <w:t xml:space="preserve"> the</w:t>
            </w:r>
            <w:r w:rsidR="00B730CE" w:rsidRPr="00DA0AF8">
              <w:t xml:space="preserve"> volume of the</w:t>
            </w:r>
            <w:r w:rsidR="00722C61" w:rsidRPr="00DA0AF8">
              <w:t xml:space="preserve"> </w:t>
            </w:r>
            <w:r w:rsidR="006F7FB6" w:rsidRPr="00DA0AF8">
              <w:t xml:space="preserve">3D </w:t>
            </w:r>
            <w:r w:rsidR="00722C61" w:rsidRPr="00DA0AF8">
              <w:t>pendant shape</w:t>
            </w:r>
            <w:r w:rsidR="006F7FB6" w:rsidRPr="00DA0AF8">
              <w:t xml:space="preserve"> made from each logo.</w:t>
            </w:r>
          </w:p>
          <w:p w14:paraId="58CC412A" w14:textId="77777777" w:rsidR="00621087" w:rsidRPr="00DA0AF8" w:rsidRDefault="00621087" w:rsidP="00621087">
            <w:pPr>
              <w:pStyle w:val="Body"/>
              <w:jc w:val="center"/>
            </w:pPr>
            <w:r w:rsidRPr="00DA0AF8">
              <w:rPr>
                <w:noProof/>
                <w:lang w:eastAsia="en-GB"/>
              </w:rPr>
              <w:drawing>
                <wp:inline distT="0" distB="0" distL="0" distR="0" wp14:anchorId="2EECDC06" wp14:editId="50A9BBAE">
                  <wp:extent cx="2276039" cy="1507514"/>
                  <wp:effectExtent l="0" t="0" r="0" b="0"/>
                  <wp:docPr id="14" name="Picture 14" descr="Six designs based on the same square, each with a different shape attached to the four sides of the square: rectangle; isosceles triangle; scalene triangle; parallelogram; semi-circle; and two sides: trapez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ix designs based on the same square, each with a different shape attached to the four sides of the square: rectangle; isosceles triangle; scalene triangle; parallelogram; semi-circle; and two sides: trapezium"/>
                          <pic:cNvPicPr/>
                        </pic:nvPicPr>
                        <pic:blipFill>
                          <a:blip r:embed="rId46">
                            <a:extLst>
                              <a:ext uri="{BEBA8EAE-BF5A-486C-A8C5-ECC9F3942E4B}">
                                <a14:imgProps xmlns:a14="http://schemas.microsoft.com/office/drawing/2010/main">
                                  <a14:imgLayer r:embed="rId47">
                                    <a14:imgEffect>
                                      <a14:saturation sat="66000"/>
                                    </a14:imgEffect>
                                  </a14:imgLayer>
                                </a14:imgProps>
                              </a:ext>
                            </a:extLst>
                          </a:blip>
                          <a:stretch>
                            <a:fillRect/>
                          </a:stretch>
                        </pic:blipFill>
                        <pic:spPr>
                          <a:xfrm>
                            <a:off x="0" y="0"/>
                            <a:ext cx="2305703" cy="1527161"/>
                          </a:xfrm>
                          <a:prstGeom prst="rect">
                            <a:avLst/>
                          </a:prstGeom>
                        </pic:spPr>
                      </pic:pic>
                    </a:graphicData>
                  </a:graphic>
                </wp:inline>
              </w:drawing>
            </w:r>
          </w:p>
          <w:p w14:paraId="10598D40" w14:textId="568C824D" w:rsidR="00722C61" w:rsidRPr="00DA0AF8" w:rsidRDefault="00722C61" w:rsidP="00722C61">
            <w:pPr>
              <w:pStyle w:val="Body"/>
            </w:pPr>
          </w:p>
          <w:p w14:paraId="486FB61B" w14:textId="7CC65347" w:rsidR="00B730CE" w:rsidRPr="00DA0AF8" w:rsidRDefault="00722C61" w:rsidP="00B730CE">
            <w:pPr>
              <w:pStyle w:val="Body"/>
              <w:rPr>
                <w:i/>
              </w:rPr>
            </w:pPr>
            <w:r w:rsidRPr="00DA0AF8">
              <w:t>The</w:t>
            </w:r>
            <w:r w:rsidR="006F7FB6" w:rsidRPr="00DA0AF8">
              <w:t>n tell learners the</w:t>
            </w:r>
            <w:r w:rsidRPr="00DA0AF8">
              <w:t xml:space="preserve"> </w:t>
            </w:r>
            <w:r w:rsidR="006F7FB6" w:rsidRPr="00DA0AF8">
              <w:t>pendants are to be painted red and ask:</w:t>
            </w:r>
            <w:r w:rsidR="006F7FB6" w:rsidRPr="00DA0AF8">
              <w:br/>
            </w:r>
            <w:r w:rsidR="008D3820" w:rsidRPr="00DA0AF8">
              <w:rPr>
                <w:i/>
              </w:rPr>
              <w:t>What is the total</w:t>
            </w:r>
            <w:r w:rsidRPr="00DA0AF8">
              <w:rPr>
                <w:i/>
              </w:rPr>
              <w:t xml:space="preserve"> surface</w:t>
            </w:r>
            <w:r w:rsidR="008D3820" w:rsidRPr="00DA0AF8">
              <w:rPr>
                <w:i/>
              </w:rPr>
              <w:t xml:space="preserve"> area that </w:t>
            </w:r>
            <w:r w:rsidRPr="00DA0AF8">
              <w:rPr>
                <w:i/>
              </w:rPr>
              <w:t xml:space="preserve">requires painting </w:t>
            </w:r>
            <w:r w:rsidR="006F7FB6" w:rsidRPr="00DA0AF8">
              <w:rPr>
                <w:i/>
              </w:rPr>
              <w:t>for each design</w:t>
            </w:r>
            <w:r w:rsidRPr="00DA0AF8">
              <w:rPr>
                <w:i/>
              </w:rPr>
              <w:t xml:space="preserve">? </w:t>
            </w:r>
          </w:p>
          <w:p w14:paraId="48702D13" w14:textId="4C3907C3" w:rsidR="00B730CE" w:rsidRPr="00DA0AF8" w:rsidRDefault="006F7FB6" w:rsidP="00B730CE">
            <w:pPr>
              <w:pStyle w:val="Body"/>
            </w:pPr>
            <w:r w:rsidRPr="00DA0AF8">
              <w:rPr>
                <w:i/>
              </w:rPr>
              <w:br/>
            </w:r>
            <w:r w:rsidR="00B730CE" w:rsidRPr="00DA0AF8">
              <w:t xml:space="preserve">Learners, in pairs, should </w:t>
            </w:r>
            <w:r w:rsidR="008354C3" w:rsidRPr="00DA0AF8">
              <w:t>calculate</w:t>
            </w:r>
            <w:r w:rsidR="00B730CE" w:rsidRPr="00DA0AF8">
              <w:t xml:space="preserve"> the surface area of the 3D pendant shape made from each logo.</w:t>
            </w:r>
          </w:p>
          <w:p w14:paraId="6C83B8DD" w14:textId="11C88023" w:rsidR="00722C61" w:rsidRPr="00DA0AF8" w:rsidRDefault="006F7FB6" w:rsidP="00722C61">
            <w:pPr>
              <w:pStyle w:val="Body"/>
              <w:rPr>
                <w:bCs/>
              </w:rPr>
            </w:pPr>
            <w:r w:rsidRPr="00DA0AF8">
              <w:br/>
            </w:r>
            <w:r w:rsidR="00E672CE" w:rsidRPr="00DA0AF8">
              <w:t>Ask</w:t>
            </w:r>
            <w:r w:rsidR="00722C61" w:rsidRPr="00DA0AF8">
              <w:t xml:space="preserve"> learners </w:t>
            </w:r>
            <w:r w:rsidRPr="00DA0AF8">
              <w:t>to</w:t>
            </w:r>
            <w:r w:rsidR="00722C61" w:rsidRPr="00DA0AF8">
              <w:t xml:space="preserve"> draw the net of each </w:t>
            </w:r>
            <w:r w:rsidRPr="00DA0AF8">
              <w:t xml:space="preserve">3D </w:t>
            </w:r>
            <w:r w:rsidR="00722C61" w:rsidRPr="00DA0AF8">
              <w:t>shap</w:t>
            </w:r>
            <w:r w:rsidRPr="00DA0AF8">
              <w:t>e, showing relevant dimensions and identify</w:t>
            </w:r>
            <w:r w:rsidRPr="00DA0AF8">
              <w:rPr>
                <w:bCs/>
              </w:rPr>
              <w:t xml:space="preserve"> planes of reflective symmetry in each 3D shape</w:t>
            </w:r>
            <w:r w:rsidR="008106AC" w:rsidRPr="00DA0AF8">
              <w:rPr>
                <w:bCs/>
              </w:rPr>
              <w:t>.</w:t>
            </w:r>
          </w:p>
          <w:p w14:paraId="60F0547C" w14:textId="040D2CE6" w:rsidR="008106AC" w:rsidRPr="00DA0AF8" w:rsidRDefault="008106AC" w:rsidP="00722C61">
            <w:pPr>
              <w:pStyle w:val="Body"/>
              <w:rPr>
                <w:bCs/>
              </w:rPr>
            </w:pPr>
          </w:p>
          <w:p w14:paraId="0880375E" w14:textId="4E98EE38" w:rsidR="008106AC" w:rsidRPr="00DA0AF8" w:rsidRDefault="008106AC" w:rsidP="00722C61">
            <w:pPr>
              <w:pStyle w:val="Body"/>
            </w:pPr>
            <w:r w:rsidRPr="00DA0AF8">
              <w:t>The NRICH task: Changing Areas, Changing Volumes (</w:t>
            </w:r>
            <w:hyperlink r:id="rId62" w:history="1">
              <w:r w:rsidRPr="00DA0AF8">
                <w:rPr>
                  <w:rStyle w:val="Hyperlink"/>
                  <w:rFonts w:cs="Arial"/>
                </w:rPr>
                <w:t>https://nrich.maths.org/7535</w:t>
              </w:r>
            </w:hyperlink>
            <w:r w:rsidRPr="00DA0AF8">
              <w:t>) provides a challenging task, which reinforces understanding of surface area and volume.</w:t>
            </w:r>
          </w:p>
          <w:p w14:paraId="46959D10" w14:textId="5791B8E1" w:rsidR="008106AC" w:rsidRPr="00DA0AF8" w:rsidRDefault="008106AC" w:rsidP="00722C61">
            <w:pPr>
              <w:pStyle w:val="Body"/>
            </w:pPr>
          </w:p>
          <w:p w14:paraId="0C6E6529" w14:textId="688F24E5" w:rsidR="008106AC" w:rsidRPr="00DA0AF8" w:rsidRDefault="008106AC" w:rsidP="00722C61">
            <w:pPr>
              <w:pStyle w:val="Body"/>
              <w:rPr>
                <w:b/>
              </w:rPr>
            </w:pPr>
            <w:r w:rsidRPr="00DA0AF8">
              <w:rPr>
                <w:b/>
              </w:rPr>
              <w:t>Resources:</w:t>
            </w:r>
          </w:p>
          <w:p w14:paraId="58136A49" w14:textId="4C6144E0" w:rsidR="005445BD" w:rsidRPr="00DA0AF8" w:rsidRDefault="008106AC" w:rsidP="00B730CE">
            <w:pPr>
              <w:pStyle w:val="Body"/>
            </w:pPr>
            <w:r w:rsidRPr="00DA0AF8">
              <w:t>NRICH task</w:t>
            </w:r>
          </w:p>
        </w:tc>
        <w:tc>
          <w:tcPr>
            <w:tcW w:w="4420" w:type="dxa"/>
            <w:shd w:val="clear" w:color="auto" w:fill="auto"/>
          </w:tcPr>
          <w:p w14:paraId="75CEF5C8" w14:textId="27C5A232" w:rsidR="00722C61" w:rsidRPr="00DA0AF8" w:rsidRDefault="00FC6FB4" w:rsidP="00722C61">
            <w:pPr>
              <w:pStyle w:val="Body"/>
            </w:pPr>
            <w:r w:rsidRPr="00DA0AF8">
              <w:lastRenderedPageBreak/>
              <w:t>When finding the surface area of</w:t>
            </w:r>
            <w:r w:rsidR="00722C61" w:rsidRPr="00DA0AF8">
              <w:t xml:space="preserve"> more complicated shapes, like the cross-shaped prism</w:t>
            </w:r>
            <w:r w:rsidR="00621087" w:rsidRPr="00DA0AF8">
              <w:t>,</w:t>
            </w:r>
            <w:r w:rsidR="00722C61" w:rsidRPr="00DA0AF8">
              <w:t xml:space="preserve"> </w:t>
            </w:r>
            <w:r w:rsidR="00621087" w:rsidRPr="00DA0AF8">
              <w:t xml:space="preserve">that </w:t>
            </w:r>
            <w:r w:rsidR="00722C61" w:rsidRPr="00DA0AF8">
              <w:t xml:space="preserve">has 14 faces, drawing nets helps ensure no faces are missed during the calculations. Alternatively, </w:t>
            </w:r>
            <w:r w:rsidR="00621087" w:rsidRPr="00DA0AF8">
              <w:t xml:space="preserve"> learners should write each stage of their calculation</w:t>
            </w:r>
            <w:r w:rsidR="00722C61" w:rsidRPr="00DA0AF8">
              <w:t>, indicating which face is being calculated each time.</w:t>
            </w:r>
          </w:p>
          <w:p w14:paraId="1A1C4341" w14:textId="57E87B32" w:rsidR="00722C61" w:rsidRPr="00DA0AF8" w:rsidRDefault="00722C61" w:rsidP="00722C61">
            <w:pPr>
              <w:pStyle w:val="Body"/>
            </w:pPr>
          </w:p>
          <w:p w14:paraId="0CCB1099" w14:textId="2E434678" w:rsidR="00B730CE" w:rsidRPr="00DA0AF8" w:rsidRDefault="00B730CE" w:rsidP="00722C61">
            <w:pPr>
              <w:pStyle w:val="Body"/>
            </w:pPr>
          </w:p>
          <w:p w14:paraId="65F337F8" w14:textId="1C238BC5" w:rsidR="00B730CE" w:rsidRPr="00DA0AF8" w:rsidRDefault="00B730CE" w:rsidP="00722C61">
            <w:pPr>
              <w:pStyle w:val="Body"/>
            </w:pPr>
          </w:p>
          <w:p w14:paraId="1AB5C203" w14:textId="1532F524" w:rsidR="00B730CE" w:rsidRPr="00DA0AF8" w:rsidRDefault="00B730CE" w:rsidP="00722C61">
            <w:pPr>
              <w:pStyle w:val="Body"/>
            </w:pPr>
          </w:p>
          <w:p w14:paraId="5EF32B63" w14:textId="4F6235BB" w:rsidR="00B730CE" w:rsidRPr="00DA0AF8" w:rsidRDefault="00B730CE" w:rsidP="00722C61">
            <w:pPr>
              <w:pStyle w:val="Body"/>
            </w:pPr>
          </w:p>
          <w:p w14:paraId="05B42054" w14:textId="438D217E" w:rsidR="00B730CE" w:rsidRPr="00DA0AF8" w:rsidRDefault="00B730CE" w:rsidP="00722C61">
            <w:pPr>
              <w:pStyle w:val="Body"/>
            </w:pPr>
          </w:p>
          <w:p w14:paraId="184AA73B" w14:textId="3E5964B5" w:rsidR="00B730CE" w:rsidRPr="00DA0AF8" w:rsidRDefault="00B730CE" w:rsidP="00722C61">
            <w:pPr>
              <w:pStyle w:val="Body"/>
            </w:pPr>
          </w:p>
          <w:p w14:paraId="06795278" w14:textId="49284F59" w:rsidR="00B730CE" w:rsidRPr="00DA0AF8" w:rsidRDefault="00B730CE" w:rsidP="00722C61">
            <w:pPr>
              <w:pStyle w:val="Body"/>
            </w:pPr>
          </w:p>
          <w:p w14:paraId="2A78D3E3" w14:textId="5162C5CF" w:rsidR="00B730CE" w:rsidRPr="00DA0AF8" w:rsidRDefault="00B730CE" w:rsidP="00722C61">
            <w:pPr>
              <w:pStyle w:val="Body"/>
            </w:pPr>
          </w:p>
          <w:p w14:paraId="554B6DA4" w14:textId="6E4C777E" w:rsidR="00B730CE" w:rsidRPr="00DA0AF8" w:rsidRDefault="00B730CE" w:rsidP="00722C61">
            <w:pPr>
              <w:pStyle w:val="Body"/>
            </w:pPr>
          </w:p>
          <w:p w14:paraId="06911F87" w14:textId="7494297D" w:rsidR="00B730CE" w:rsidRPr="00DA0AF8" w:rsidRDefault="00B730CE" w:rsidP="00722C61">
            <w:pPr>
              <w:pStyle w:val="Body"/>
            </w:pPr>
          </w:p>
          <w:p w14:paraId="73089FC9" w14:textId="14D728CB" w:rsidR="00B730CE" w:rsidRPr="00DA0AF8" w:rsidRDefault="00B730CE" w:rsidP="00722C61">
            <w:pPr>
              <w:pStyle w:val="Body"/>
            </w:pPr>
          </w:p>
          <w:p w14:paraId="1D44BB28" w14:textId="7C320FBC" w:rsidR="00B730CE" w:rsidRPr="00DA0AF8" w:rsidRDefault="00B730CE" w:rsidP="00722C61">
            <w:pPr>
              <w:pStyle w:val="Body"/>
            </w:pPr>
          </w:p>
          <w:p w14:paraId="27928A99" w14:textId="0156F395" w:rsidR="00B730CE" w:rsidRPr="00DA0AF8" w:rsidRDefault="00B730CE" w:rsidP="00722C61">
            <w:pPr>
              <w:pStyle w:val="Body"/>
            </w:pPr>
          </w:p>
          <w:p w14:paraId="7FCB4FA6" w14:textId="471EBD5F" w:rsidR="00B730CE" w:rsidRPr="00DA0AF8" w:rsidRDefault="00B730CE" w:rsidP="00722C61">
            <w:pPr>
              <w:pStyle w:val="Body"/>
            </w:pPr>
          </w:p>
          <w:p w14:paraId="0153C8F2" w14:textId="79B303D4" w:rsidR="00B730CE" w:rsidRPr="00DA0AF8" w:rsidRDefault="00B730CE" w:rsidP="00722C61">
            <w:pPr>
              <w:pStyle w:val="Body"/>
            </w:pPr>
          </w:p>
          <w:p w14:paraId="63A6C836" w14:textId="77777777" w:rsidR="00B730CE" w:rsidRPr="00DA0AF8" w:rsidRDefault="00B730CE" w:rsidP="00722C61">
            <w:pPr>
              <w:pStyle w:val="Body"/>
            </w:pPr>
          </w:p>
          <w:p w14:paraId="1883295C" w14:textId="6BD4F642" w:rsidR="00B730CE" w:rsidRPr="00DA0AF8" w:rsidRDefault="00B730CE" w:rsidP="00722C61">
            <w:pPr>
              <w:pStyle w:val="Body"/>
            </w:pPr>
          </w:p>
          <w:p w14:paraId="7758FEB7" w14:textId="77777777" w:rsidR="00BA3027" w:rsidRPr="00DA0AF8" w:rsidRDefault="00BA3027" w:rsidP="00B730CE">
            <w:pPr>
              <w:pStyle w:val="Body"/>
            </w:pPr>
          </w:p>
          <w:p w14:paraId="5F6F817F" w14:textId="77777777" w:rsidR="00BA3027" w:rsidRPr="00DA0AF8" w:rsidRDefault="00BA3027" w:rsidP="00B730CE">
            <w:pPr>
              <w:pStyle w:val="Body"/>
            </w:pPr>
          </w:p>
          <w:p w14:paraId="30DC6FA8" w14:textId="77777777" w:rsidR="00BA3027" w:rsidRPr="00DA0AF8" w:rsidRDefault="00BA3027" w:rsidP="00B730CE">
            <w:pPr>
              <w:pStyle w:val="Body"/>
            </w:pPr>
          </w:p>
          <w:p w14:paraId="08A674A9" w14:textId="77777777" w:rsidR="00BA3027" w:rsidRPr="00DA0AF8" w:rsidRDefault="00BA3027" w:rsidP="00B730CE">
            <w:pPr>
              <w:pStyle w:val="Body"/>
            </w:pPr>
          </w:p>
          <w:p w14:paraId="59DB004A" w14:textId="77777777" w:rsidR="00BA3027" w:rsidRPr="00DA0AF8" w:rsidRDefault="00BA3027" w:rsidP="00B730CE">
            <w:pPr>
              <w:pStyle w:val="Body"/>
            </w:pPr>
          </w:p>
          <w:p w14:paraId="40B7C97A" w14:textId="77777777" w:rsidR="00BA3027" w:rsidRPr="00DA0AF8" w:rsidRDefault="00BA3027" w:rsidP="00B730CE">
            <w:pPr>
              <w:pStyle w:val="Body"/>
            </w:pPr>
          </w:p>
          <w:p w14:paraId="0ADB24AC" w14:textId="77777777" w:rsidR="00BA3027" w:rsidRPr="00DA0AF8" w:rsidRDefault="00BA3027" w:rsidP="00B730CE">
            <w:pPr>
              <w:pStyle w:val="Body"/>
            </w:pPr>
          </w:p>
          <w:p w14:paraId="7BE14995" w14:textId="0A58503C" w:rsidR="00722C61" w:rsidRPr="00DA0AF8" w:rsidRDefault="00722C61" w:rsidP="00B730CE">
            <w:pPr>
              <w:pStyle w:val="Body"/>
            </w:pPr>
            <w:r w:rsidRPr="00DA0AF8">
              <w:t xml:space="preserve">Learners can be </w:t>
            </w:r>
            <w:r w:rsidR="00B730CE" w:rsidRPr="00DA0AF8">
              <w:t>supported to identify plane symmetry by asking them</w:t>
            </w:r>
            <w:r w:rsidRPr="00DA0AF8">
              <w:t xml:space="preserve"> to imagine a mirror being sliced through the shape. For the cross shape, learners can initially focus on the front face</w:t>
            </w:r>
            <w:r w:rsidR="00B730CE" w:rsidRPr="00DA0AF8">
              <w:t xml:space="preserve">, for which </w:t>
            </w:r>
            <w:r w:rsidRPr="00DA0AF8">
              <w:t xml:space="preserve">they should identify </w:t>
            </w:r>
            <w:r w:rsidR="002C7504" w:rsidRPr="00DA0AF8">
              <w:t xml:space="preserve">four </w:t>
            </w:r>
            <w:r w:rsidRPr="00DA0AF8">
              <w:t xml:space="preserve">lines of symmetry, which will translate into </w:t>
            </w:r>
            <w:r w:rsidR="002C7504" w:rsidRPr="00DA0AF8">
              <w:t xml:space="preserve">four </w:t>
            </w:r>
            <w:r w:rsidRPr="00DA0AF8">
              <w:t>planes of symmetry. Remind learners that there is also one plane of symmetry halfway along the prism’s length, perpendicular to the other planes of symmetry</w:t>
            </w:r>
            <w:r w:rsidR="00B730CE" w:rsidRPr="00DA0AF8">
              <w:t xml:space="preserve">, as </w:t>
            </w:r>
            <w:r w:rsidRPr="00DA0AF8">
              <w:t xml:space="preserve">this often gets overlooked. </w:t>
            </w:r>
          </w:p>
        </w:tc>
      </w:tr>
    </w:tbl>
    <w:p w14:paraId="3B853AB3" w14:textId="50456D7B" w:rsidR="00684F84" w:rsidRPr="00DA0AF8" w:rsidRDefault="00684F84" w:rsidP="00621087">
      <w:pPr>
        <w:pStyle w:val="Body"/>
      </w:pPr>
    </w:p>
    <w:p w14:paraId="1285D922" w14:textId="77777777" w:rsidR="007B1E36" w:rsidRPr="00DA0AF8" w:rsidRDefault="007B1E36" w:rsidP="00621087">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3 Topic 3 overview"/>
        <w:tblDescription w:val="An outline of the topic, including key vocabulary and phrases, and recommended prior knowledge."/>
      </w:tblPr>
      <w:tblGrid>
        <w:gridCol w:w="14621"/>
      </w:tblGrid>
      <w:tr w:rsidR="00684F84" w:rsidRPr="00DA0AF8" w14:paraId="390DA203" w14:textId="77777777" w:rsidTr="00AA7CDC">
        <w:trPr>
          <w:cantSplit/>
          <w:jc w:val="center"/>
        </w:trPr>
        <w:tc>
          <w:tcPr>
            <w:tcW w:w="14621" w:type="dxa"/>
            <w:shd w:val="clear" w:color="auto" w:fill="6CB52D"/>
            <w:vAlign w:val="center"/>
          </w:tcPr>
          <w:p w14:paraId="0129BB93" w14:textId="4B90A6F1" w:rsidR="00684F84" w:rsidRPr="00DA0AF8" w:rsidRDefault="00684F84" w:rsidP="00BF5176">
            <w:pPr>
              <w:pStyle w:val="CHead"/>
            </w:pPr>
            <w:bookmarkStart w:id="26" w:name="_Toc62639078"/>
            <w:r w:rsidRPr="00DA0AF8">
              <w:t xml:space="preserve">Unit </w:t>
            </w:r>
            <w:r w:rsidR="004F0ADF" w:rsidRPr="00DA0AF8">
              <w:t>9</w:t>
            </w:r>
            <w:r w:rsidRPr="00DA0AF8">
              <w:t>.</w:t>
            </w:r>
            <w:r w:rsidR="006C23B3" w:rsidRPr="00DA0AF8">
              <w:t>3</w:t>
            </w:r>
            <w:r w:rsidRPr="00DA0AF8">
              <w:t xml:space="preserve"> Topic 3 </w:t>
            </w:r>
            <w:r w:rsidR="00A53E4A" w:rsidRPr="00DA0AF8">
              <w:t>Pythagoras’ theorem</w:t>
            </w:r>
            <w:bookmarkEnd w:id="26"/>
          </w:p>
        </w:tc>
      </w:tr>
      <w:tr w:rsidR="00684F84" w:rsidRPr="00DA0AF8" w14:paraId="20F7A87B" w14:textId="77777777" w:rsidTr="00AA7CDC">
        <w:trPr>
          <w:cantSplit/>
          <w:jc w:val="center"/>
        </w:trPr>
        <w:tc>
          <w:tcPr>
            <w:tcW w:w="14621" w:type="dxa"/>
            <w:shd w:val="clear" w:color="auto" w:fill="DCF2CA"/>
          </w:tcPr>
          <w:p w14:paraId="5B0D1BFD" w14:textId="5CC1E134"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289279EB" w14:textId="77777777" w:rsidTr="00AA7CDC">
        <w:trPr>
          <w:cantSplit/>
          <w:jc w:val="center"/>
        </w:trPr>
        <w:tc>
          <w:tcPr>
            <w:tcW w:w="14621" w:type="dxa"/>
            <w:shd w:val="clear" w:color="auto" w:fill="auto"/>
          </w:tcPr>
          <w:p w14:paraId="17015AEB" w14:textId="4D86504F" w:rsidR="00684F84" w:rsidRPr="00DA0AF8" w:rsidRDefault="00EE32A6" w:rsidP="00684F84">
            <w:pPr>
              <w:pStyle w:val="Body"/>
            </w:pPr>
            <w:r w:rsidRPr="00DA0AF8">
              <w:t xml:space="preserve">Learners will explore Pythagoras’ theorem, looking at particular cases and investigating </w:t>
            </w:r>
            <w:r w:rsidR="0011074C" w:rsidRPr="00DA0AF8">
              <w:t xml:space="preserve">triangles </w:t>
            </w:r>
            <w:r w:rsidR="00E446B0" w:rsidRPr="00DA0AF8">
              <w:t xml:space="preserve">that </w:t>
            </w:r>
            <w:r w:rsidRPr="00DA0AF8">
              <w:t>satisfy given criteria.</w:t>
            </w:r>
          </w:p>
          <w:p w14:paraId="58073BEB" w14:textId="02D3EB95" w:rsidR="00EE32A6" w:rsidRPr="00DA0AF8" w:rsidRDefault="00EE32A6" w:rsidP="00684F84">
            <w:pPr>
              <w:pStyle w:val="Body"/>
            </w:pPr>
          </w:p>
        </w:tc>
      </w:tr>
      <w:tr w:rsidR="00684F84" w:rsidRPr="00DA0AF8" w14:paraId="60B25674" w14:textId="77777777" w:rsidTr="00AA7CDC">
        <w:trPr>
          <w:cantSplit/>
          <w:jc w:val="center"/>
        </w:trPr>
        <w:tc>
          <w:tcPr>
            <w:tcW w:w="14621" w:type="dxa"/>
            <w:shd w:val="clear" w:color="auto" w:fill="DCF2CA"/>
          </w:tcPr>
          <w:p w14:paraId="165BF428" w14:textId="77777777" w:rsidR="00684F84" w:rsidRPr="00DA0AF8" w:rsidRDefault="00684F84" w:rsidP="001C3C7B">
            <w:pPr>
              <w:pStyle w:val="Heading2"/>
              <w:rPr>
                <w:sz w:val="20"/>
              </w:rPr>
            </w:pPr>
            <w:r w:rsidRPr="00DA0AF8">
              <w:t>Language:</w:t>
            </w:r>
          </w:p>
        </w:tc>
      </w:tr>
      <w:tr w:rsidR="0019455C" w:rsidRPr="00DA0AF8" w14:paraId="367E09CA" w14:textId="77777777" w:rsidTr="00AA7CDC">
        <w:trPr>
          <w:cantSplit/>
          <w:jc w:val="center"/>
        </w:trPr>
        <w:tc>
          <w:tcPr>
            <w:tcW w:w="14621" w:type="dxa"/>
            <w:shd w:val="clear" w:color="auto" w:fill="auto"/>
          </w:tcPr>
          <w:p w14:paraId="6EA67C37" w14:textId="53182B91" w:rsidR="0019455C" w:rsidRPr="00DA0AF8" w:rsidRDefault="0019455C" w:rsidP="0019455C">
            <w:pPr>
              <w:pStyle w:val="Body"/>
              <w:rPr>
                <w:b/>
              </w:rPr>
            </w:pPr>
            <w:r w:rsidRPr="00DA0AF8">
              <w:rPr>
                <w:b/>
              </w:rPr>
              <w:t>Key vocabulary:</w:t>
            </w:r>
          </w:p>
          <w:p w14:paraId="487E3B97" w14:textId="59F41AA5" w:rsidR="00EE32A6" w:rsidRPr="00DA0AF8" w:rsidRDefault="00EE32A6" w:rsidP="0019455C">
            <w:pPr>
              <w:pStyle w:val="Body"/>
            </w:pPr>
            <w:r w:rsidRPr="00DA0AF8">
              <w:t>Pythagoras’ theorem</w:t>
            </w:r>
          </w:p>
          <w:p w14:paraId="04AEFF1E" w14:textId="2CC42C9C" w:rsidR="00EE32A6" w:rsidRPr="00DA0AF8" w:rsidRDefault="00EE32A6" w:rsidP="0019455C">
            <w:pPr>
              <w:pStyle w:val="Body"/>
            </w:pPr>
            <w:r w:rsidRPr="00DA0AF8">
              <w:t>hypotenuse</w:t>
            </w:r>
          </w:p>
          <w:p w14:paraId="468B0266" w14:textId="1EF065CB" w:rsidR="00EE32A6" w:rsidRPr="00DA0AF8" w:rsidRDefault="00EE32A6" w:rsidP="0019455C">
            <w:pPr>
              <w:pStyle w:val="Body"/>
            </w:pPr>
            <w:r w:rsidRPr="00DA0AF8">
              <w:t>right-angled</w:t>
            </w:r>
          </w:p>
          <w:p w14:paraId="077DEB0D" w14:textId="72BC3CF3" w:rsidR="0011074C" w:rsidRPr="00DA0AF8" w:rsidRDefault="0011074C" w:rsidP="0019455C">
            <w:pPr>
              <w:pStyle w:val="Body"/>
            </w:pPr>
          </w:p>
          <w:p w14:paraId="3A7B3881" w14:textId="1F413545" w:rsidR="0011074C" w:rsidRPr="00DA0AF8" w:rsidRDefault="0011074C" w:rsidP="0019455C">
            <w:pPr>
              <w:pStyle w:val="Body"/>
              <w:rPr>
                <w:b/>
              </w:rPr>
            </w:pPr>
            <w:r w:rsidRPr="00DA0AF8">
              <w:rPr>
                <w:b/>
              </w:rPr>
              <w:t>Key phrases:</w:t>
            </w:r>
          </w:p>
          <w:p w14:paraId="23A56D90" w14:textId="2FCE3125" w:rsidR="0011074C" w:rsidRPr="00DA0AF8" w:rsidRDefault="0011074C" w:rsidP="0019455C">
            <w:pPr>
              <w:pStyle w:val="Body"/>
            </w:pPr>
            <w:r w:rsidRPr="00DA0AF8">
              <w:t>The length of the hypotenuse is …</w:t>
            </w:r>
          </w:p>
          <w:p w14:paraId="34AB9BA0" w14:textId="77777777" w:rsidR="0019455C" w:rsidRPr="00DA0AF8" w:rsidRDefault="0019455C" w:rsidP="00EE32A6">
            <w:pPr>
              <w:pStyle w:val="Body"/>
            </w:pPr>
          </w:p>
        </w:tc>
      </w:tr>
      <w:tr w:rsidR="0019455C" w:rsidRPr="00DA0AF8" w14:paraId="00833486" w14:textId="77777777" w:rsidTr="0078742E">
        <w:trPr>
          <w:cantSplit/>
          <w:jc w:val="center"/>
        </w:trPr>
        <w:tc>
          <w:tcPr>
            <w:tcW w:w="14621" w:type="dxa"/>
            <w:shd w:val="clear" w:color="auto" w:fill="DCF2CA"/>
          </w:tcPr>
          <w:p w14:paraId="03C03A24" w14:textId="04D6B675" w:rsidR="0019455C" w:rsidRPr="00DA0AF8" w:rsidRDefault="0019455C" w:rsidP="0019455C">
            <w:pPr>
              <w:pStyle w:val="Heading2"/>
              <w:rPr>
                <w:sz w:val="20"/>
              </w:rPr>
            </w:pPr>
            <w:r w:rsidRPr="00DA0AF8">
              <w:t>Recommended prior knowledge:</w:t>
            </w:r>
          </w:p>
        </w:tc>
      </w:tr>
      <w:tr w:rsidR="0019455C" w:rsidRPr="00DA0AF8" w14:paraId="2BF2C7EB" w14:textId="77777777" w:rsidTr="00AA7CDC">
        <w:trPr>
          <w:cantSplit/>
          <w:jc w:val="center"/>
        </w:trPr>
        <w:tc>
          <w:tcPr>
            <w:tcW w:w="14621" w:type="dxa"/>
            <w:shd w:val="clear" w:color="auto" w:fill="auto"/>
          </w:tcPr>
          <w:p w14:paraId="3C22690A" w14:textId="653CD502" w:rsidR="0019455C" w:rsidRPr="00DA0AF8" w:rsidRDefault="00EE32A6" w:rsidP="00EA7EC0">
            <w:pPr>
              <w:pStyle w:val="Bulletedlist"/>
              <w:rPr>
                <w:lang w:val="en-GB"/>
              </w:rPr>
            </w:pPr>
            <w:r w:rsidRPr="00DA0AF8">
              <w:rPr>
                <w:lang w:val="en-GB"/>
              </w:rPr>
              <w:t>Know various properties of triangles (e.g. angle sum)</w:t>
            </w:r>
          </w:p>
          <w:p w14:paraId="4CFAD567" w14:textId="052A8BBC" w:rsidR="0011074C" w:rsidRPr="00DA0AF8" w:rsidRDefault="0011074C" w:rsidP="00EA7EC0">
            <w:pPr>
              <w:pStyle w:val="Bulletedlist"/>
              <w:rPr>
                <w:lang w:val="en-GB"/>
              </w:rPr>
            </w:pPr>
            <w:r w:rsidRPr="00DA0AF8">
              <w:rPr>
                <w:lang w:val="en-GB"/>
              </w:rPr>
              <w:t>Find the area of a square</w:t>
            </w:r>
          </w:p>
          <w:p w14:paraId="4C3F4DB0" w14:textId="741AC0F7" w:rsidR="0011074C" w:rsidRPr="00DA0AF8" w:rsidRDefault="0011074C" w:rsidP="00EA7EC0">
            <w:pPr>
              <w:pStyle w:val="Bulletedlist"/>
              <w:rPr>
                <w:lang w:val="en-GB"/>
              </w:rPr>
            </w:pPr>
            <w:r w:rsidRPr="00DA0AF8">
              <w:rPr>
                <w:lang w:val="en-GB"/>
              </w:rPr>
              <w:t>Recognise square numbers and understand how to find the square and square root of a number</w:t>
            </w:r>
          </w:p>
          <w:p w14:paraId="4FEC0118" w14:textId="77777777" w:rsidR="0019455C" w:rsidRPr="00DA0AF8" w:rsidRDefault="0019455C" w:rsidP="0019455C">
            <w:pPr>
              <w:pStyle w:val="Body"/>
            </w:pPr>
          </w:p>
        </w:tc>
      </w:tr>
    </w:tbl>
    <w:p w14:paraId="1C4A5ADC" w14:textId="77777777" w:rsidR="00684F84" w:rsidRPr="00DA0AF8" w:rsidRDefault="00684F84" w:rsidP="00684F84">
      <w:pPr>
        <w:rPr>
          <w:sz w:val="2"/>
        </w:rPr>
      </w:pPr>
    </w:p>
    <w:p w14:paraId="6B8C608B"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6DA3EE77" w14:textId="77777777" w:rsidTr="00AA7CDC">
        <w:trPr>
          <w:tblHeader/>
          <w:jc w:val="center"/>
        </w:trPr>
        <w:tc>
          <w:tcPr>
            <w:tcW w:w="2972" w:type="dxa"/>
            <w:shd w:val="clear" w:color="auto" w:fill="6CB52D"/>
            <w:vAlign w:val="center"/>
          </w:tcPr>
          <w:p w14:paraId="03609E4D"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2CA58F5E"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679E71B"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2D0D3E" w:rsidRPr="00DA0AF8" w14:paraId="3D331A72" w14:textId="77777777" w:rsidTr="000E0E70">
        <w:trPr>
          <w:jc w:val="center"/>
        </w:trPr>
        <w:tc>
          <w:tcPr>
            <w:tcW w:w="2972" w:type="dxa"/>
            <w:shd w:val="clear" w:color="auto" w:fill="auto"/>
          </w:tcPr>
          <w:p w14:paraId="3E06F26E" w14:textId="77777777" w:rsidR="002D0D3E" w:rsidRPr="00DA0AF8" w:rsidRDefault="002D0D3E" w:rsidP="005E21C8">
            <w:pPr>
              <w:pStyle w:val="Body"/>
            </w:pPr>
            <w:r w:rsidRPr="00DA0AF8">
              <w:rPr>
                <w:b/>
              </w:rPr>
              <w:t>9Gg.10</w:t>
            </w:r>
            <w:r w:rsidRPr="00DA0AF8">
              <w:t xml:space="preserve"> K</w:t>
            </w:r>
            <w:r w:rsidR="005E21C8" w:rsidRPr="00DA0AF8">
              <w:t>now and use Pythagoras’ theorem.</w:t>
            </w:r>
          </w:p>
          <w:p w14:paraId="31A38C3E" w14:textId="77777777" w:rsidR="008C52C0" w:rsidRPr="00F034E8" w:rsidRDefault="008C52C0" w:rsidP="005E21C8">
            <w:pPr>
              <w:pStyle w:val="Body"/>
              <w:rPr>
                <w:bCs/>
              </w:rPr>
            </w:pPr>
          </w:p>
          <w:p w14:paraId="62DED406" w14:textId="77777777" w:rsidR="008C52C0" w:rsidRPr="00F034E8" w:rsidRDefault="008C52C0" w:rsidP="005E21C8">
            <w:pPr>
              <w:pStyle w:val="Body"/>
              <w:rPr>
                <w:bCs/>
              </w:rPr>
            </w:pPr>
          </w:p>
          <w:p w14:paraId="48F66622" w14:textId="77777777" w:rsidR="008C52C0" w:rsidRPr="00F034E8" w:rsidRDefault="008C52C0" w:rsidP="005E21C8">
            <w:pPr>
              <w:pStyle w:val="Body"/>
              <w:rPr>
                <w:bCs/>
              </w:rPr>
            </w:pPr>
          </w:p>
          <w:p w14:paraId="6A4E66AF" w14:textId="77777777" w:rsidR="008C52C0" w:rsidRPr="00F034E8" w:rsidRDefault="008C52C0" w:rsidP="005E21C8">
            <w:pPr>
              <w:pStyle w:val="Body"/>
              <w:rPr>
                <w:bCs/>
              </w:rPr>
            </w:pPr>
          </w:p>
          <w:p w14:paraId="3883CB1A" w14:textId="77777777" w:rsidR="008C52C0" w:rsidRPr="00F034E8" w:rsidRDefault="008C52C0" w:rsidP="005E21C8">
            <w:pPr>
              <w:pStyle w:val="Body"/>
              <w:rPr>
                <w:bCs/>
              </w:rPr>
            </w:pPr>
          </w:p>
          <w:p w14:paraId="0D876C34" w14:textId="77777777" w:rsidR="008C52C0" w:rsidRPr="00F034E8" w:rsidRDefault="008C52C0" w:rsidP="005E21C8">
            <w:pPr>
              <w:pStyle w:val="Body"/>
              <w:rPr>
                <w:bCs/>
              </w:rPr>
            </w:pPr>
          </w:p>
          <w:p w14:paraId="2C2504BE" w14:textId="77777777" w:rsidR="008C52C0" w:rsidRPr="00F034E8" w:rsidRDefault="008C52C0" w:rsidP="005E21C8">
            <w:pPr>
              <w:pStyle w:val="Body"/>
              <w:rPr>
                <w:bCs/>
              </w:rPr>
            </w:pPr>
          </w:p>
          <w:p w14:paraId="1161607D" w14:textId="77777777" w:rsidR="008C52C0" w:rsidRPr="00F034E8" w:rsidRDefault="008C52C0" w:rsidP="005E21C8">
            <w:pPr>
              <w:pStyle w:val="Body"/>
              <w:rPr>
                <w:bCs/>
              </w:rPr>
            </w:pPr>
          </w:p>
          <w:p w14:paraId="4D1C1FC7" w14:textId="77777777" w:rsidR="008C52C0" w:rsidRPr="00F034E8" w:rsidRDefault="008C52C0" w:rsidP="005E21C8">
            <w:pPr>
              <w:pStyle w:val="Body"/>
              <w:rPr>
                <w:bCs/>
              </w:rPr>
            </w:pPr>
          </w:p>
          <w:p w14:paraId="3EE39395" w14:textId="77777777" w:rsidR="008C52C0" w:rsidRPr="00F034E8" w:rsidRDefault="008C52C0" w:rsidP="005E21C8">
            <w:pPr>
              <w:pStyle w:val="Body"/>
              <w:rPr>
                <w:bCs/>
              </w:rPr>
            </w:pPr>
          </w:p>
          <w:p w14:paraId="41B45611" w14:textId="77777777" w:rsidR="008C52C0" w:rsidRPr="00F034E8" w:rsidRDefault="008C52C0" w:rsidP="005E21C8">
            <w:pPr>
              <w:pStyle w:val="Body"/>
              <w:rPr>
                <w:bCs/>
              </w:rPr>
            </w:pPr>
          </w:p>
          <w:p w14:paraId="1C7A63A7" w14:textId="77777777" w:rsidR="008C52C0" w:rsidRPr="00F034E8" w:rsidRDefault="008C52C0" w:rsidP="005E21C8">
            <w:pPr>
              <w:pStyle w:val="Body"/>
              <w:rPr>
                <w:bCs/>
              </w:rPr>
            </w:pPr>
          </w:p>
          <w:p w14:paraId="29DE9895" w14:textId="77777777" w:rsidR="008C52C0" w:rsidRPr="00F034E8" w:rsidRDefault="008C52C0" w:rsidP="005E21C8">
            <w:pPr>
              <w:pStyle w:val="Body"/>
              <w:rPr>
                <w:bCs/>
              </w:rPr>
            </w:pPr>
          </w:p>
          <w:p w14:paraId="4CC196FB" w14:textId="77777777" w:rsidR="008C52C0" w:rsidRPr="00F034E8" w:rsidRDefault="008C52C0" w:rsidP="005E21C8">
            <w:pPr>
              <w:pStyle w:val="Body"/>
              <w:rPr>
                <w:bCs/>
              </w:rPr>
            </w:pPr>
          </w:p>
          <w:p w14:paraId="1684396E" w14:textId="77777777" w:rsidR="008C52C0" w:rsidRPr="00F034E8" w:rsidRDefault="008C52C0" w:rsidP="005E21C8">
            <w:pPr>
              <w:pStyle w:val="Body"/>
              <w:rPr>
                <w:bCs/>
              </w:rPr>
            </w:pPr>
          </w:p>
          <w:p w14:paraId="1BEDD5FE" w14:textId="77777777" w:rsidR="008C52C0" w:rsidRPr="00F034E8" w:rsidRDefault="008C52C0" w:rsidP="005E21C8">
            <w:pPr>
              <w:pStyle w:val="Body"/>
              <w:rPr>
                <w:bCs/>
              </w:rPr>
            </w:pPr>
          </w:p>
          <w:p w14:paraId="7669B5D2" w14:textId="77777777" w:rsidR="008C52C0" w:rsidRPr="00F034E8" w:rsidRDefault="008C52C0" w:rsidP="005E21C8">
            <w:pPr>
              <w:pStyle w:val="Body"/>
              <w:rPr>
                <w:bCs/>
              </w:rPr>
            </w:pPr>
          </w:p>
          <w:p w14:paraId="7A9BA021" w14:textId="77777777" w:rsidR="008C52C0" w:rsidRPr="00F034E8" w:rsidRDefault="008C52C0" w:rsidP="005E21C8">
            <w:pPr>
              <w:pStyle w:val="Body"/>
              <w:rPr>
                <w:bCs/>
              </w:rPr>
            </w:pPr>
          </w:p>
          <w:p w14:paraId="20073F51" w14:textId="77777777" w:rsidR="008C52C0" w:rsidRPr="00F034E8" w:rsidRDefault="008C52C0" w:rsidP="005E21C8">
            <w:pPr>
              <w:pStyle w:val="Body"/>
              <w:rPr>
                <w:bCs/>
              </w:rPr>
            </w:pPr>
          </w:p>
          <w:p w14:paraId="63984DDB" w14:textId="77777777" w:rsidR="008C52C0" w:rsidRDefault="008106AC" w:rsidP="005E21C8">
            <w:pPr>
              <w:pStyle w:val="Body"/>
            </w:pPr>
            <w:r w:rsidRPr="00DA0AF8">
              <w:rPr>
                <w:b/>
              </w:rPr>
              <w:t>TWM.02</w:t>
            </w:r>
            <w:r w:rsidR="008C52C0" w:rsidRPr="00F034E8">
              <w:rPr>
                <w:b/>
                <w:bCs/>
              </w:rPr>
              <w:t xml:space="preserve"> Generalising</w:t>
            </w:r>
          </w:p>
          <w:p w14:paraId="330028A4" w14:textId="7B03D9FE" w:rsidR="00B63747" w:rsidRPr="00F034E8" w:rsidRDefault="00B63747" w:rsidP="005E21C8">
            <w:pPr>
              <w:pStyle w:val="Body"/>
              <w:rPr>
                <w:bCs/>
                <w:sz w:val="18"/>
                <w:szCs w:val="18"/>
              </w:rPr>
            </w:pPr>
            <w:r w:rsidRPr="00F034E8">
              <w:rPr>
                <w:sz w:val="18"/>
                <w:szCs w:val="18"/>
                <w:lang w:eastAsia="en-GB"/>
              </w:rPr>
              <w:t>Recognising an underlying pattern by identifying many examples that satisfy the same mathematical criteria</w:t>
            </w:r>
          </w:p>
        </w:tc>
        <w:tc>
          <w:tcPr>
            <w:tcW w:w="7229" w:type="dxa"/>
            <w:shd w:val="clear" w:color="auto" w:fill="auto"/>
          </w:tcPr>
          <w:p w14:paraId="73A4D312" w14:textId="6A98DA6E" w:rsidR="002031B2" w:rsidRPr="00DA0AF8" w:rsidRDefault="002031B2" w:rsidP="002D0D3E">
            <w:pPr>
              <w:pStyle w:val="Body"/>
              <w:rPr>
                <w:spacing w:val="1"/>
              </w:rPr>
            </w:pPr>
            <w:r w:rsidRPr="00DA0AF8">
              <w:rPr>
                <w:spacing w:val="1"/>
              </w:rPr>
              <w:t>Give each pair of learners a selection of right</w:t>
            </w:r>
            <w:r w:rsidR="00AB3B4B" w:rsidRPr="00DA0AF8">
              <w:rPr>
                <w:spacing w:val="1"/>
              </w:rPr>
              <w:t>-</w:t>
            </w:r>
            <w:r w:rsidRPr="00DA0AF8">
              <w:rPr>
                <w:spacing w:val="1"/>
              </w:rPr>
              <w:t xml:space="preserve">angled triangles with </w:t>
            </w:r>
            <w:r w:rsidR="004955BA" w:rsidRPr="00DA0AF8">
              <w:rPr>
                <w:spacing w:val="1"/>
              </w:rPr>
              <w:t>whole number</w:t>
            </w:r>
            <w:r w:rsidRPr="00DA0AF8">
              <w:rPr>
                <w:spacing w:val="1"/>
              </w:rPr>
              <w:t xml:space="preserve"> side lengths with squares drawn on the sides of each triangle edge. For example:</w:t>
            </w:r>
          </w:p>
          <w:p w14:paraId="7FA90B3E" w14:textId="221F1BE0" w:rsidR="002031B2" w:rsidRPr="00DA0AF8" w:rsidRDefault="002031B2" w:rsidP="002D0D3E">
            <w:pPr>
              <w:pStyle w:val="Body"/>
              <w:rPr>
                <w:spacing w:val="1"/>
              </w:rPr>
            </w:pPr>
            <w:r w:rsidRPr="00DA0AF8">
              <w:rPr>
                <w:noProof/>
                <w:lang w:eastAsia="en-GB"/>
              </w:rPr>
              <w:t xml:space="preserve">         </w:t>
            </w:r>
            <w:r w:rsidRPr="00DA0AF8">
              <w:rPr>
                <w:noProof/>
                <w:lang w:eastAsia="en-GB"/>
              </w:rPr>
              <w:drawing>
                <wp:inline distT="0" distB="0" distL="0" distR="0" wp14:anchorId="69F04CBA" wp14:editId="63B9709B">
                  <wp:extent cx="1895475" cy="1647065"/>
                  <wp:effectExtent l="0" t="0" r="0" b="0"/>
                  <wp:docPr id="486" name="Picture 486" descr="Right-angled triangles with squares drawn on the sides of each triangle edge, side lengths of 3cm, 4cm and 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Right-angled triangles with squares drawn on the sides of each triangle edge, side lengths of 3cm, 4cm and 5cm"/>
                          <pic:cNvPicPr/>
                        </pic:nvPicPr>
                        <pic:blipFill>
                          <a:blip r:embed="rId63"/>
                          <a:stretch>
                            <a:fillRect/>
                          </a:stretch>
                        </pic:blipFill>
                        <pic:spPr>
                          <a:xfrm>
                            <a:off x="0" y="0"/>
                            <a:ext cx="1904615" cy="1655007"/>
                          </a:xfrm>
                          <a:prstGeom prst="rect">
                            <a:avLst/>
                          </a:prstGeom>
                        </pic:spPr>
                      </pic:pic>
                    </a:graphicData>
                  </a:graphic>
                </wp:inline>
              </w:drawing>
            </w:r>
            <w:r w:rsidRPr="00DA0AF8">
              <w:rPr>
                <w:spacing w:val="1"/>
              </w:rPr>
              <w:t xml:space="preserve">       </w:t>
            </w:r>
            <w:r w:rsidRPr="00DA0AF8">
              <w:rPr>
                <w:noProof/>
                <w:lang w:eastAsia="en-GB"/>
              </w:rPr>
              <w:drawing>
                <wp:inline distT="0" distB="0" distL="0" distR="0" wp14:anchorId="2F46FCD7" wp14:editId="6FF88D15">
                  <wp:extent cx="1571625" cy="1630030"/>
                  <wp:effectExtent l="0" t="0" r="0" b="8890"/>
                  <wp:docPr id="487" name="Picture 487" descr="Right-angled triangle with squares drawn on the sides of each triangle edge, side lengths of 5cm, 12cm and 1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Right-angled triangle with squares drawn on the sides of each triangle edge, side lengths of 5cm, 12cm and 13cm"/>
                          <pic:cNvPicPr/>
                        </pic:nvPicPr>
                        <pic:blipFill>
                          <a:blip r:embed="rId64"/>
                          <a:stretch>
                            <a:fillRect/>
                          </a:stretch>
                        </pic:blipFill>
                        <pic:spPr>
                          <a:xfrm>
                            <a:off x="0" y="0"/>
                            <a:ext cx="1579074" cy="1637756"/>
                          </a:xfrm>
                          <a:prstGeom prst="rect">
                            <a:avLst/>
                          </a:prstGeom>
                        </pic:spPr>
                      </pic:pic>
                    </a:graphicData>
                  </a:graphic>
                </wp:inline>
              </w:drawing>
            </w:r>
          </w:p>
          <w:p w14:paraId="1959EF99" w14:textId="77777777" w:rsidR="002031B2" w:rsidRPr="00DA0AF8" w:rsidRDefault="002031B2" w:rsidP="002D0D3E">
            <w:pPr>
              <w:pStyle w:val="Body"/>
              <w:rPr>
                <w:spacing w:val="1"/>
              </w:rPr>
            </w:pPr>
          </w:p>
          <w:p w14:paraId="67F1590F" w14:textId="0500AEFE" w:rsidR="002031B2" w:rsidRPr="00DA0AF8" w:rsidRDefault="002D0D3E" w:rsidP="002D0D3E">
            <w:pPr>
              <w:pStyle w:val="Body"/>
              <w:rPr>
                <w:spacing w:val="1"/>
              </w:rPr>
            </w:pPr>
            <w:r w:rsidRPr="00DA0AF8">
              <w:rPr>
                <w:spacing w:val="1"/>
              </w:rPr>
              <w:t xml:space="preserve">In pairs, learners investigate the areas of </w:t>
            </w:r>
            <w:r w:rsidR="003F612A" w:rsidRPr="00DA0AF8">
              <w:rPr>
                <w:spacing w:val="1"/>
              </w:rPr>
              <w:t xml:space="preserve">the </w:t>
            </w:r>
            <w:r w:rsidRPr="00DA0AF8">
              <w:rPr>
                <w:spacing w:val="1"/>
              </w:rPr>
              <w:t xml:space="preserve">squares drawn on the sides of different sizes of right-angled triangles. </w:t>
            </w:r>
          </w:p>
          <w:p w14:paraId="520D22A4" w14:textId="2EFB34E2" w:rsidR="002031B2" w:rsidRPr="00DA0AF8" w:rsidRDefault="003F612A" w:rsidP="002D0D3E">
            <w:pPr>
              <w:pStyle w:val="Body"/>
              <w:rPr>
                <w:spacing w:val="1"/>
              </w:rPr>
            </w:pPr>
            <w:r w:rsidRPr="00DA0AF8">
              <w:rPr>
                <w:spacing w:val="1"/>
              </w:rPr>
              <w:t>Ask learners:</w:t>
            </w:r>
          </w:p>
          <w:p w14:paraId="6AB4F153" w14:textId="3B8E405B" w:rsidR="003F612A" w:rsidRPr="00DA0AF8" w:rsidRDefault="003F612A" w:rsidP="002D0D3E">
            <w:pPr>
              <w:pStyle w:val="Body"/>
              <w:rPr>
                <w:i/>
                <w:spacing w:val="1"/>
              </w:rPr>
            </w:pPr>
            <w:r w:rsidRPr="00DA0AF8">
              <w:rPr>
                <w:i/>
                <w:spacing w:val="1"/>
              </w:rPr>
              <w:t>How will you work systematically and record your investigation?</w:t>
            </w:r>
          </w:p>
          <w:p w14:paraId="76289592" w14:textId="5887BEF0" w:rsidR="003F612A" w:rsidRPr="00DA0AF8" w:rsidRDefault="003F612A" w:rsidP="002D0D3E">
            <w:pPr>
              <w:pStyle w:val="Body"/>
              <w:rPr>
                <w:i/>
                <w:spacing w:val="1"/>
              </w:rPr>
            </w:pPr>
            <w:r w:rsidRPr="00DA0AF8">
              <w:rPr>
                <w:i/>
                <w:spacing w:val="1"/>
              </w:rPr>
              <w:t>What patterns do you notice?</w:t>
            </w:r>
          </w:p>
          <w:p w14:paraId="0946CF95" w14:textId="596C378E" w:rsidR="003F612A" w:rsidRPr="00DA0AF8" w:rsidRDefault="003F612A" w:rsidP="002D0D3E">
            <w:pPr>
              <w:pStyle w:val="Body"/>
              <w:rPr>
                <w:i/>
                <w:spacing w:val="1"/>
              </w:rPr>
            </w:pPr>
          </w:p>
          <w:p w14:paraId="279C15FC" w14:textId="636EE3D8" w:rsidR="003F612A" w:rsidRPr="00DA0AF8" w:rsidRDefault="00BF4E6C" w:rsidP="002D0D3E">
            <w:pPr>
              <w:pStyle w:val="Body"/>
              <w:rPr>
                <w:spacing w:val="1"/>
              </w:rPr>
            </w:pPr>
            <w:r>
              <w:rPr>
                <w:noProof/>
              </w:rPr>
              <w:drawing>
                <wp:anchor distT="0" distB="0" distL="114300" distR="114300" simplePos="0" relativeHeight="251776000" behindDoc="0" locked="0" layoutInCell="1" allowOverlap="1" wp14:anchorId="3027C1F7" wp14:editId="0A052A14">
                  <wp:simplePos x="0" y="0"/>
                  <wp:positionH relativeFrom="column">
                    <wp:posOffset>-1875</wp:posOffset>
                  </wp:positionH>
                  <wp:positionV relativeFrom="paragraph">
                    <wp:posOffset>-5449</wp:posOffset>
                  </wp:positionV>
                  <wp:extent cx="349200" cy="349200"/>
                  <wp:effectExtent l="0" t="0" r="0" b="0"/>
                  <wp:wrapSquare wrapText="bothSides"/>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12A" w:rsidRPr="00DA0AF8">
              <w:rPr>
                <w:spacing w:val="1"/>
              </w:rPr>
              <w:t xml:space="preserve">Learners will show they are </w:t>
            </w:r>
            <w:r w:rsidR="003F612A" w:rsidRPr="00DA0AF8">
              <w:rPr>
                <w:b/>
                <w:spacing w:val="1"/>
              </w:rPr>
              <w:t xml:space="preserve">generalising (TWM.02) </w:t>
            </w:r>
            <w:r w:rsidR="003F612A" w:rsidRPr="00DA0AF8">
              <w:rPr>
                <w:spacing w:val="1"/>
              </w:rPr>
              <w:t xml:space="preserve">when they notice the sum of the areas of the </w:t>
            </w:r>
            <w:r w:rsidR="00E446B0" w:rsidRPr="00DA0AF8">
              <w:rPr>
                <w:spacing w:val="1"/>
              </w:rPr>
              <w:t xml:space="preserve">two </w:t>
            </w:r>
            <w:r w:rsidR="003F612A" w:rsidRPr="00DA0AF8">
              <w:rPr>
                <w:spacing w:val="1"/>
              </w:rPr>
              <w:t>smaller squares is equal to the area of the larger square.</w:t>
            </w:r>
          </w:p>
          <w:p w14:paraId="65689F13" w14:textId="77777777" w:rsidR="003F612A" w:rsidRPr="00DA0AF8" w:rsidRDefault="003F612A" w:rsidP="002D0D3E">
            <w:pPr>
              <w:pStyle w:val="Body"/>
              <w:rPr>
                <w:i/>
                <w:spacing w:val="1"/>
              </w:rPr>
            </w:pPr>
          </w:p>
          <w:p w14:paraId="6910562B" w14:textId="68FF8F9E" w:rsidR="002D0D3E" w:rsidRPr="00DA0AF8" w:rsidRDefault="002D0D3E" w:rsidP="002D0D3E">
            <w:pPr>
              <w:pStyle w:val="Body"/>
              <w:rPr>
                <w:spacing w:val="1"/>
              </w:rPr>
            </w:pPr>
            <w:r w:rsidRPr="00DA0AF8">
              <w:rPr>
                <w:spacing w:val="1"/>
              </w:rPr>
              <w:t>Ask learners to use their results to predict the areas of squares, for example:</w:t>
            </w:r>
          </w:p>
          <w:p w14:paraId="2F3591D7" w14:textId="77777777" w:rsidR="003F612A" w:rsidRPr="00DA0AF8" w:rsidRDefault="003F612A" w:rsidP="002D0D3E">
            <w:pPr>
              <w:pStyle w:val="Body"/>
              <w:rPr>
                <w:spacing w:val="1"/>
              </w:rPr>
            </w:pPr>
          </w:p>
          <w:p w14:paraId="32C6A7BB" w14:textId="38D7006C" w:rsidR="002D0D3E" w:rsidRPr="00DA0AF8" w:rsidRDefault="003F612A" w:rsidP="003F612A">
            <w:pPr>
              <w:pStyle w:val="Body"/>
              <w:jc w:val="center"/>
            </w:pPr>
            <w:r w:rsidRPr="00DA0AF8">
              <w:rPr>
                <w:noProof/>
                <w:lang w:eastAsia="en-GB"/>
              </w:rPr>
              <w:drawing>
                <wp:inline distT="0" distB="0" distL="0" distR="0" wp14:anchorId="1D758E6C" wp14:editId="5D94757A">
                  <wp:extent cx="2114636" cy="1786269"/>
                  <wp:effectExtent l="0" t="0" r="0" b="4445"/>
                  <wp:docPr id="488" name="Picture 488" descr="Right-angled triangle with squares drawn on the sides of each triangle edge, where the area of the largest square is 65 cm-squared and the area of the smallest square is 17 cm-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Right-angled triangle with squares drawn on the sides of each triangle edge, where the area of the largest square is 65 cm-squared and the area of the smallest square is 17 cm-squared"/>
                          <pic:cNvPicPr/>
                        </pic:nvPicPr>
                        <pic:blipFill>
                          <a:blip r:embed="rId65"/>
                          <a:stretch>
                            <a:fillRect/>
                          </a:stretch>
                        </pic:blipFill>
                        <pic:spPr>
                          <a:xfrm>
                            <a:off x="0" y="0"/>
                            <a:ext cx="2141293" cy="1808787"/>
                          </a:xfrm>
                          <a:prstGeom prst="rect">
                            <a:avLst/>
                          </a:prstGeom>
                        </pic:spPr>
                      </pic:pic>
                    </a:graphicData>
                  </a:graphic>
                </wp:inline>
              </w:drawing>
            </w:r>
          </w:p>
          <w:p w14:paraId="7822ACD2" w14:textId="37740732" w:rsidR="002D0D3E" w:rsidRPr="00DA0AF8" w:rsidRDefault="002D0D3E" w:rsidP="002D0D3E">
            <w:pPr>
              <w:pStyle w:val="Body"/>
              <w:rPr>
                <w:spacing w:val="1"/>
              </w:rPr>
            </w:pPr>
          </w:p>
          <w:p w14:paraId="1FF6730B" w14:textId="0F9C9F08" w:rsidR="002D0D3E" w:rsidRPr="00DA0AF8" w:rsidRDefault="003F612A" w:rsidP="002D0D3E">
            <w:pPr>
              <w:pStyle w:val="Body"/>
              <w:rPr>
                <w:spacing w:val="1"/>
              </w:rPr>
            </w:pPr>
            <w:r w:rsidRPr="00DA0AF8">
              <w:rPr>
                <w:spacing w:val="1"/>
              </w:rPr>
              <w:lastRenderedPageBreak/>
              <w:t>Then a</w:t>
            </w:r>
            <w:r w:rsidR="002D0D3E" w:rsidRPr="00DA0AF8">
              <w:rPr>
                <w:spacing w:val="1"/>
              </w:rPr>
              <w:t xml:space="preserve">sk learners to find the value of </w:t>
            </w:r>
            <w:r w:rsidR="002D0D3E" w:rsidRPr="00DA0AF8">
              <w:rPr>
                <w:i/>
                <w:color w:val="000000"/>
              </w:rPr>
              <w:t>x</w:t>
            </w:r>
            <w:r w:rsidR="002D0D3E" w:rsidRPr="00DA0AF8">
              <w:rPr>
                <w:spacing w:val="1"/>
              </w:rPr>
              <w:t xml:space="preserve"> in this diagram:</w:t>
            </w:r>
          </w:p>
          <w:p w14:paraId="4CA82CE9" w14:textId="0AF67CE6" w:rsidR="002D0D3E" w:rsidRPr="00DA0AF8" w:rsidRDefault="00C5189B" w:rsidP="003F612A">
            <w:pPr>
              <w:pStyle w:val="Body"/>
              <w:jc w:val="center"/>
            </w:pPr>
            <w:r w:rsidRPr="00DA0AF8">
              <w:rPr>
                <w:noProof/>
              </w:rPr>
              <w:object w:dxaOrig="7443" w:dyaOrig="6282" w14:anchorId="48D90239">
                <v:shape id="_x0000_i1034" type="#_x0000_t75" alt="Right-angled triangle, hypotenuse x cm, other sides, 8 cm and 6 cm&#10;Squares from each side of triangle" style="width:215.85pt;height:187.5pt;mso-width-percent:0;mso-height-percent:0;mso-width-percent:0;mso-height-percent:0" o:ole="">
                  <v:imagedata r:id="rId66" o:title=""/>
                </v:shape>
                <o:OLEObject Type="Embed" ProgID="FXDraw3.Document" ShapeID="_x0000_i1034" DrawAspect="Content" ObjectID="_1678703850" r:id="rId67"/>
              </w:object>
            </w:r>
          </w:p>
          <w:p w14:paraId="6ACFBE29" w14:textId="77777777" w:rsidR="002D0D3E" w:rsidRPr="00DA0AF8" w:rsidRDefault="002D0D3E" w:rsidP="002D0D3E">
            <w:pPr>
              <w:pStyle w:val="Body"/>
            </w:pPr>
          </w:p>
          <w:p w14:paraId="3EBF0ABA" w14:textId="0484F1A1" w:rsidR="002D0D3E" w:rsidRPr="00DA0AF8" w:rsidRDefault="003F612A" w:rsidP="002D0D3E">
            <w:pPr>
              <w:pStyle w:val="Body"/>
            </w:pPr>
            <w:r w:rsidRPr="00DA0AF8">
              <w:t>From this investigation, e</w:t>
            </w:r>
            <w:r w:rsidR="002D0D3E" w:rsidRPr="00DA0AF8">
              <w:t>stablish Pythagoras’ theorem:</w:t>
            </w:r>
          </w:p>
          <w:p w14:paraId="420B67B3" w14:textId="4228B3BF" w:rsidR="002D0D3E" w:rsidRPr="00DA0AF8" w:rsidRDefault="00C5189B" w:rsidP="003F612A">
            <w:pPr>
              <w:pStyle w:val="Body"/>
              <w:jc w:val="center"/>
            </w:pPr>
            <w:r w:rsidRPr="00DA0AF8">
              <w:rPr>
                <w:noProof/>
              </w:rPr>
              <w:object w:dxaOrig="3420" w:dyaOrig="2023" w14:anchorId="483717A7">
                <v:shape id="_x0000_i1035" type="#_x0000_t75" alt="Right-angled triangle&#10;Shorter side: a cm&#10;Longer side: b cm&#10;Hypotenuse: c cm" style="width:130.45pt;height:1in;mso-width-percent:0;mso-height-percent:0;mso-width-percent:0;mso-height-percent:0" o:ole="">
                  <v:imagedata r:id="rId68" o:title=""/>
                </v:shape>
                <o:OLEObject Type="Embed" ProgID="FXDraw3.Document" ShapeID="_x0000_i1035" DrawAspect="Content" ObjectID="_1678703851" r:id="rId69"/>
              </w:object>
            </w:r>
          </w:p>
          <w:p w14:paraId="4A96079B" w14:textId="77777777" w:rsidR="002D0D3E" w:rsidRPr="00DA0AF8" w:rsidRDefault="002D0D3E" w:rsidP="002D0D3E">
            <w:pPr>
              <w:pStyle w:val="Body"/>
            </w:pPr>
          </w:p>
          <w:p w14:paraId="40F0369C" w14:textId="066B526C" w:rsidR="0011074C" w:rsidRPr="00DA0AF8" w:rsidRDefault="002D0D3E" w:rsidP="003F612A">
            <w:pPr>
              <w:pStyle w:val="Body"/>
              <w:jc w:val="center"/>
              <w:rPr>
                <w:vertAlign w:val="superscript"/>
              </w:rPr>
            </w:pPr>
            <w:r w:rsidRPr="00DA0AF8">
              <w:rPr>
                <w:i/>
              </w:rPr>
              <w:t>a</w:t>
            </w:r>
            <w:r w:rsidRPr="00DA0AF8">
              <w:rPr>
                <w:vertAlign w:val="superscript"/>
              </w:rPr>
              <w:t>2</w:t>
            </w:r>
            <w:r w:rsidRPr="00DA0AF8">
              <w:t xml:space="preserve"> + </w:t>
            </w:r>
            <w:r w:rsidRPr="00DA0AF8">
              <w:rPr>
                <w:i/>
              </w:rPr>
              <w:t>b</w:t>
            </w:r>
            <w:r w:rsidRPr="00DA0AF8">
              <w:rPr>
                <w:vertAlign w:val="superscript"/>
              </w:rPr>
              <w:t>2</w:t>
            </w:r>
            <w:r w:rsidRPr="00DA0AF8">
              <w:t xml:space="preserve"> = </w:t>
            </w:r>
            <w:r w:rsidRPr="00DA0AF8">
              <w:rPr>
                <w:i/>
              </w:rPr>
              <w:t>c</w:t>
            </w:r>
            <w:r w:rsidRPr="00DA0AF8">
              <w:rPr>
                <w:vertAlign w:val="superscript"/>
              </w:rPr>
              <w:t>2</w:t>
            </w:r>
          </w:p>
          <w:p w14:paraId="291B7DC9" w14:textId="77777777" w:rsidR="003F612A" w:rsidRPr="00DA0AF8" w:rsidRDefault="003F612A" w:rsidP="002D0D3E">
            <w:pPr>
              <w:pStyle w:val="Body"/>
            </w:pPr>
          </w:p>
          <w:p w14:paraId="603E6DE7" w14:textId="0645F183" w:rsidR="002D0D3E" w:rsidRPr="00DA0AF8" w:rsidRDefault="002D0D3E" w:rsidP="002D0D3E">
            <w:pPr>
              <w:pStyle w:val="Body"/>
            </w:pPr>
            <w:r w:rsidRPr="00DA0AF8">
              <w:t xml:space="preserve">Emphasise that the theorem </w:t>
            </w:r>
            <w:r w:rsidR="00187292" w:rsidRPr="00DA0AF8">
              <w:t>only applies to</w:t>
            </w:r>
            <w:r w:rsidRPr="00DA0AF8">
              <w:t xml:space="preserve"> right-angled triangles.</w:t>
            </w:r>
          </w:p>
          <w:p w14:paraId="560B26EF" w14:textId="77777777" w:rsidR="002D0D3E" w:rsidRPr="00DA0AF8" w:rsidRDefault="002D0D3E" w:rsidP="002D0D3E">
            <w:pPr>
              <w:pStyle w:val="Body"/>
            </w:pPr>
          </w:p>
          <w:p w14:paraId="04E18DDF" w14:textId="55039CB0" w:rsidR="002D0D3E" w:rsidRPr="00DA0AF8" w:rsidRDefault="002D0D3E" w:rsidP="002D0D3E">
            <w:pPr>
              <w:pStyle w:val="Body"/>
            </w:pPr>
            <w:r w:rsidRPr="00DA0AF8">
              <w:t xml:space="preserve">In pairs, learners find the length of </w:t>
            </w:r>
            <w:r w:rsidR="003F612A" w:rsidRPr="00DA0AF8">
              <w:t>missing sides</w:t>
            </w:r>
            <w:r w:rsidRPr="00DA0AF8">
              <w:t xml:space="preserve"> of right-angled triangles in simple and then more complex examples</w:t>
            </w:r>
            <w:r w:rsidR="003F612A" w:rsidRPr="00DA0AF8">
              <w:t>, including word problems</w:t>
            </w:r>
            <w:r w:rsidRPr="00DA0AF8">
              <w:t>, such as:</w:t>
            </w:r>
            <w:r w:rsidR="003F612A" w:rsidRPr="00DA0AF8">
              <w:br/>
            </w:r>
          </w:p>
          <w:p w14:paraId="5C0C5ED4" w14:textId="33E8AA4F" w:rsidR="002D0D3E" w:rsidRPr="00DA0AF8" w:rsidRDefault="003F612A" w:rsidP="003F612A">
            <w:pPr>
              <w:pStyle w:val="Body"/>
              <w:jc w:val="center"/>
            </w:pPr>
            <w:r w:rsidRPr="00DA0AF8">
              <w:rPr>
                <w:noProof/>
                <w:lang w:eastAsia="en-GB"/>
              </w:rPr>
              <w:lastRenderedPageBreak/>
              <w:drawing>
                <wp:inline distT="0" distB="0" distL="0" distR="0" wp14:anchorId="2F025C52" wp14:editId="6CB4275E">
                  <wp:extent cx="1333500" cy="817061"/>
                  <wp:effectExtent l="0" t="0" r="5080" b="0"/>
                  <wp:docPr id="489" name="Picture 489" descr="Right-angled triangle with 15cm and 8cm sides (length of hypotenuse not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Right-angled triangle with 15cm and 8cm sides (length of hypotenuse not given)"/>
                          <pic:cNvPicPr/>
                        </pic:nvPicPr>
                        <pic:blipFill>
                          <a:blip r:embed="rId70"/>
                          <a:stretch>
                            <a:fillRect/>
                          </a:stretch>
                        </pic:blipFill>
                        <pic:spPr>
                          <a:xfrm>
                            <a:off x="0" y="0"/>
                            <a:ext cx="1333500" cy="817061"/>
                          </a:xfrm>
                          <a:prstGeom prst="rect">
                            <a:avLst/>
                          </a:prstGeom>
                        </pic:spPr>
                      </pic:pic>
                    </a:graphicData>
                  </a:graphic>
                </wp:inline>
              </w:drawing>
            </w:r>
            <w:r w:rsidR="00C5189B" w:rsidRPr="00DA0AF8">
              <w:rPr>
                <w:noProof/>
              </w:rPr>
              <w:object w:dxaOrig="3592" w:dyaOrig="1769" w14:anchorId="04933E6F">
                <v:shape id="_x0000_i1036" type="#_x0000_t75" alt="Right-angled triangle&#10;Shorter side: 10 cm&#10;Hypotenuse: 26 cm" style="width:130.55pt;height:1in;mso-width-percent:0;mso-height-percent:0;mso-width-percent:0;mso-height-percent:0" o:ole="">
                  <v:imagedata r:id="rId71" o:title=""/>
                </v:shape>
                <o:OLEObject Type="Embed" ProgID="FXDraw3.Document" ShapeID="_x0000_i1036" DrawAspect="Content" ObjectID="_1678703852" r:id="rId72"/>
              </w:object>
            </w:r>
            <w:r w:rsidRPr="00DA0AF8">
              <w:t xml:space="preserve">      </w:t>
            </w:r>
            <w:r w:rsidR="00C5189B" w:rsidRPr="00DA0AF8">
              <w:rPr>
                <w:noProof/>
              </w:rPr>
              <w:object w:dxaOrig="2445" w:dyaOrig="3134" w14:anchorId="1FCED6DB">
                <v:shape id="_x0000_i1037" type="#_x0000_t75" alt="Two right-angled triangles&#10;Bottom triangle: sides adjacent to the right angle, 2 cm and 3 cm&#10;Top triangle base is the hypotenuse of the bottom triangle; length not given&#10;Top triangle: side adjacent to the right angle, 6 cm; hypotenuse, y cm" style="width:85.45pt;height:106.55pt;mso-width-percent:0;mso-height-percent:0;mso-width-percent:0;mso-height-percent:0" o:ole="">
                  <v:imagedata r:id="rId73" o:title=""/>
                </v:shape>
                <o:OLEObject Type="Embed" ProgID="FXDraw3.Document" ShapeID="_x0000_i1037" DrawAspect="Content" ObjectID="_1678703853" r:id="rId74"/>
              </w:object>
            </w:r>
          </w:p>
          <w:p w14:paraId="37AC1DAD" w14:textId="10180EEE" w:rsidR="002D0D3E" w:rsidRPr="00DA0AF8" w:rsidRDefault="002D0D3E" w:rsidP="002D0D3E">
            <w:pPr>
              <w:pStyle w:val="Body"/>
              <w:rPr>
                <w:i/>
              </w:rPr>
            </w:pPr>
            <w:r w:rsidRPr="00DA0AF8">
              <w:br/>
            </w:r>
            <w:r w:rsidRPr="00DA0AF8">
              <w:rPr>
                <w:i/>
              </w:rPr>
              <w:t>A boat sails 4km north and then 11km east. How far is the boat from the starting point?</w:t>
            </w:r>
          </w:p>
          <w:p w14:paraId="2823EDB4" w14:textId="0B60CB05" w:rsidR="002D0D3E" w:rsidRPr="00DA0AF8" w:rsidRDefault="002D0D3E" w:rsidP="008106AC">
            <w:pPr>
              <w:pStyle w:val="Body"/>
            </w:pPr>
          </w:p>
        </w:tc>
        <w:tc>
          <w:tcPr>
            <w:tcW w:w="4420" w:type="dxa"/>
            <w:shd w:val="clear" w:color="auto" w:fill="auto"/>
          </w:tcPr>
          <w:p w14:paraId="246D260F" w14:textId="19152278" w:rsidR="008106AC" w:rsidRPr="00DA0AF8" w:rsidRDefault="008106AC" w:rsidP="008106AC">
            <w:pPr>
              <w:pStyle w:val="Body"/>
            </w:pPr>
            <w:r w:rsidRPr="00DA0AF8">
              <w:lastRenderedPageBreak/>
              <w:t>The NRICH task: Pythagoras Proofs (</w:t>
            </w:r>
            <w:hyperlink r:id="rId75" w:history="1">
              <w:r w:rsidRPr="00DA0AF8">
                <w:rPr>
                  <w:rStyle w:val="Hyperlink"/>
                </w:rPr>
                <w:t>https://nrich.maths.org/6553</w:t>
              </w:r>
            </w:hyperlink>
            <w:r w:rsidRPr="00DA0AF8">
              <w:t xml:space="preserve">) provides three different ideas </w:t>
            </w:r>
            <w:r w:rsidR="00E446B0" w:rsidRPr="00DA0AF8">
              <w:t xml:space="preserve">that </w:t>
            </w:r>
            <w:r w:rsidRPr="00DA0AF8">
              <w:t>lead to proofs of Pythagoras’ theorem.</w:t>
            </w:r>
          </w:p>
          <w:p w14:paraId="0562DFDF" w14:textId="397ACA46" w:rsidR="002D0D3E" w:rsidRPr="00DA0AF8" w:rsidRDefault="002D0D3E" w:rsidP="002D0D3E">
            <w:pPr>
              <w:pStyle w:val="Body"/>
            </w:pPr>
          </w:p>
        </w:tc>
      </w:tr>
      <w:tr w:rsidR="002D0D3E" w:rsidRPr="00DA0AF8" w14:paraId="51D34515" w14:textId="77777777" w:rsidTr="000E0E70">
        <w:trPr>
          <w:jc w:val="center"/>
        </w:trPr>
        <w:tc>
          <w:tcPr>
            <w:tcW w:w="2972" w:type="dxa"/>
            <w:shd w:val="clear" w:color="auto" w:fill="auto"/>
          </w:tcPr>
          <w:p w14:paraId="08EB926C" w14:textId="77777777" w:rsidR="002D0D3E" w:rsidRPr="00DA0AF8" w:rsidRDefault="002D0D3E" w:rsidP="002D0D3E">
            <w:pPr>
              <w:pStyle w:val="Body"/>
            </w:pPr>
            <w:r w:rsidRPr="00DA0AF8">
              <w:rPr>
                <w:b/>
              </w:rPr>
              <w:lastRenderedPageBreak/>
              <w:t>9Gg.10</w:t>
            </w:r>
            <w:r w:rsidRPr="00DA0AF8">
              <w:t xml:space="preserve"> Know and use Pythagoras’ theorem.</w:t>
            </w:r>
          </w:p>
          <w:p w14:paraId="521D4106" w14:textId="77777777" w:rsidR="002D0D3E" w:rsidRPr="00DA0AF8" w:rsidRDefault="002D0D3E" w:rsidP="002D0D3E">
            <w:pPr>
              <w:pStyle w:val="Body"/>
              <w:rPr>
                <w:rStyle w:val="BodyChar"/>
                <w:lang w:val="en-GB"/>
              </w:rPr>
            </w:pPr>
          </w:p>
          <w:p w14:paraId="7FD05C49" w14:textId="77777777" w:rsidR="002D0D3E" w:rsidRPr="00DA0AF8" w:rsidRDefault="002D0D3E" w:rsidP="002D0D3E">
            <w:pPr>
              <w:pStyle w:val="Body"/>
              <w:rPr>
                <w:rStyle w:val="BodyChar"/>
                <w:lang w:val="en-GB"/>
              </w:rPr>
            </w:pPr>
          </w:p>
          <w:p w14:paraId="1930A790" w14:textId="77777777" w:rsidR="002D0D3E" w:rsidRPr="00DA0AF8" w:rsidRDefault="002D0D3E" w:rsidP="002D0D3E">
            <w:pPr>
              <w:pStyle w:val="Body"/>
              <w:rPr>
                <w:rStyle w:val="BodyChar"/>
                <w:lang w:val="en-GB"/>
              </w:rPr>
            </w:pPr>
          </w:p>
          <w:p w14:paraId="7A2BC1B9" w14:textId="77777777" w:rsidR="002D0D3E" w:rsidRPr="00DA0AF8" w:rsidRDefault="002D0D3E" w:rsidP="002D0D3E">
            <w:pPr>
              <w:pStyle w:val="Body"/>
              <w:rPr>
                <w:rStyle w:val="BodyChar"/>
                <w:lang w:val="en-GB"/>
              </w:rPr>
            </w:pPr>
          </w:p>
          <w:p w14:paraId="5EC852C2" w14:textId="77777777" w:rsidR="002D0D3E" w:rsidRPr="00DA0AF8" w:rsidRDefault="002D0D3E" w:rsidP="002D0D3E">
            <w:pPr>
              <w:pStyle w:val="Body"/>
              <w:rPr>
                <w:rStyle w:val="BodyChar"/>
                <w:lang w:val="en-GB"/>
              </w:rPr>
            </w:pPr>
          </w:p>
          <w:p w14:paraId="7EE7E57C" w14:textId="77777777" w:rsidR="002D0D3E" w:rsidRPr="00DA0AF8" w:rsidRDefault="002D0D3E" w:rsidP="002D0D3E">
            <w:pPr>
              <w:pStyle w:val="Body"/>
              <w:rPr>
                <w:rStyle w:val="BodyChar"/>
                <w:lang w:val="en-GB"/>
              </w:rPr>
            </w:pPr>
          </w:p>
          <w:p w14:paraId="4F5AA703" w14:textId="77777777" w:rsidR="002D0D3E" w:rsidRPr="00DA0AF8" w:rsidRDefault="002D0D3E" w:rsidP="002D0D3E">
            <w:pPr>
              <w:pStyle w:val="Body"/>
              <w:rPr>
                <w:rStyle w:val="BodyChar"/>
                <w:lang w:val="en-GB"/>
              </w:rPr>
            </w:pPr>
          </w:p>
          <w:p w14:paraId="3BC2DE2E" w14:textId="77777777" w:rsidR="002D0D3E" w:rsidRPr="00DA0AF8" w:rsidRDefault="002D0D3E" w:rsidP="002D0D3E">
            <w:pPr>
              <w:pStyle w:val="Body"/>
              <w:rPr>
                <w:rStyle w:val="BodyChar"/>
                <w:lang w:val="en-GB"/>
              </w:rPr>
            </w:pPr>
          </w:p>
          <w:p w14:paraId="4F0EE559" w14:textId="77777777" w:rsidR="002D0D3E" w:rsidRPr="00DA0AF8" w:rsidRDefault="002D0D3E" w:rsidP="002D0D3E">
            <w:pPr>
              <w:pStyle w:val="Body"/>
              <w:rPr>
                <w:rStyle w:val="BodyChar"/>
                <w:lang w:val="en-GB"/>
              </w:rPr>
            </w:pPr>
          </w:p>
          <w:p w14:paraId="6609B4E0" w14:textId="77777777" w:rsidR="002D0D3E" w:rsidRPr="00DA0AF8" w:rsidRDefault="002D0D3E" w:rsidP="002D0D3E">
            <w:pPr>
              <w:pStyle w:val="Body"/>
              <w:rPr>
                <w:rStyle w:val="BodyChar"/>
                <w:lang w:val="en-GB"/>
              </w:rPr>
            </w:pPr>
          </w:p>
          <w:p w14:paraId="0389DB1C" w14:textId="77777777" w:rsidR="002D0D3E" w:rsidRPr="00DA0AF8" w:rsidRDefault="002D0D3E" w:rsidP="002D0D3E">
            <w:pPr>
              <w:pStyle w:val="Body"/>
              <w:rPr>
                <w:rStyle w:val="BodyChar"/>
                <w:lang w:val="en-GB"/>
              </w:rPr>
            </w:pPr>
          </w:p>
          <w:p w14:paraId="6EFEF4FB" w14:textId="77777777" w:rsidR="002D0D3E" w:rsidRPr="00DA0AF8" w:rsidRDefault="002D0D3E" w:rsidP="002D0D3E">
            <w:pPr>
              <w:pStyle w:val="Body"/>
              <w:rPr>
                <w:rStyle w:val="BodyChar"/>
                <w:lang w:val="en-GB"/>
              </w:rPr>
            </w:pPr>
          </w:p>
          <w:p w14:paraId="38AEDC9B" w14:textId="77777777" w:rsidR="002D0D3E" w:rsidRPr="00DA0AF8" w:rsidRDefault="002D0D3E" w:rsidP="002D0D3E">
            <w:pPr>
              <w:pStyle w:val="Body"/>
              <w:rPr>
                <w:rStyle w:val="BodyChar"/>
                <w:lang w:val="en-GB"/>
              </w:rPr>
            </w:pPr>
          </w:p>
          <w:p w14:paraId="194E7618" w14:textId="77777777" w:rsidR="002D0D3E" w:rsidRPr="00DA0AF8" w:rsidRDefault="002D0D3E" w:rsidP="002D0D3E">
            <w:pPr>
              <w:pStyle w:val="Body"/>
              <w:rPr>
                <w:rStyle w:val="BodyChar"/>
                <w:lang w:val="en-GB"/>
              </w:rPr>
            </w:pPr>
          </w:p>
          <w:p w14:paraId="79A15468" w14:textId="77777777" w:rsidR="002D0D3E" w:rsidRPr="00DA0AF8" w:rsidRDefault="002D0D3E" w:rsidP="002D0D3E">
            <w:pPr>
              <w:pStyle w:val="Body"/>
              <w:rPr>
                <w:rStyle w:val="BodyChar"/>
                <w:lang w:val="en-GB"/>
              </w:rPr>
            </w:pPr>
          </w:p>
          <w:p w14:paraId="34E2FFBE" w14:textId="77777777" w:rsidR="002D0D3E" w:rsidRPr="00DA0AF8" w:rsidRDefault="002D0D3E" w:rsidP="002D0D3E">
            <w:pPr>
              <w:pStyle w:val="Body"/>
              <w:rPr>
                <w:rStyle w:val="BodyChar"/>
                <w:lang w:val="en-GB"/>
              </w:rPr>
            </w:pPr>
          </w:p>
          <w:p w14:paraId="3C0A94BA" w14:textId="21F0FE95" w:rsidR="005E21C8" w:rsidRPr="00DA0AF8" w:rsidRDefault="005E21C8" w:rsidP="002D0D3E">
            <w:pPr>
              <w:pStyle w:val="Body"/>
              <w:rPr>
                <w:rStyle w:val="BodyChar"/>
                <w:lang w:val="en-GB"/>
              </w:rPr>
            </w:pPr>
          </w:p>
          <w:p w14:paraId="061D63F7" w14:textId="77777777" w:rsidR="002D0D3E" w:rsidRPr="00DA0AF8" w:rsidRDefault="002D0D3E" w:rsidP="002D0D3E">
            <w:pPr>
              <w:pStyle w:val="Body"/>
              <w:rPr>
                <w:rStyle w:val="BodyChar"/>
                <w:lang w:val="en-GB"/>
              </w:rPr>
            </w:pPr>
          </w:p>
          <w:p w14:paraId="7615BC7F" w14:textId="77777777" w:rsidR="002D0D3E" w:rsidRPr="00DA0AF8" w:rsidRDefault="002D0D3E" w:rsidP="002D0D3E">
            <w:pPr>
              <w:pStyle w:val="Body"/>
              <w:rPr>
                <w:rStyle w:val="BodyChar"/>
                <w:lang w:val="en-GB"/>
              </w:rPr>
            </w:pPr>
          </w:p>
          <w:p w14:paraId="798355EA" w14:textId="77777777" w:rsidR="002D0D3E" w:rsidRDefault="002D0D3E" w:rsidP="002D0D3E">
            <w:pPr>
              <w:pStyle w:val="Body"/>
              <w:rPr>
                <w:rStyle w:val="BodyChar"/>
                <w:lang w:val="en-GB"/>
              </w:rPr>
            </w:pPr>
            <w:r w:rsidRPr="00DA0AF8">
              <w:rPr>
                <w:rStyle w:val="BodyChar"/>
                <w:b/>
                <w:lang w:val="en-GB"/>
              </w:rPr>
              <w:t xml:space="preserve">TWM.01 </w:t>
            </w:r>
            <w:r w:rsidRPr="00F034E8">
              <w:rPr>
                <w:rStyle w:val="BodyChar"/>
                <w:b/>
                <w:bCs/>
                <w:lang w:val="en-GB"/>
              </w:rPr>
              <w:t>Specialising</w:t>
            </w:r>
          </w:p>
          <w:p w14:paraId="45004E81" w14:textId="5EADE87E" w:rsidR="00F034E8" w:rsidRPr="00F034E8" w:rsidRDefault="00F034E8" w:rsidP="002D0D3E">
            <w:pPr>
              <w:pStyle w:val="Body"/>
              <w:rPr>
                <w:rStyle w:val="BodyChar"/>
                <w:sz w:val="18"/>
                <w:szCs w:val="18"/>
                <w:lang w:val="en-GB"/>
              </w:rPr>
            </w:pPr>
            <w:r w:rsidRPr="00F034E8">
              <w:rPr>
                <w:sz w:val="18"/>
                <w:szCs w:val="18"/>
                <w:lang w:eastAsia="en-GB"/>
              </w:rPr>
              <w:t xml:space="preserve">Choosing </w:t>
            </w:r>
            <w:r w:rsidRPr="00F034E8">
              <w:rPr>
                <w:i/>
                <w:iCs/>
                <w:sz w:val="18"/>
                <w:szCs w:val="18"/>
                <w:lang w:eastAsia="en-GB"/>
              </w:rPr>
              <w:t xml:space="preserve">an example </w:t>
            </w:r>
            <w:r w:rsidRPr="00F034E8">
              <w:rPr>
                <w:sz w:val="18"/>
                <w:szCs w:val="18"/>
                <w:lang w:eastAsia="en-GB"/>
              </w:rPr>
              <w:t>and checking to see if it satisfies or does not satisfy specific mathematical criteria</w:t>
            </w:r>
          </w:p>
        </w:tc>
        <w:tc>
          <w:tcPr>
            <w:tcW w:w="7229" w:type="dxa"/>
            <w:shd w:val="clear" w:color="auto" w:fill="auto"/>
          </w:tcPr>
          <w:p w14:paraId="54D3EA4D" w14:textId="302664EA" w:rsidR="002D0D3E" w:rsidRPr="00DA0AF8" w:rsidRDefault="002D0D3E" w:rsidP="00EA7EC0">
            <w:pPr>
              <w:pStyle w:val="Body"/>
            </w:pPr>
            <w:r w:rsidRPr="00DA0AF8">
              <w:t xml:space="preserve">Show learners </w:t>
            </w:r>
            <w:r w:rsidR="00187292" w:rsidRPr="00DA0AF8">
              <w:t>this</w:t>
            </w:r>
            <w:r w:rsidRPr="00DA0AF8">
              <w:t xml:space="preserve"> right-angled triangle:</w:t>
            </w:r>
          </w:p>
          <w:p w14:paraId="60D07A6A" w14:textId="66E81CC4" w:rsidR="002D0D3E" w:rsidRPr="00DA0AF8" w:rsidRDefault="00425B2A" w:rsidP="00EA7EC0">
            <w:pPr>
              <w:pStyle w:val="Body"/>
            </w:pPr>
            <w:r w:rsidRPr="00DA0AF8">
              <w:rPr>
                <w:noProof/>
                <w:lang w:eastAsia="en-GB"/>
              </w:rPr>
              <w:drawing>
                <wp:anchor distT="0" distB="0" distL="114300" distR="114300" simplePos="0" relativeHeight="251718656" behindDoc="0" locked="0" layoutInCell="1" allowOverlap="1" wp14:anchorId="6CA7D661" wp14:editId="258D5E42">
                  <wp:simplePos x="0" y="0"/>
                  <wp:positionH relativeFrom="column">
                    <wp:posOffset>1673860</wp:posOffset>
                  </wp:positionH>
                  <wp:positionV relativeFrom="paragraph">
                    <wp:posOffset>5715</wp:posOffset>
                  </wp:positionV>
                  <wp:extent cx="1235744" cy="857250"/>
                  <wp:effectExtent l="0" t="0" r="0" b="7620"/>
                  <wp:wrapNone/>
                  <wp:docPr id="7" name="Picture 7" descr="Right-angled triangle with sides of 3cm, 4cm and 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ight-angled triangle with sides of 3cm, 4cm and 5cm"/>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35744" cy="857250"/>
                          </a:xfrm>
                          <a:prstGeom prst="rect">
                            <a:avLst/>
                          </a:prstGeom>
                        </pic:spPr>
                      </pic:pic>
                    </a:graphicData>
                  </a:graphic>
                  <wp14:sizeRelH relativeFrom="margin">
                    <wp14:pctWidth>0</wp14:pctWidth>
                  </wp14:sizeRelH>
                  <wp14:sizeRelV relativeFrom="margin">
                    <wp14:pctHeight>0</wp14:pctHeight>
                  </wp14:sizeRelV>
                </wp:anchor>
              </w:drawing>
            </w:r>
          </w:p>
          <w:p w14:paraId="38F52AAC" w14:textId="554F8682" w:rsidR="002D0D3E" w:rsidRPr="00DA0AF8" w:rsidRDefault="002D0D3E" w:rsidP="00EA7EC0">
            <w:pPr>
              <w:pStyle w:val="Body"/>
            </w:pPr>
          </w:p>
          <w:p w14:paraId="3072CD1F" w14:textId="77777777" w:rsidR="002D0D3E" w:rsidRPr="00DA0AF8" w:rsidRDefault="002D0D3E" w:rsidP="00EA7EC0">
            <w:pPr>
              <w:pStyle w:val="Body"/>
            </w:pPr>
          </w:p>
          <w:p w14:paraId="3F33E06C" w14:textId="77777777" w:rsidR="002D0D3E" w:rsidRPr="00DA0AF8" w:rsidRDefault="002D0D3E" w:rsidP="00EA7EC0">
            <w:pPr>
              <w:pStyle w:val="Body"/>
            </w:pPr>
          </w:p>
          <w:p w14:paraId="443577FC" w14:textId="77777777" w:rsidR="002D0D3E" w:rsidRPr="00DA0AF8" w:rsidRDefault="002D0D3E" w:rsidP="00EA7EC0">
            <w:pPr>
              <w:pStyle w:val="Body"/>
            </w:pPr>
          </w:p>
          <w:p w14:paraId="5248D5D6" w14:textId="77777777" w:rsidR="002D0D3E" w:rsidRPr="00DA0AF8" w:rsidRDefault="002D0D3E" w:rsidP="00EA7EC0">
            <w:pPr>
              <w:pStyle w:val="Body"/>
            </w:pPr>
          </w:p>
          <w:p w14:paraId="744A7952" w14:textId="2FFD1C3D" w:rsidR="002D0D3E" w:rsidRPr="00DA0AF8" w:rsidRDefault="002D0D3E" w:rsidP="00EA7EC0">
            <w:pPr>
              <w:pStyle w:val="Body"/>
            </w:pPr>
          </w:p>
          <w:p w14:paraId="41603220" w14:textId="77777777" w:rsidR="002D0D3E" w:rsidRPr="00DA0AF8" w:rsidRDefault="002D0D3E" w:rsidP="00EA7EC0">
            <w:pPr>
              <w:pStyle w:val="Body"/>
            </w:pPr>
            <w:r w:rsidRPr="00DA0AF8">
              <w:t>Ask learners to describe the properties of the triangle and then to verify that it is right-angled by using Pythagoras’ theorem (3</w:t>
            </w:r>
            <w:r w:rsidRPr="00DA0AF8">
              <w:rPr>
                <w:vertAlign w:val="superscript"/>
              </w:rPr>
              <w:t>2</w:t>
            </w:r>
            <w:r w:rsidRPr="00DA0AF8">
              <w:t xml:space="preserve"> +</w:t>
            </w:r>
            <w:r w:rsidRPr="00DA0AF8">
              <w:rPr>
                <w:vertAlign w:val="superscript"/>
              </w:rPr>
              <w:t xml:space="preserve"> </w:t>
            </w:r>
            <w:r w:rsidRPr="00DA0AF8">
              <w:t>4</w:t>
            </w:r>
            <w:r w:rsidRPr="00DA0AF8">
              <w:rPr>
                <w:vertAlign w:val="superscript"/>
              </w:rPr>
              <w:t>2</w:t>
            </w:r>
            <w:r w:rsidRPr="00DA0AF8">
              <w:t xml:space="preserve"> = 5</w:t>
            </w:r>
            <w:r w:rsidRPr="00DA0AF8">
              <w:rPr>
                <w:vertAlign w:val="superscript"/>
              </w:rPr>
              <w:t>2</w:t>
            </w:r>
            <w:r w:rsidRPr="00DA0AF8">
              <w:t xml:space="preserve"> is correct).</w:t>
            </w:r>
          </w:p>
          <w:p w14:paraId="226FD995" w14:textId="77777777" w:rsidR="002D0D3E" w:rsidRPr="00DA0AF8" w:rsidRDefault="002D0D3E" w:rsidP="00EA7EC0">
            <w:pPr>
              <w:pStyle w:val="Body"/>
            </w:pPr>
          </w:p>
          <w:p w14:paraId="37FAE872" w14:textId="715BEAE0" w:rsidR="002D0D3E" w:rsidRPr="00DA0AF8" w:rsidRDefault="002D0D3E" w:rsidP="00EA7EC0">
            <w:pPr>
              <w:pStyle w:val="Body"/>
            </w:pPr>
            <w:r w:rsidRPr="00DA0AF8">
              <w:t xml:space="preserve">Then ask learners to find other right-angled triangles where all three side lengths are </w:t>
            </w:r>
            <w:r w:rsidR="004955BA" w:rsidRPr="00DA0AF8">
              <w:t>whole numbers</w:t>
            </w:r>
            <w:r w:rsidRPr="00DA0AF8">
              <w:t xml:space="preserve">. </w:t>
            </w:r>
          </w:p>
          <w:p w14:paraId="2FB4238C" w14:textId="77777777" w:rsidR="002D0D3E" w:rsidRPr="00DA0AF8" w:rsidRDefault="002D0D3E" w:rsidP="00EA7EC0">
            <w:pPr>
              <w:pStyle w:val="Body"/>
            </w:pPr>
          </w:p>
          <w:p w14:paraId="2CC48C4D" w14:textId="77777777" w:rsidR="002D0D3E" w:rsidRPr="00DA0AF8" w:rsidRDefault="002D0D3E" w:rsidP="00EA7EC0">
            <w:pPr>
              <w:pStyle w:val="Body"/>
            </w:pPr>
            <w:r w:rsidRPr="00DA0AF8">
              <w:t>Ask learners:</w:t>
            </w:r>
          </w:p>
          <w:p w14:paraId="0B4722AB" w14:textId="742CE603" w:rsidR="002D0D3E" w:rsidRPr="00DA0AF8" w:rsidRDefault="002D0D3E" w:rsidP="00EA7EC0">
            <w:pPr>
              <w:pStyle w:val="Body"/>
              <w:rPr>
                <w:i/>
              </w:rPr>
            </w:pPr>
            <w:r w:rsidRPr="00DA0AF8">
              <w:rPr>
                <w:i/>
              </w:rPr>
              <w:t xml:space="preserve">Is it possible to find a right-angled triangle with </w:t>
            </w:r>
            <w:r w:rsidR="004955BA" w:rsidRPr="00DA0AF8">
              <w:rPr>
                <w:i/>
              </w:rPr>
              <w:t>whole number</w:t>
            </w:r>
            <w:r w:rsidRPr="00DA0AF8">
              <w:rPr>
                <w:i/>
              </w:rPr>
              <w:t xml:space="preserve"> side lengths and also… </w:t>
            </w:r>
          </w:p>
          <w:p w14:paraId="4309B28B" w14:textId="77777777" w:rsidR="002D0D3E" w:rsidRPr="00DA0AF8" w:rsidRDefault="002D0D3E" w:rsidP="003F612A">
            <w:pPr>
              <w:pStyle w:val="Bulletedlist"/>
              <w:rPr>
                <w:i/>
                <w:lang w:val="en-GB"/>
              </w:rPr>
            </w:pPr>
            <w:r w:rsidRPr="00DA0AF8">
              <w:rPr>
                <w:i/>
                <w:lang w:val="en-GB"/>
              </w:rPr>
              <w:t>…all three sides are even?</w:t>
            </w:r>
          </w:p>
          <w:p w14:paraId="66134FB7" w14:textId="77777777" w:rsidR="002D0D3E" w:rsidRPr="00DA0AF8" w:rsidRDefault="002D0D3E" w:rsidP="003F612A">
            <w:pPr>
              <w:pStyle w:val="Bulletedlist"/>
              <w:rPr>
                <w:i/>
                <w:lang w:val="en-GB"/>
              </w:rPr>
            </w:pPr>
            <w:r w:rsidRPr="00DA0AF8">
              <w:rPr>
                <w:i/>
                <w:lang w:val="en-GB"/>
              </w:rPr>
              <w:t>…all three sides are odd?</w:t>
            </w:r>
          </w:p>
          <w:p w14:paraId="0DE61BCA" w14:textId="77777777" w:rsidR="002D0D3E" w:rsidRPr="00DA0AF8" w:rsidRDefault="002D0D3E" w:rsidP="003F612A">
            <w:pPr>
              <w:pStyle w:val="Bulletedlist"/>
              <w:rPr>
                <w:i/>
                <w:lang w:val="en-GB"/>
              </w:rPr>
            </w:pPr>
            <w:r w:rsidRPr="00DA0AF8">
              <w:rPr>
                <w:i/>
                <w:lang w:val="en-GB"/>
              </w:rPr>
              <w:t>…the hypotenuse is 1 more than the next largest side?</w:t>
            </w:r>
          </w:p>
          <w:p w14:paraId="4FC4D4F8" w14:textId="77777777" w:rsidR="002D0D3E" w:rsidRPr="00DA0AF8" w:rsidRDefault="002D0D3E" w:rsidP="003F612A">
            <w:pPr>
              <w:pStyle w:val="Bulletedlist"/>
              <w:rPr>
                <w:i/>
                <w:lang w:val="en-GB"/>
              </w:rPr>
            </w:pPr>
            <w:r w:rsidRPr="00DA0AF8">
              <w:rPr>
                <w:i/>
                <w:lang w:val="en-GB"/>
              </w:rPr>
              <w:t>…the hypotenuse is 2 more than the next largest side?</w:t>
            </w:r>
          </w:p>
          <w:p w14:paraId="4D2B1DF6" w14:textId="77777777" w:rsidR="002D0D3E" w:rsidRPr="00DA0AF8" w:rsidRDefault="002D0D3E" w:rsidP="002D0D3E">
            <w:pPr>
              <w:rPr>
                <w:rFonts w:ascii="Arial" w:hAnsi="Arial" w:cs="Arial"/>
                <w:i/>
                <w:sz w:val="20"/>
                <w:szCs w:val="20"/>
              </w:rPr>
            </w:pPr>
          </w:p>
          <w:p w14:paraId="37D08DB2" w14:textId="3B65C073" w:rsidR="002D0D3E" w:rsidRPr="002273C2" w:rsidRDefault="00802BF5" w:rsidP="002273C2">
            <w:pPr>
              <w:ind w:left="739"/>
              <w:rPr>
                <w:rFonts w:ascii="Arial" w:hAnsi="Arial" w:cs="Arial"/>
                <w:sz w:val="20"/>
                <w:szCs w:val="20"/>
              </w:rPr>
            </w:pPr>
            <w:r>
              <w:rPr>
                <w:noProof/>
              </w:rPr>
              <w:drawing>
                <wp:anchor distT="0" distB="0" distL="114300" distR="114300" simplePos="0" relativeHeight="251792384" behindDoc="0" locked="0" layoutInCell="1" allowOverlap="1" wp14:anchorId="698FA52C" wp14:editId="088351FF">
                  <wp:simplePos x="0" y="0"/>
                  <wp:positionH relativeFrom="column">
                    <wp:posOffset>-2540</wp:posOffset>
                  </wp:positionH>
                  <wp:positionV relativeFrom="paragraph">
                    <wp:posOffset>80010</wp:posOffset>
                  </wp:positionV>
                  <wp:extent cx="348615" cy="348615"/>
                  <wp:effectExtent l="0" t="0" r="0" b="0"/>
                  <wp:wrapSquare wrapText="bothSides"/>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E6C">
              <w:rPr>
                <w:noProof/>
              </w:rPr>
              <w:drawing>
                <wp:anchor distT="0" distB="0" distL="114300" distR="114300" simplePos="0" relativeHeight="251777024" behindDoc="0" locked="0" layoutInCell="1" allowOverlap="1" wp14:anchorId="3B27E40A" wp14:editId="75ADA896">
                  <wp:simplePos x="0" y="0"/>
                  <wp:positionH relativeFrom="column">
                    <wp:posOffset>-1875</wp:posOffset>
                  </wp:positionH>
                  <wp:positionV relativeFrom="paragraph">
                    <wp:posOffset>-3246681</wp:posOffset>
                  </wp:positionV>
                  <wp:extent cx="349200" cy="349200"/>
                  <wp:effectExtent l="0" t="0" r="0" b="0"/>
                  <wp:wrapSquare wrapText="bothSides"/>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D3E" w:rsidRPr="00DA0AF8">
              <w:rPr>
                <w:rFonts w:ascii="Arial" w:hAnsi="Arial" w:cs="Arial"/>
                <w:sz w:val="20"/>
                <w:szCs w:val="20"/>
              </w:rPr>
              <w:t xml:space="preserve">Learners will show they are </w:t>
            </w:r>
            <w:r w:rsidR="002D0D3E" w:rsidRPr="00DA0AF8">
              <w:rPr>
                <w:rFonts w:ascii="Arial" w:hAnsi="Arial" w:cs="Arial"/>
                <w:b/>
                <w:sz w:val="20"/>
                <w:szCs w:val="20"/>
              </w:rPr>
              <w:t>specialising (TWM.01)</w:t>
            </w:r>
            <w:r w:rsidR="002D0D3E" w:rsidRPr="00DA0AF8">
              <w:rPr>
                <w:rFonts w:ascii="Arial" w:hAnsi="Arial" w:cs="Arial"/>
                <w:sz w:val="20"/>
                <w:szCs w:val="20"/>
              </w:rPr>
              <w:t xml:space="preserve"> when they choose examples of triangles, check whether or not they satisfy the criteria and also verify whether or not they are right-angled by using Pythagoras’ theorem.</w:t>
            </w:r>
          </w:p>
        </w:tc>
        <w:tc>
          <w:tcPr>
            <w:tcW w:w="4420" w:type="dxa"/>
            <w:shd w:val="clear" w:color="auto" w:fill="auto"/>
          </w:tcPr>
          <w:p w14:paraId="6ABE4874" w14:textId="77777777" w:rsidR="002D0D3E" w:rsidRPr="00DA0AF8" w:rsidRDefault="002D0D3E" w:rsidP="002D0D3E">
            <w:pPr>
              <w:pStyle w:val="Body"/>
            </w:pPr>
            <w:r w:rsidRPr="00DA0AF8">
              <w:t>Possible solutions are:</w:t>
            </w:r>
          </w:p>
          <w:p w14:paraId="20EE6794" w14:textId="77777777" w:rsidR="002D0D3E" w:rsidRPr="00DA0AF8" w:rsidRDefault="002D0D3E" w:rsidP="003F612A">
            <w:pPr>
              <w:pStyle w:val="Bulletedlist"/>
              <w:rPr>
                <w:lang w:val="en-GB"/>
              </w:rPr>
            </w:pPr>
            <w:r w:rsidRPr="00DA0AF8">
              <w:rPr>
                <w:lang w:val="en-GB"/>
              </w:rPr>
              <w:t>all three sides are even:</w:t>
            </w:r>
          </w:p>
          <w:p w14:paraId="75085FA5" w14:textId="77777777" w:rsidR="002D0D3E" w:rsidRPr="00DA0AF8" w:rsidRDefault="002D0D3E" w:rsidP="003F612A">
            <w:pPr>
              <w:pStyle w:val="Bulletedlist"/>
              <w:rPr>
                <w:lang w:val="en-GB"/>
              </w:rPr>
            </w:pPr>
            <w:r w:rsidRPr="00DA0AF8">
              <w:rPr>
                <w:i/>
                <w:lang w:val="en-GB"/>
              </w:rPr>
              <w:t>6cm, 8cm, 10cm</w:t>
            </w:r>
          </w:p>
          <w:p w14:paraId="5D4A36B3" w14:textId="77777777" w:rsidR="002D0D3E" w:rsidRPr="00DA0AF8" w:rsidRDefault="002D0D3E" w:rsidP="003F612A">
            <w:pPr>
              <w:pStyle w:val="Bulletedlist"/>
              <w:rPr>
                <w:lang w:val="en-GB"/>
              </w:rPr>
            </w:pPr>
            <w:r w:rsidRPr="00DA0AF8">
              <w:rPr>
                <w:lang w:val="en-GB"/>
              </w:rPr>
              <w:t>all three sides are odd:</w:t>
            </w:r>
            <w:r w:rsidRPr="00DA0AF8">
              <w:rPr>
                <w:lang w:val="en-GB"/>
              </w:rPr>
              <w:br/>
            </w:r>
            <w:r w:rsidRPr="00DA0AF8">
              <w:rPr>
                <w:i/>
                <w:lang w:val="en-GB"/>
              </w:rPr>
              <w:t>not possible</w:t>
            </w:r>
          </w:p>
          <w:p w14:paraId="03215150" w14:textId="77777777" w:rsidR="002D0D3E" w:rsidRPr="00DA0AF8" w:rsidRDefault="002D0D3E" w:rsidP="003F612A">
            <w:pPr>
              <w:pStyle w:val="Bulletedlist"/>
              <w:rPr>
                <w:lang w:val="en-GB"/>
              </w:rPr>
            </w:pPr>
            <w:r w:rsidRPr="00DA0AF8">
              <w:rPr>
                <w:lang w:val="en-GB"/>
              </w:rPr>
              <w:t>the hypotenuse is 1 more than the next largest side?</w:t>
            </w:r>
          </w:p>
          <w:p w14:paraId="30392D33" w14:textId="77777777" w:rsidR="002D0D3E" w:rsidRPr="00DA0AF8" w:rsidRDefault="002D0D3E" w:rsidP="003F612A">
            <w:pPr>
              <w:pStyle w:val="Bulletedlist"/>
              <w:rPr>
                <w:lang w:val="en-GB"/>
              </w:rPr>
            </w:pPr>
            <w:r w:rsidRPr="00DA0AF8">
              <w:rPr>
                <w:i/>
                <w:lang w:val="en-GB"/>
              </w:rPr>
              <w:t>5cm, 12cm, 13cm</w:t>
            </w:r>
          </w:p>
          <w:p w14:paraId="1C87CDC8" w14:textId="77777777" w:rsidR="002D0D3E" w:rsidRPr="00DA0AF8" w:rsidRDefault="002D0D3E" w:rsidP="003F612A">
            <w:pPr>
              <w:pStyle w:val="Bulletedlist"/>
              <w:rPr>
                <w:lang w:val="en-GB"/>
              </w:rPr>
            </w:pPr>
            <w:r w:rsidRPr="00DA0AF8">
              <w:rPr>
                <w:lang w:val="en-GB"/>
              </w:rPr>
              <w:t>the hypotenuse is 2 more than the next largest side?</w:t>
            </w:r>
          </w:p>
          <w:p w14:paraId="20EE2A61" w14:textId="77777777" w:rsidR="002D0D3E" w:rsidRPr="00DA0AF8" w:rsidRDefault="002D0D3E" w:rsidP="003F612A">
            <w:pPr>
              <w:pStyle w:val="Bulletedlist"/>
              <w:rPr>
                <w:lang w:val="en-GB"/>
              </w:rPr>
            </w:pPr>
            <w:r w:rsidRPr="00DA0AF8">
              <w:rPr>
                <w:i/>
                <w:lang w:val="en-GB"/>
              </w:rPr>
              <w:t>8cm, 15cm, 17cm</w:t>
            </w:r>
          </w:p>
          <w:p w14:paraId="6BDC91F8" w14:textId="77777777" w:rsidR="002D0D3E" w:rsidRPr="00DA0AF8" w:rsidRDefault="002D0D3E" w:rsidP="002D0D3E">
            <w:pPr>
              <w:pStyle w:val="ListParagraph"/>
              <w:rPr>
                <w:rFonts w:cs="Arial"/>
                <w:i/>
              </w:rPr>
            </w:pPr>
          </w:p>
          <w:p w14:paraId="56D8AF8B" w14:textId="77777777" w:rsidR="002D0D3E" w:rsidRPr="00DA0AF8" w:rsidRDefault="002D0D3E" w:rsidP="002D0D3E">
            <w:pPr>
              <w:pStyle w:val="Body"/>
            </w:pPr>
          </w:p>
        </w:tc>
      </w:tr>
    </w:tbl>
    <w:p w14:paraId="1F15A416" w14:textId="77777777" w:rsidR="004955BA" w:rsidRPr="00DA0AF8" w:rsidRDefault="004955BA">
      <w:pPr>
        <w:rPr>
          <w:rFonts w:ascii="Arial" w:eastAsia="MS ??" w:hAnsi="Arial" w:cs="Arial"/>
          <w:bCs/>
          <w:color w:val="6CB52D"/>
          <w:sz w:val="28"/>
          <w:szCs w:val="28"/>
        </w:rPr>
      </w:pPr>
    </w:p>
    <w:p w14:paraId="1FB1BBF0" w14:textId="2DFA560B" w:rsidR="00684F84" w:rsidRPr="00DA0AF8" w:rsidRDefault="00684F84" w:rsidP="001C3C7B">
      <w:pPr>
        <w:pStyle w:val="Heading1"/>
      </w:pPr>
      <w:bookmarkStart w:id="27" w:name="_Toc62639079"/>
      <w:r w:rsidRPr="00DA0AF8">
        <w:t xml:space="preserve">Unit </w:t>
      </w:r>
      <w:r w:rsidR="00717373" w:rsidRPr="00DA0AF8">
        <w:t>9</w:t>
      </w:r>
      <w:r w:rsidRPr="00DA0AF8">
        <w:t>.</w:t>
      </w:r>
      <w:r w:rsidR="006C23B3" w:rsidRPr="00DA0AF8">
        <w:t>4</w:t>
      </w:r>
      <w:r w:rsidR="00717373" w:rsidRPr="00DA0AF8">
        <w:t xml:space="preserve"> Fractions, decimals, percentages, ratio and proportion</w:t>
      </w:r>
      <w:bookmarkEnd w:id="27"/>
    </w:p>
    <w:p w14:paraId="6857B680" w14:textId="282F641E" w:rsidR="00684F84" w:rsidRPr="00DA0AF8" w:rsidRDefault="00684F84" w:rsidP="00684F84">
      <w:pPr>
        <w:pStyle w:val="Body"/>
      </w:pPr>
    </w:p>
    <w:tbl>
      <w:tblPr>
        <w:tblW w:w="1468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61"/>
        <w:gridCol w:w="6651"/>
        <w:gridCol w:w="1532"/>
        <w:gridCol w:w="1570"/>
        <w:gridCol w:w="1515"/>
        <w:gridCol w:w="2551"/>
      </w:tblGrid>
      <w:tr w:rsidR="005871A4" w:rsidRPr="00DA0AF8" w14:paraId="3431940F" w14:textId="3E256FA7" w:rsidTr="005871A4">
        <w:trPr>
          <w:trHeight w:val="1378"/>
          <w:tblHeader/>
          <w:jc w:val="center"/>
        </w:trPr>
        <w:tc>
          <w:tcPr>
            <w:tcW w:w="7512" w:type="dxa"/>
            <w:gridSpan w:val="2"/>
            <w:shd w:val="clear" w:color="auto" w:fill="6CB52D"/>
            <w:vAlign w:val="center"/>
            <w:hideMark/>
          </w:tcPr>
          <w:p w14:paraId="080136C1" w14:textId="31A832C2" w:rsidR="005871A4" w:rsidRPr="00DA0AF8" w:rsidRDefault="005871A4" w:rsidP="006C23B3">
            <w:pPr>
              <w:spacing w:before="60" w:after="60"/>
              <w:rPr>
                <w:rFonts w:ascii="Arial" w:hAnsi="Arial" w:cs="Arial"/>
                <w:color w:val="FFFFFF" w:themeColor="background1"/>
                <w:sz w:val="28"/>
                <w:szCs w:val="28"/>
              </w:rPr>
            </w:pPr>
            <w:r w:rsidRPr="00DA0AF8">
              <w:rPr>
                <w:rFonts w:ascii="Arial" w:hAnsi="Arial" w:cs="Arial"/>
                <w:color w:val="FFFFFF" w:themeColor="background1"/>
                <w:sz w:val="28"/>
                <w:szCs w:val="28"/>
              </w:rPr>
              <w:t>Learning objectives covered in Unit 9.4 and topic summary:</w:t>
            </w:r>
          </w:p>
        </w:tc>
        <w:tc>
          <w:tcPr>
            <w:tcW w:w="1532" w:type="dxa"/>
            <w:shd w:val="clear" w:color="auto" w:fill="6CB52D"/>
            <w:vAlign w:val="center"/>
            <w:hideMark/>
          </w:tcPr>
          <w:p w14:paraId="319E2CF5" w14:textId="26FF3982" w:rsidR="005871A4" w:rsidRPr="00DA0AF8" w:rsidRDefault="005871A4"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9.4 Topic 1</w:t>
            </w:r>
          </w:p>
          <w:p w14:paraId="1C2F783D" w14:textId="4E24C8D3" w:rsidR="005871A4" w:rsidRPr="00DA0AF8" w:rsidRDefault="005871A4"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Calculating with fractions and decimals</w:t>
            </w:r>
          </w:p>
        </w:tc>
        <w:tc>
          <w:tcPr>
            <w:tcW w:w="1570" w:type="dxa"/>
            <w:shd w:val="clear" w:color="auto" w:fill="6CB52D"/>
            <w:vAlign w:val="center"/>
            <w:hideMark/>
          </w:tcPr>
          <w:p w14:paraId="40141A67" w14:textId="5446E6F6" w:rsidR="005871A4" w:rsidRPr="00DA0AF8" w:rsidRDefault="005871A4"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9.4 Topic 2</w:t>
            </w:r>
          </w:p>
          <w:p w14:paraId="64248FB4" w14:textId="5EF8926A" w:rsidR="005871A4" w:rsidRPr="00DA0AF8" w:rsidRDefault="005871A4"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Percentages</w:t>
            </w:r>
          </w:p>
        </w:tc>
        <w:tc>
          <w:tcPr>
            <w:tcW w:w="1515" w:type="dxa"/>
            <w:shd w:val="clear" w:color="auto" w:fill="6CB52D"/>
            <w:vAlign w:val="center"/>
            <w:hideMark/>
          </w:tcPr>
          <w:p w14:paraId="113934C3" w14:textId="7A2E7AC7" w:rsidR="005871A4" w:rsidRPr="00DA0AF8" w:rsidRDefault="005871A4"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9.4 Topic 3</w:t>
            </w:r>
          </w:p>
          <w:p w14:paraId="69A9DA88" w14:textId="3ECD054D" w:rsidR="005871A4" w:rsidRPr="00DA0AF8" w:rsidRDefault="005871A4"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Ratio and proportion</w:t>
            </w:r>
          </w:p>
        </w:tc>
        <w:tc>
          <w:tcPr>
            <w:tcW w:w="2551" w:type="dxa"/>
            <w:shd w:val="clear" w:color="auto" w:fill="6CB52D"/>
            <w:vAlign w:val="center"/>
          </w:tcPr>
          <w:p w14:paraId="3D391EC1" w14:textId="12070DA8" w:rsidR="005871A4" w:rsidRPr="00DA0AF8" w:rsidRDefault="005871A4" w:rsidP="005871A4">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5871A4" w:rsidRPr="00DA0AF8" w14:paraId="2B6BF9E6" w14:textId="535D97B9" w:rsidTr="00A87358">
        <w:trPr>
          <w:trHeight w:val="624"/>
          <w:jc w:val="center"/>
        </w:trPr>
        <w:tc>
          <w:tcPr>
            <w:tcW w:w="861" w:type="dxa"/>
            <w:shd w:val="clear" w:color="auto" w:fill="auto"/>
            <w:vAlign w:val="center"/>
          </w:tcPr>
          <w:p w14:paraId="3D37C94E" w14:textId="5AB6FCA9" w:rsidR="005871A4" w:rsidRPr="00DA0AF8" w:rsidRDefault="005871A4" w:rsidP="00374EEA">
            <w:pPr>
              <w:pStyle w:val="Body"/>
              <w:rPr>
                <w:b/>
                <w:lang w:eastAsia="en-GB"/>
              </w:rPr>
            </w:pPr>
            <w:r w:rsidRPr="00DA0AF8">
              <w:rPr>
                <w:b/>
              </w:rPr>
              <w:t>9Nf.02</w:t>
            </w:r>
          </w:p>
        </w:tc>
        <w:tc>
          <w:tcPr>
            <w:tcW w:w="6651" w:type="dxa"/>
            <w:shd w:val="clear" w:color="auto" w:fill="auto"/>
            <w:vAlign w:val="center"/>
          </w:tcPr>
          <w:p w14:paraId="203294D6" w14:textId="56DC4103" w:rsidR="005871A4" w:rsidRPr="00DA0AF8" w:rsidRDefault="005871A4" w:rsidP="00374EEA">
            <w:pPr>
              <w:pStyle w:val="Body"/>
              <w:rPr>
                <w:lang w:eastAsia="en-GB"/>
              </w:rPr>
            </w:pPr>
            <w:r w:rsidRPr="00DA0AF8">
              <w:rPr>
                <w:color w:val="000000" w:themeColor="text1"/>
              </w:rPr>
              <w:t>Estimate, add and subtract proper and improper fractions, and mixed numbers, using the order of operations.</w:t>
            </w:r>
          </w:p>
        </w:tc>
        <w:tc>
          <w:tcPr>
            <w:tcW w:w="1532" w:type="dxa"/>
            <w:shd w:val="clear" w:color="auto" w:fill="auto"/>
            <w:noWrap/>
            <w:vAlign w:val="center"/>
          </w:tcPr>
          <w:p w14:paraId="4F84894B" w14:textId="7C4DF22D" w:rsidR="005871A4" w:rsidRPr="00DA0AF8" w:rsidRDefault="005871A4" w:rsidP="00374EEA">
            <w:pPr>
              <w:pStyle w:val="Body"/>
              <w:jc w:val="center"/>
              <w:rPr>
                <w:color w:val="000000"/>
                <w:lang w:eastAsia="en-GB"/>
              </w:rPr>
            </w:pPr>
            <w:r w:rsidRPr="00DA0AF8">
              <w:rPr>
                <w:color w:val="000000"/>
                <w:lang w:eastAsia="en-GB"/>
              </w:rPr>
              <w:sym w:font="Wingdings" w:char="F0FC"/>
            </w:r>
          </w:p>
        </w:tc>
        <w:tc>
          <w:tcPr>
            <w:tcW w:w="1570" w:type="dxa"/>
            <w:shd w:val="clear" w:color="auto" w:fill="auto"/>
            <w:noWrap/>
            <w:vAlign w:val="center"/>
          </w:tcPr>
          <w:p w14:paraId="2A93DAE3" w14:textId="77777777" w:rsidR="005871A4" w:rsidRPr="00DA0AF8" w:rsidRDefault="005871A4" w:rsidP="00374EEA">
            <w:pPr>
              <w:pStyle w:val="Body"/>
              <w:jc w:val="center"/>
              <w:rPr>
                <w:color w:val="000000"/>
                <w:lang w:eastAsia="en-GB"/>
              </w:rPr>
            </w:pPr>
          </w:p>
        </w:tc>
        <w:tc>
          <w:tcPr>
            <w:tcW w:w="1515" w:type="dxa"/>
            <w:shd w:val="clear" w:color="auto" w:fill="auto"/>
            <w:noWrap/>
            <w:vAlign w:val="center"/>
          </w:tcPr>
          <w:p w14:paraId="05410BBD" w14:textId="77777777" w:rsidR="005871A4" w:rsidRPr="00DA0AF8" w:rsidRDefault="005871A4" w:rsidP="00374EEA">
            <w:pPr>
              <w:pStyle w:val="Body"/>
              <w:jc w:val="center"/>
              <w:rPr>
                <w:lang w:eastAsia="en-GB"/>
              </w:rPr>
            </w:pPr>
          </w:p>
        </w:tc>
        <w:tc>
          <w:tcPr>
            <w:tcW w:w="2551" w:type="dxa"/>
            <w:vAlign w:val="center"/>
          </w:tcPr>
          <w:p w14:paraId="4892643B" w14:textId="77777777" w:rsidR="005871A4" w:rsidRPr="005871A4" w:rsidRDefault="005871A4" w:rsidP="005871A4">
            <w:pPr>
              <w:pStyle w:val="Body"/>
              <w:rPr>
                <w:b/>
                <w:bCs/>
                <w:lang w:eastAsia="en-GB"/>
              </w:rPr>
            </w:pPr>
          </w:p>
        </w:tc>
      </w:tr>
      <w:tr w:rsidR="005871A4" w:rsidRPr="00DA0AF8" w14:paraId="1E92617F" w14:textId="331C04F9" w:rsidTr="00A87358">
        <w:trPr>
          <w:trHeight w:val="850"/>
          <w:jc w:val="center"/>
        </w:trPr>
        <w:tc>
          <w:tcPr>
            <w:tcW w:w="861" w:type="dxa"/>
            <w:shd w:val="clear" w:color="auto" w:fill="auto"/>
            <w:vAlign w:val="center"/>
          </w:tcPr>
          <w:p w14:paraId="685EB4C9" w14:textId="610FB146" w:rsidR="005871A4" w:rsidRPr="00DA0AF8" w:rsidRDefault="005871A4" w:rsidP="00374EEA">
            <w:pPr>
              <w:pStyle w:val="Body"/>
              <w:rPr>
                <w:b/>
                <w:lang w:eastAsia="en-GB"/>
              </w:rPr>
            </w:pPr>
            <w:r w:rsidRPr="00DA0AF8">
              <w:rPr>
                <w:b/>
              </w:rPr>
              <w:t>9Nf.03</w:t>
            </w:r>
          </w:p>
        </w:tc>
        <w:tc>
          <w:tcPr>
            <w:tcW w:w="6651" w:type="dxa"/>
            <w:shd w:val="clear" w:color="auto" w:fill="auto"/>
            <w:vAlign w:val="center"/>
          </w:tcPr>
          <w:p w14:paraId="144A60C2" w14:textId="5F09274F" w:rsidR="005871A4" w:rsidRPr="00DA0AF8" w:rsidRDefault="005871A4" w:rsidP="00374EEA">
            <w:pPr>
              <w:pStyle w:val="Body"/>
              <w:rPr>
                <w:lang w:eastAsia="en-GB"/>
              </w:rPr>
            </w:pPr>
            <w:r w:rsidRPr="00DA0AF8">
              <w:rPr>
                <w:color w:val="000000" w:themeColor="text1"/>
              </w:rPr>
              <w:t>Estimate, multiply and divide fractions, interpret division as a multiplicative inverse, and cancel common factors before multiplying or dividing.</w:t>
            </w:r>
          </w:p>
        </w:tc>
        <w:tc>
          <w:tcPr>
            <w:tcW w:w="1532" w:type="dxa"/>
            <w:shd w:val="clear" w:color="auto" w:fill="auto"/>
            <w:noWrap/>
            <w:vAlign w:val="center"/>
          </w:tcPr>
          <w:p w14:paraId="046EAEDF" w14:textId="55509DE9" w:rsidR="005871A4" w:rsidRPr="00DA0AF8" w:rsidRDefault="005871A4" w:rsidP="00374EEA">
            <w:pPr>
              <w:pStyle w:val="Body"/>
              <w:jc w:val="center"/>
              <w:rPr>
                <w:color w:val="000000"/>
                <w:lang w:eastAsia="en-GB"/>
              </w:rPr>
            </w:pPr>
            <w:r w:rsidRPr="00DA0AF8">
              <w:rPr>
                <w:color w:val="000000"/>
                <w:lang w:eastAsia="en-GB"/>
              </w:rPr>
              <w:sym w:font="Wingdings" w:char="F0FC"/>
            </w:r>
          </w:p>
        </w:tc>
        <w:tc>
          <w:tcPr>
            <w:tcW w:w="1570" w:type="dxa"/>
            <w:shd w:val="clear" w:color="auto" w:fill="auto"/>
            <w:noWrap/>
            <w:vAlign w:val="center"/>
          </w:tcPr>
          <w:p w14:paraId="253763ED" w14:textId="77777777" w:rsidR="005871A4" w:rsidRPr="00DA0AF8" w:rsidRDefault="005871A4" w:rsidP="00374EEA">
            <w:pPr>
              <w:pStyle w:val="Body"/>
              <w:jc w:val="center"/>
              <w:rPr>
                <w:color w:val="000000"/>
                <w:lang w:eastAsia="en-GB"/>
              </w:rPr>
            </w:pPr>
          </w:p>
        </w:tc>
        <w:tc>
          <w:tcPr>
            <w:tcW w:w="1515" w:type="dxa"/>
            <w:shd w:val="clear" w:color="auto" w:fill="auto"/>
            <w:noWrap/>
            <w:vAlign w:val="center"/>
          </w:tcPr>
          <w:p w14:paraId="59013671" w14:textId="77777777" w:rsidR="005871A4" w:rsidRPr="00DA0AF8" w:rsidRDefault="005871A4" w:rsidP="00374EEA">
            <w:pPr>
              <w:pStyle w:val="Body"/>
              <w:jc w:val="center"/>
              <w:rPr>
                <w:lang w:eastAsia="en-GB"/>
              </w:rPr>
            </w:pPr>
          </w:p>
        </w:tc>
        <w:tc>
          <w:tcPr>
            <w:tcW w:w="2551" w:type="dxa"/>
            <w:vAlign w:val="center"/>
          </w:tcPr>
          <w:p w14:paraId="54F7A09E" w14:textId="5C746E62" w:rsidR="005871A4" w:rsidRPr="005871A4" w:rsidRDefault="00A87358" w:rsidP="005871A4">
            <w:pPr>
              <w:pStyle w:val="Body"/>
              <w:rPr>
                <w:b/>
                <w:bCs/>
                <w:lang w:eastAsia="en-GB"/>
              </w:rPr>
            </w:pPr>
            <w:r w:rsidRPr="00F37D57">
              <w:rPr>
                <w:b/>
              </w:rPr>
              <w:t>TWM.04 Convincing</w:t>
            </w:r>
          </w:p>
        </w:tc>
      </w:tr>
      <w:tr w:rsidR="005871A4" w:rsidRPr="00DA0AF8" w14:paraId="25A29998" w14:textId="3AD9B746" w:rsidTr="00A87358">
        <w:trPr>
          <w:trHeight w:val="850"/>
          <w:jc w:val="center"/>
        </w:trPr>
        <w:tc>
          <w:tcPr>
            <w:tcW w:w="861" w:type="dxa"/>
            <w:shd w:val="clear" w:color="auto" w:fill="auto"/>
            <w:vAlign w:val="center"/>
          </w:tcPr>
          <w:p w14:paraId="70B313CF" w14:textId="0332326F" w:rsidR="005871A4" w:rsidRPr="00DA0AF8" w:rsidRDefault="005871A4" w:rsidP="00374EEA">
            <w:pPr>
              <w:pStyle w:val="Body"/>
              <w:rPr>
                <w:b/>
                <w:lang w:eastAsia="en-GB"/>
              </w:rPr>
            </w:pPr>
            <w:r w:rsidRPr="00DA0AF8">
              <w:rPr>
                <w:b/>
              </w:rPr>
              <w:t>9Nf.04</w:t>
            </w:r>
          </w:p>
        </w:tc>
        <w:tc>
          <w:tcPr>
            <w:tcW w:w="6651" w:type="dxa"/>
            <w:shd w:val="clear" w:color="auto" w:fill="auto"/>
            <w:vAlign w:val="center"/>
          </w:tcPr>
          <w:p w14:paraId="210BE1C4" w14:textId="7D35DBE9" w:rsidR="005871A4" w:rsidRPr="00DA0AF8" w:rsidRDefault="005871A4" w:rsidP="00374EEA">
            <w:pPr>
              <w:pStyle w:val="Body"/>
              <w:rPr>
                <w:lang w:eastAsia="en-GB"/>
              </w:rPr>
            </w:pPr>
            <w:r w:rsidRPr="00DA0AF8">
              <w:t>Use knowledge of the laws of arithmetic, inverse operations, equivalence and order of operations (brackets and indices) to simplify calculations containing decimals and fractions.</w:t>
            </w:r>
          </w:p>
        </w:tc>
        <w:tc>
          <w:tcPr>
            <w:tcW w:w="1532" w:type="dxa"/>
            <w:shd w:val="clear" w:color="auto" w:fill="auto"/>
            <w:noWrap/>
            <w:vAlign w:val="center"/>
          </w:tcPr>
          <w:p w14:paraId="5FE0CF87" w14:textId="10C6CD56" w:rsidR="005871A4" w:rsidRPr="00DA0AF8" w:rsidRDefault="005871A4" w:rsidP="00374EEA">
            <w:pPr>
              <w:pStyle w:val="Body"/>
              <w:jc w:val="center"/>
              <w:rPr>
                <w:color w:val="000000"/>
                <w:lang w:eastAsia="en-GB"/>
              </w:rPr>
            </w:pPr>
            <w:r w:rsidRPr="00DA0AF8">
              <w:rPr>
                <w:color w:val="000000"/>
                <w:lang w:eastAsia="en-GB"/>
              </w:rPr>
              <w:sym w:font="Wingdings" w:char="F0FC"/>
            </w:r>
          </w:p>
        </w:tc>
        <w:tc>
          <w:tcPr>
            <w:tcW w:w="1570" w:type="dxa"/>
            <w:shd w:val="clear" w:color="auto" w:fill="auto"/>
            <w:noWrap/>
            <w:vAlign w:val="center"/>
          </w:tcPr>
          <w:p w14:paraId="4E865824" w14:textId="77777777" w:rsidR="005871A4" w:rsidRPr="00DA0AF8" w:rsidRDefault="005871A4" w:rsidP="00374EEA">
            <w:pPr>
              <w:pStyle w:val="Body"/>
              <w:jc w:val="center"/>
              <w:rPr>
                <w:color w:val="000000"/>
                <w:lang w:eastAsia="en-GB"/>
              </w:rPr>
            </w:pPr>
          </w:p>
        </w:tc>
        <w:tc>
          <w:tcPr>
            <w:tcW w:w="1515" w:type="dxa"/>
            <w:shd w:val="clear" w:color="auto" w:fill="auto"/>
            <w:noWrap/>
            <w:vAlign w:val="center"/>
          </w:tcPr>
          <w:p w14:paraId="12F03EB6" w14:textId="77777777" w:rsidR="005871A4" w:rsidRPr="00DA0AF8" w:rsidRDefault="005871A4" w:rsidP="00374EEA">
            <w:pPr>
              <w:pStyle w:val="Body"/>
              <w:jc w:val="center"/>
              <w:rPr>
                <w:lang w:eastAsia="en-GB"/>
              </w:rPr>
            </w:pPr>
          </w:p>
        </w:tc>
        <w:tc>
          <w:tcPr>
            <w:tcW w:w="2551" w:type="dxa"/>
            <w:vAlign w:val="center"/>
          </w:tcPr>
          <w:p w14:paraId="4D58C528" w14:textId="77777777" w:rsidR="005871A4" w:rsidRPr="005871A4" w:rsidRDefault="005871A4" w:rsidP="005871A4">
            <w:pPr>
              <w:pStyle w:val="Body"/>
              <w:rPr>
                <w:b/>
                <w:bCs/>
                <w:lang w:eastAsia="en-GB"/>
              </w:rPr>
            </w:pPr>
          </w:p>
        </w:tc>
      </w:tr>
      <w:tr w:rsidR="005871A4" w:rsidRPr="00DA0AF8" w14:paraId="0DBBDD94" w14:textId="6190695E" w:rsidTr="00A87358">
        <w:trPr>
          <w:trHeight w:val="624"/>
          <w:jc w:val="center"/>
        </w:trPr>
        <w:tc>
          <w:tcPr>
            <w:tcW w:w="861" w:type="dxa"/>
            <w:shd w:val="clear" w:color="auto" w:fill="auto"/>
            <w:vAlign w:val="center"/>
          </w:tcPr>
          <w:p w14:paraId="69EB2F03" w14:textId="24DBAC0B" w:rsidR="005871A4" w:rsidRPr="00DA0AF8" w:rsidRDefault="005871A4" w:rsidP="00374EEA">
            <w:pPr>
              <w:pStyle w:val="Body"/>
              <w:rPr>
                <w:b/>
                <w:lang w:eastAsia="en-GB"/>
              </w:rPr>
            </w:pPr>
            <w:r w:rsidRPr="00DA0AF8">
              <w:rPr>
                <w:b/>
              </w:rPr>
              <w:t>9Nf.05</w:t>
            </w:r>
          </w:p>
        </w:tc>
        <w:tc>
          <w:tcPr>
            <w:tcW w:w="6651" w:type="dxa"/>
            <w:shd w:val="clear" w:color="auto" w:fill="auto"/>
            <w:vAlign w:val="center"/>
          </w:tcPr>
          <w:p w14:paraId="7E777B46" w14:textId="56FCC62E" w:rsidR="005871A4" w:rsidRPr="00DA0AF8" w:rsidRDefault="005871A4" w:rsidP="00374EEA">
            <w:pPr>
              <w:pStyle w:val="Body"/>
              <w:rPr>
                <w:lang w:eastAsia="en-GB"/>
              </w:rPr>
            </w:pPr>
            <w:r w:rsidRPr="00DA0AF8">
              <w:t>Understand compound percentages.</w:t>
            </w:r>
          </w:p>
        </w:tc>
        <w:tc>
          <w:tcPr>
            <w:tcW w:w="1532" w:type="dxa"/>
            <w:shd w:val="clear" w:color="auto" w:fill="auto"/>
            <w:noWrap/>
            <w:vAlign w:val="center"/>
          </w:tcPr>
          <w:p w14:paraId="48C12FEE" w14:textId="77777777" w:rsidR="005871A4" w:rsidRPr="00DA0AF8" w:rsidRDefault="005871A4" w:rsidP="00374EEA">
            <w:pPr>
              <w:pStyle w:val="Body"/>
              <w:jc w:val="center"/>
              <w:rPr>
                <w:color w:val="000000"/>
                <w:lang w:eastAsia="en-GB"/>
              </w:rPr>
            </w:pPr>
          </w:p>
        </w:tc>
        <w:tc>
          <w:tcPr>
            <w:tcW w:w="1570" w:type="dxa"/>
            <w:shd w:val="clear" w:color="auto" w:fill="auto"/>
            <w:noWrap/>
            <w:vAlign w:val="center"/>
          </w:tcPr>
          <w:p w14:paraId="36588EE9" w14:textId="35C01FFA" w:rsidR="005871A4" w:rsidRPr="00DA0AF8" w:rsidRDefault="005871A4" w:rsidP="00374EEA">
            <w:pPr>
              <w:pStyle w:val="Body"/>
              <w:jc w:val="center"/>
              <w:rPr>
                <w:color w:val="000000"/>
                <w:lang w:eastAsia="en-GB"/>
              </w:rPr>
            </w:pPr>
            <w:r w:rsidRPr="00DA0AF8">
              <w:rPr>
                <w:color w:val="000000"/>
                <w:lang w:eastAsia="en-GB"/>
              </w:rPr>
              <w:sym w:font="Wingdings" w:char="F0FC"/>
            </w:r>
          </w:p>
        </w:tc>
        <w:tc>
          <w:tcPr>
            <w:tcW w:w="1515" w:type="dxa"/>
            <w:shd w:val="clear" w:color="auto" w:fill="auto"/>
            <w:noWrap/>
            <w:vAlign w:val="center"/>
          </w:tcPr>
          <w:p w14:paraId="7E6F4520" w14:textId="77777777" w:rsidR="005871A4" w:rsidRPr="00DA0AF8" w:rsidRDefault="005871A4" w:rsidP="00374EEA">
            <w:pPr>
              <w:pStyle w:val="Body"/>
              <w:jc w:val="center"/>
              <w:rPr>
                <w:lang w:eastAsia="en-GB"/>
              </w:rPr>
            </w:pPr>
          </w:p>
        </w:tc>
        <w:tc>
          <w:tcPr>
            <w:tcW w:w="2551" w:type="dxa"/>
            <w:vAlign w:val="center"/>
          </w:tcPr>
          <w:p w14:paraId="7C27332E" w14:textId="77777777" w:rsidR="005871A4" w:rsidRPr="005871A4" w:rsidRDefault="005871A4" w:rsidP="005871A4">
            <w:pPr>
              <w:pStyle w:val="Body"/>
              <w:rPr>
                <w:b/>
                <w:bCs/>
                <w:lang w:eastAsia="en-GB"/>
              </w:rPr>
            </w:pPr>
          </w:p>
        </w:tc>
      </w:tr>
      <w:tr w:rsidR="005871A4" w:rsidRPr="00DA0AF8" w14:paraId="67F19D66" w14:textId="06E36B78" w:rsidTr="00A87358">
        <w:trPr>
          <w:trHeight w:val="624"/>
          <w:jc w:val="center"/>
        </w:trPr>
        <w:tc>
          <w:tcPr>
            <w:tcW w:w="861" w:type="dxa"/>
            <w:shd w:val="clear" w:color="auto" w:fill="auto"/>
            <w:vAlign w:val="center"/>
          </w:tcPr>
          <w:p w14:paraId="7B304177" w14:textId="5CA06DA9" w:rsidR="005871A4" w:rsidRPr="00DA0AF8" w:rsidRDefault="005871A4" w:rsidP="00374EEA">
            <w:pPr>
              <w:pStyle w:val="Body"/>
              <w:rPr>
                <w:b/>
                <w:lang w:eastAsia="en-GB"/>
              </w:rPr>
            </w:pPr>
            <w:r w:rsidRPr="00DA0AF8">
              <w:rPr>
                <w:b/>
              </w:rPr>
              <w:t>9Nf.06</w:t>
            </w:r>
          </w:p>
        </w:tc>
        <w:tc>
          <w:tcPr>
            <w:tcW w:w="6651" w:type="dxa"/>
            <w:shd w:val="clear" w:color="auto" w:fill="auto"/>
            <w:vAlign w:val="center"/>
          </w:tcPr>
          <w:p w14:paraId="054C761C" w14:textId="3A4BAF19" w:rsidR="005871A4" w:rsidRPr="00DA0AF8" w:rsidRDefault="005871A4" w:rsidP="00374EEA">
            <w:pPr>
              <w:pStyle w:val="Body"/>
              <w:rPr>
                <w:lang w:eastAsia="en-GB"/>
              </w:rPr>
            </w:pPr>
            <w:r w:rsidRPr="00DA0AF8">
              <w:rPr>
                <w:lang w:eastAsia="en-GB"/>
              </w:rPr>
              <w:t>Estimate, multiply and divide decimals by integers and decimals.</w:t>
            </w:r>
          </w:p>
        </w:tc>
        <w:tc>
          <w:tcPr>
            <w:tcW w:w="1532" w:type="dxa"/>
            <w:shd w:val="clear" w:color="auto" w:fill="auto"/>
            <w:noWrap/>
            <w:vAlign w:val="center"/>
          </w:tcPr>
          <w:p w14:paraId="615BB7A8" w14:textId="26979B74" w:rsidR="005871A4" w:rsidRPr="00DA0AF8" w:rsidRDefault="005871A4" w:rsidP="00374EEA">
            <w:pPr>
              <w:pStyle w:val="Body"/>
              <w:jc w:val="center"/>
              <w:rPr>
                <w:color w:val="000000"/>
                <w:lang w:eastAsia="en-GB"/>
              </w:rPr>
            </w:pPr>
            <w:r w:rsidRPr="00DA0AF8">
              <w:rPr>
                <w:color w:val="000000"/>
                <w:lang w:eastAsia="en-GB"/>
              </w:rPr>
              <w:sym w:font="Wingdings" w:char="F0FC"/>
            </w:r>
          </w:p>
        </w:tc>
        <w:tc>
          <w:tcPr>
            <w:tcW w:w="1570" w:type="dxa"/>
            <w:shd w:val="clear" w:color="auto" w:fill="auto"/>
            <w:noWrap/>
            <w:vAlign w:val="center"/>
          </w:tcPr>
          <w:p w14:paraId="16A19DAC" w14:textId="77777777" w:rsidR="005871A4" w:rsidRPr="00DA0AF8" w:rsidRDefault="005871A4" w:rsidP="00374EEA">
            <w:pPr>
              <w:pStyle w:val="Body"/>
              <w:jc w:val="center"/>
              <w:rPr>
                <w:color w:val="000000"/>
                <w:lang w:eastAsia="en-GB"/>
              </w:rPr>
            </w:pPr>
          </w:p>
        </w:tc>
        <w:tc>
          <w:tcPr>
            <w:tcW w:w="1515" w:type="dxa"/>
            <w:shd w:val="clear" w:color="auto" w:fill="auto"/>
            <w:noWrap/>
            <w:vAlign w:val="center"/>
          </w:tcPr>
          <w:p w14:paraId="512A89B4" w14:textId="77777777" w:rsidR="005871A4" w:rsidRPr="00DA0AF8" w:rsidRDefault="005871A4" w:rsidP="00374EEA">
            <w:pPr>
              <w:pStyle w:val="Body"/>
              <w:jc w:val="center"/>
              <w:rPr>
                <w:lang w:eastAsia="en-GB"/>
              </w:rPr>
            </w:pPr>
          </w:p>
        </w:tc>
        <w:tc>
          <w:tcPr>
            <w:tcW w:w="2551" w:type="dxa"/>
            <w:vAlign w:val="center"/>
          </w:tcPr>
          <w:p w14:paraId="5D9E8287" w14:textId="3CACFA89" w:rsidR="005871A4" w:rsidRPr="005871A4" w:rsidRDefault="00A87358" w:rsidP="005871A4">
            <w:pPr>
              <w:pStyle w:val="Body"/>
              <w:rPr>
                <w:b/>
                <w:bCs/>
                <w:lang w:eastAsia="en-GB"/>
              </w:rPr>
            </w:pPr>
            <w:r w:rsidRPr="00F37D57">
              <w:rPr>
                <w:b/>
              </w:rPr>
              <w:t>TWM.02 Generalising</w:t>
            </w:r>
          </w:p>
        </w:tc>
      </w:tr>
      <w:tr w:rsidR="005871A4" w:rsidRPr="00DA0AF8" w14:paraId="6559A0AA" w14:textId="25026E21" w:rsidTr="00A87358">
        <w:trPr>
          <w:trHeight w:val="624"/>
          <w:jc w:val="center"/>
        </w:trPr>
        <w:tc>
          <w:tcPr>
            <w:tcW w:w="861" w:type="dxa"/>
            <w:shd w:val="clear" w:color="auto" w:fill="auto"/>
            <w:vAlign w:val="center"/>
          </w:tcPr>
          <w:p w14:paraId="3B30382F" w14:textId="7754934C" w:rsidR="005871A4" w:rsidRPr="00DA0AF8" w:rsidRDefault="005871A4" w:rsidP="00374EEA">
            <w:pPr>
              <w:pStyle w:val="Body"/>
              <w:rPr>
                <w:b/>
                <w:lang w:eastAsia="en-GB"/>
              </w:rPr>
            </w:pPr>
            <w:r w:rsidRPr="00DA0AF8">
              <w:rPr>
                <w:b/>
              </w:rPr>
              <w:t>9Nf.07</w:t>
            </w:r>
          </w:p>
        </w:tc>
        <w:tc>
          <w:tcPr>
            <w:tcW w:w="6651" w:type="dxa"/>
            <w:shd w:val="clear" w:color="auto" w:fill="auto"/>
            <w:noWrap/>
            <w:vAlign w:val="center"/>
          </w:tcPr>
          <w:p w14:paraId="43E82CA7" w14:textId="04892A80" w:rsidR="005871A4" w:rsidRPr="00DA0AF8" w:rsidRDefault="005871A4" w:rsidP="00374EEA">
            <w:pPr>
              <w:pStyle w:val="Body"/>
              <w:rPr>
                <w:lang w:eastAsia="en-GB"/>
              </w:rPr>
            </w:pPr>
            <w:r w:rsidRPr="00DA0AF8">
              <w:t>Understand the relationship between two quantities when they are in direct or inverse proportion.</w:t>
            </w:r>
          </w:p>
        </w:tc>
        <w:tc>
          <w:tcPr>
            <w:tcW w:w="1532" w:type="dxa"/>
            <w:shd w:val="clear" w:color="auto" w:fill="auto"/>
            <w:noWrap/>
            <w:vAlign w:val="center"/>
          </w:tcPr>
          <w:p w14:paraId="3D05EABE" w14:textId="77777777" w:rsidR="005871A4" w:rsidRPr="00DA0AF8" w:rsidRDefault="005871A4" w:rsidP="00374EEA">
            <w:pPr>
              <w:pStyle w:val="Body"/>
              <w:jc w:val="center"/>
              <w:rPr>
                <w:lang w:eastAsia="en-GB"/>
              </w:rPr>
            </w:pPr>
          </w:p>
        </w:tc>
        <w:tc>
          <w:tcPr>
            <w:tcW w:w="1570" w:type="dxa"/>
            <w:shd w:val="clear" w:color="auto" w:fill="auto"/>
            <w:noWrap/>
            <w:vAlign w:val="center"/>
          </w:tcPr>
          <w:p w14:paraId="270B6054" w14:textId="77777777" w:rsidR="005871A4" w:rsidRPr="00DA0AF8" w:rsidRDefault="005871A4" w:rsidP="00374EEA">
            <w:pPr>
              <w:pStyle w:val="Body"/>
              <w:jc w:val="center"/>
              <w:rPr>
                <w:color w:val="000000"/>
                <w:lang w:eastAsia="en-GB"/>
              </w:rPr>
            </w:pPr>
          </w:p>
        </w:tc>
        <w:tc>
          <w:tcPr>
            <w:tcW w:w="1515" w:type="dxa"/>
            <w:shd w:val="clear" w:color="auto" w:fill="auto"/>
            <w:noWrap/>
            <w:vAlign w:val="center"/>
          </w:tcPr>
          <w:p w14:paraId="7A7B402B" w14:textId="21337E9E" w:rsidR="005871A4" w:rsidRPr="00DA0AF8" w:rsidRDefault="005871A4" w:rsidP="00374EEA">
            <w:pPr>
              <w:pStyle w:val="Body"/>
              <w:jc w:val="center"/>
              <w:rPr>
                <w:color w:val="000000"/>
                <w:lang w:eastAsia="en-GB"/>
              </w:rPr>
            </w:pPr>
            <w:r w:rsidRPr="00DA0AF8">
              <w:rPr>
                <w:color w:val="000000"/>
                <w:lang w:eastAsia="en-GB"/>
              </w:rPr>
              <w:sym w:font="Wingdings" w:char="F0FC"/>
            </w:r>
          </w:p>
        </w:tc>
        <w:tc>
          <w:tcPr>
            <w:tcW w:w="2551" w:type="dxa"/>
            <w:vAlign w:val="center"/>
          </w:tcPr>
          <w:p w14:paraId="6947AFD8" w14:textId="77777777" w:rsidR="005871A4" w:rsidRPr="005871A4" w:rsidRDefault="005871A4" w:rsidP="005871A4">
            <w:pPr>
              <w:pStyle w:val="Body"/>
              <w:rPr>
                <w:b/>
                <w:bCs/>
                <w:color w:val="000000"/>
                <w:lang w:eastAsia="en-GB"/>
              </w:rPr>
            </w:pPr>
          </w:p>
        </w:tc>
      </w:tr>
      <w:tr w:rsidR="005871A4" w:rsidRPr="00DA0AF8" w14:paraId="6FEC785E" w14:textId="7E31D2B9" w:rsidTr="00A87358">
        <w:trPr>
          <w:trHeight w:val="624"/>
          <w:jc w:val="center"/>
        </w:trPr>
        <w:tc>
          <w:tcPr>
            <w:tcW w:w="861" w:type="dxa"/>
            <w:shd w:val="clear" w:color="auto" w:fill="auto"/>
            <w:noWrap/>
            <w:vAlign w:val="center"/>
          </w:tcPr>
          <w:p w14:paraId="3A757B17" w14:textId="4E2CCB4C" w:rsidR="005871A4" w:rsidRPr="00DA0AF8" w:rsidRDefault="005871A4" w:rsidP="00374EEA">
            <w:pPr>
              <w:pStyle w:val="Body"/>
              <w:rPr>
                <w:b/>
                <w:lang w:eastAsia="en-GB"/>
              </w:rPr>
            </w:pPr>
            <w:r w:rsidRPr="00DA0AF8">
              <w:rPr>
                <w:b/>
              </w:rPr>
              <w:t>9Nf.08</w:t>
            </w:r>
          </w:p>
        </w:tc>
        <w:tc>
          <w:tcPr>
            <w:tcW w:w="6651" w:type="dxa"/>
            <w:shd w:val="clear" w:color="auto" w:fill="auto"/>
            <w:vAlign w:val="center"/>
          </w:tcPr>
          <w:p w14:paraId="47FFF952" w14:textId="2D149CC3" w:rsidR="005871A4" w:rsidRPr="00DA0AF8" w:rsidRDefault="005871A4" w:rsidP="00374EEA">
            <w:pPr>
              <w:pStyle w:val="Body"/>
              <w:rPr>
                <w:lang w:eastAsia="en-GB"/>
              </w:rPr>
            </w:pPr>
            <w:r w:rsidRPr="00DA0AF8">
              <w:t>Use knowledge of ratios and equivalence for a range of contexts.</w:t>
            </w:r>
          </w:p>
        </w:tc>
        <w:tc>
          <w:tcPr>
            <w:tcW w:w="1532" w:type="dxa"/>
            <w:shd w:val="clear" w:color="auto" w:fill="auto"/>
            <w:noWrap/>
            <w:vAlign w:val="center"/>
          </w:tcPr>
          <w:p w14:paraId="420CA212" w14:textId="77777777" w:rsidR="005871A4" w:rsidRPr="00DA0AF8" w:rsidRDefault="005871A4" w:rsidP="00374EEA">
            <w:pPr>
              <w:pStyle w:val="Body"/>
              <w:jc w:val="center"/>
              <w:rPr>
                <w:color w:val="000000"/>
                <w:lang w:eastAsia="en-GB"/>
              </w:rPr>
            </w:pPr>
          </w:p>
        </w:tc>
        <w:tc>
          <w:tcPr>
            <w:tcW w:w="1570" w:type="dxa"/>
            <w:shd w:val="clear" w:color="auto" w:fill="auto"/>
            <w:noWrap/>
            <w:vAlign w:val="center"/>
          </w:tcPr>
          <w:p w14:paraId="79B259DD" w14:textId="77777777" w:rsidR="005871A4" w:rsidRPr="00DA0AF8" w:rsidRDefault="005871A4" w:rsidP="00374EEA">
            <w:pPr>
              <w:pStyle w:val="Body"/>
              <w:jc w:val="center"/>
              <w:rPr>
                <w:color w:val="000000"/>
                <w:lang w:eastAsia="en-GB"/>
              </w:rPr>
            </w:pPr>
          </w:p>
        </w:tc>
        <w:tc>
          <w:tcPr>
            <w:tcW w:w="1515" w:type="dxa"/>
            <w:shd w:val="clear" w:color="auto" w:fill="auto"/>
            <w:noWrap/>
            <w:vAlign w:val="center"/>
          </w:tcPr>
          <w:p w14:paraId="4A2E5E82" w14:textId="4F8D4632" w:rsidR="005871A4" w:rsidRPr="00DA0AF8" w:rsidRDefault="005871A4" w:rsidP="00374EEA">
            <w:pPr>
              <w:pStyle w:val="Body"/>
              <w:jc w:val="center"/>
              <w:rPr>
                <w:color w:val="000000"/>
                <w:lang w:eastAsia="en-GB"/>
              </w:rPr>
            </w:pPr>
            <w:r w:rsidRPr="00DA0AF8">
              <w:rPr>
                <w:color w:val="000000"/>
                <w:lang w:eastAsia="en-GB"/>
              </w:rPr>
              <w:sym w:font="Wingdings" w:char="F0FC"/>
            </w:r>
          </w:p>
        </w:tc>
        <w:tc>
          <w:tcPr>
            <w:tcW w:w="2551" w:type="dxa"/>
            <w:vAlign w:val="center"/>
          </w:tcPr>
          <w:p w14:paraId="586DFA91" w14:textId="77777777" w:rsidR="005871A4" w:rsidRPr="005871A4" w:rsidRDefault="005871A4" w:rsidP="005871A4">
            <w:pPr>
              <w:pStyle w:val="Body"/>
              <w:rPr>
                <w:b/>
                <w:bCs/>
                <w:color w:val="000000"/>
                <w:lang w:eastAsia="en-GB"/>
              </w:rPr>
            </w:pPr>
          </w:p>
        </w:tc>
      </w:tr>
      <w:tr w:rsidR="005871A4" w:rsidRPr="00DA0AF8" w14:paraId="67266F26" w14:textId="0E327428" w:rsidTr="00A87358">
        <w:trPr>
          <w:trHeight w:val="1134"/>
          <w:jc w:val="center"/>
        </w:trPr>
        <w:tc>
          <w:tcPr>
            <w:tcW w:w="861" w:type="dxa"/>
            <w:shd w:val="clear" w:color="auto" w:fill="auto"/>
            <w:noWrap/>
            <w:vAlign w:val="center"/>
          </w:tcPr>
          <w:p w14:paraId="539D66AC" w14:textId="56788B5E" w:rsidR="005871A4" w:rsidRPr="00DA0AF8" w:rsidRDefault="005871A4" w:rsidP="00D80945">
            <w:pPr>
              <w:pStyle w:val="Body"/>
              <w:rPr>
                <w:b/>
              </w:rPr>
            </w:pPr>
            <w:r w:rsidRPr="00DA0AF8">
              <w:rPr>
                <w:b/>
              </w:rPr>
              <w:t>9Ae.02</w:t>
            </w:r>
          </w:p>
        </w:tc>
        <w:tc>
          <w:tcPr>
            <w:tcW w:w="6651" w:type="dxa"/>
            <w:shd w:val="clear" w:color="auto" w:fill="auto"/>
            <w:vAlign w:val="center"/>
          </w:tcPr>
          <w:p w14:paraId="25F3B7F6" w14:textId="69878191" w:rsidR="005871A4" w:rsidRPr="00DA0AF8" w:rsidRDefault="005871A4" w:rsidP="00D80945">
            <w:pPr>
              <w:pStyle w:val="Body"/>
            </w:pPr>
            <w:r w:rsidRPr="00DA0AF8">
              <w:t>Understand how to manipulate algebraic expressions including:</w:t>
            </w:r>
          </w:p>
          <w:p w14:paraId="11E50DF2" w14:textId="77777777" w:rsidR="005871A4" w:rsidRPr="00DA0AF8" w:rsidRDefault="005871A4" w:rsidP="00A2627A">
            <w:pPr>
              <w:pStyle w:val="Body"/>
              <w:numPr>
                <w:ilvl w:val="0"/>
                <w:numId w:val="8"/>
              </w:numPr>
            </w:pPr>
            <w:r w:rsidRPr="00DA0AF8">
              <w:t>expanding the product of two algebraic expressions</w:t>
            </w:r>
          </w:p>
          <w:p w14:paraId="1B54B706" w14:textId="77777777" w:rsidR="005871A4" w:rsidRPr="00DA0AF8" w:rsidRDefault="005871A4" w:rsidP="00A2627A">
            <w:pPr>
              <w:pStyle w:val="Body"/>
              <w:numPr>
                <w:ilvl w:val="0"/>
                <w:numId w:val="8"/>
              </w:numPr>
            </w:pPr>
            <w:r w:rsidRPr="00DA0AF8">
              <w:t>applying the laws of indices</w:t>
            </w:r>
          </w:p>
          <w:p w14:paraId="5878AF12" w14:textId="38AB9BAA" w:rsidR="005871A4" w:rsidRPr="00DA0AF8" w:rsidRDefault="005871A4" w:rsidP="00D80945">
            <w:pPr>
              <w:pStyle w:val="Body"/>
              <w:numPr>
                <w:ilvl w:val="0"/>
                <w:numId w:val="8"/>
              </w:numPr>
            </w:pPr>
            <w:r w:rsidRPr="00DA0AF8">
              <w:t>simplifying algebraic fractions.</w:t>
            </w:r>
          </w:p>
        </w:tc>
        <w:tc>
          <w:tcPr>
            <w:tcW w:w="1532" w:type="dxa"/>
            <w:shd w:val="clear" w:color="auto" w:fill="auto"/>
            <w:noWrap/>
            <w:vAlign w:val="center"/>
          </w:tcPr>
          <w:p w14:paraId="28E13688" w14:textId="0C0D06EC" w:rsidR="005871A4" w:rsidRPr="00DA0AF8" w:rsidRDefault="005871A4" w:rsidP="00D80945">
            <w:pPr>
              <w:pStyle w:val="Body"/>
              <w:jc w:val="center"/>
              <w:rPr>
                <w:color w:val="000000"/>
                <w:lang w:eastAsia="en-GB"/>
              </w:rPr>
            </w:pPr>
            <w:r w:rsidRPr="00DA0AF8">
              <w:rPr>
                <w:color w:val="000000"/>
                <w:lang w:eastAsia="en-GB"/>
              </w:rPr>
              <w:sym w:font="Wingdings" w:char="F0FC"/>
            </w:r>
          </w:p>
        </w:tc>
        <w:tc>
          <w:tcPr>
            <w:tcW w:w="1570" w:type="dxa"/>
            <w:shd w:val="clear" w:color="auto" w:fill="auto"/>
            <w:noWrap/>
            <w:vAlign w:val="center"/>
          </w:tcPr>
          <w:p w14:paraId="62F5D5F2" w14:textId="77777777" w:rsidR="005871A4" w:rsidRPr="00DA0AF8" w:rsidRDefault="005871A4" w:rsidP="00D80945">
            <w:pPr>
              <w:pStyle w:val="Body"/>
              <w:jc w:val="center"/>
              <w:rPr>
                <w:color w:val="000000"/>
                <w:lang w:eastAsia="en-GB"/>
              </w:rPr>
            </w:pPr>
          </w:p>
        </w:tc>
        <w:tc>
          <w:tcPr>
            <w:tcW w:w="1515" w:type="dxa"/>
            <w:shd w:val="clear" w:color="auto" w:fill="auto"/>
            <w:noWrap/>
            <w:vAlign w:val="center"/>
          </w:tcPr>
          <w:p w14:paraId="0C1D9D41" w14:textId="77777777" w:rsidR="005871A4" w:rsidRPr="00DA0AF8" w:rsidRDefault="005871A4" w:rsidP="00D80945">
            <w:pPr>
              <w:pStyle w:val="Body"/>
              <w:jc w:val="center"/>
              <w:rPr>
                <w:color w:val="000000"/>
                <w:lang w:eastAsia="en-GB"/>
              </w:rPr>
            </w:pPr>
          </w:p>
        </w:tc>
        <w:tc>
          <w:tcPr>
            <w:tcW w:w="2551" w:type="dxa"/>
            <w:vAlign w:val="center"/>
          </w:tcPr>
          <w:p w14:paraId="409ED017" w14:textId="77777777" w:rsidR="005871A4" w:rsidRPr="005871A4" w:rsidRDefault="005871A4" w:rsidP="005871A4">
            <w:pPr>
              <w:pStyle w:val="Body"/>
              <w:rPr>
                <w:b/>
                <w:bCs/>
                <w:color w:val="000000"/>
                <w:lang w:eastAsia="en-GB"/>
              </w:rPr>
            </w:pPr>
          </w:p>
        </w:tc>
      </w:tr>
    </w:tbl>
    <w:p w14:paraId="065FAAE3" w14:textId="77777777" w:rsidR="00684F84" w:rsidRPr="00DA0AF8" w:rsidRDefault="00684F84" w:rsidP="00684F84">
      <w:pPr>
        <w:pStyle w:val="Body"/>
      </w:pPr>
      <w:r w:rsidRPr="00DA0AF8">
        <w:br w:type="page"/>
      </w:r>
    </w:p>
    <w:p w14:paraId="1F2B80B0" w14:textId="1833E6DF"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4 Topic 1 overview"/>
        <w:tblDescription w:val="An outline of the topic, including key vocabulary and phrases, and recommended prior knowledge."/>
      </w:tblPr>
      <w:tblGrid>
        <w:gridCol w:w="14621"/>
      </w:tblGrid>
      <w:tr w:rsidR="00684F84" w:rsidRPr="00DA0AF8" w14:paraId="5C8E7241" w14:textId="77777777" w:rsidTr="00086C59">
        <w:trPr>
          <w:cantSplit/>
          <w:jc w:val="center"/>
        </w:trPr>
        <w:tc>
          <w:tcPr>
            <w:tcW w:w="14621" w:type="dxa"/>
            <w:shd w:val="clear" w:color="auto" w:fill="6CB52D"/>
            <w:vAlign w:val="center"/>
          </w:tcPr>
          <w:p w14:paraId="62F49895" w14:textId="65E5F83D" w:rsidR="00684F84" w:rsidRPr="00DA0AF8" w:rsidRDefault="00684F84" w:rsidP="00BF5176">
            <w:pPr>
              <w:pStyle w:val="CHead"/>
            </w:pPr>
            <w:bookmarkStart w:id="28" w:name="_Toc62639080"/>
            <w:r w:rsidRPr="00DA0AF8">
              <w:t xml:space="preserve">Unit </w:t>
            </w:r>
            <w:r w:rsidR="00717373" w:rsidRPr="00DA0AF8">
              <w:t>9</w:t>
            </w:r>
            <w:r w:rsidRPr="00DA0AF8">
              <w:t>.</w:t>
            </w:r>
            <w:r w:rsidR="006C23B3" w:rsidRPr="00DA0AF8">
              <w:t>4</w:t>
            </w:r>
            <w:r w:rsidRPr="00DA0AF8">
              <w:t xml:space="preserve"> Topic 1 </w:t>
            </w:r>
            <w:r w:rsidR="00717373" w:rsidRPr="00DA0AF8">
              <w:t>Calculating with fractions and decimals</w:t>
            </w:r>
            <w:bookmarkEnd w:id="28"/>
          </w:p>
        </w:tc>
      </w:tr>
      <w:tr w:rsidR="00684F84" w:rsidRPr="00DA0AF8" w14:paraId="340E8AAA" w14:textId="77777777" w:rsidTr="00086C59">
        <w:trPr>
          <w:cantSplit/>
          <w:jc w:val="center"/>
        </w:trPr>
        <w:tc>
          <w:tcPr>
            <w:tcW w:w="14621" w:type="dxa"/>
            <w:shd w:val="clear" w:color="auto" w:fill="DCF2CA"/>
          </w:tcPr>
          <w:p w14:paraId="5FC2178E" w14:textId="4A341219"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35A64EAF" w14:textId="77777777" w:rsidTr="00086C59">
        <w:trPr>
          <w:cantSplit/>
          <w:jc w:val="center"/>
        </w:trPr>
        <w:tc>
          <w:tcPr>
            <w:tcW w:w="14621" w:type="dxa"/>
            <w:shd w:val="clear" w:color="auto" w:fill="auto"/>
          </w:tcPr>
          <w:p w14:paraId="18C5A93D" w14:textId="07E72699" w:rsidR="00684F84" w:rsidRPr="00DA0AF8" w:rsidRDefault="0076759A" w:rsidP="00684F84">
            <w:pPr>
              <w:pStyle w:val="Body"/>
            </w:pPr>
            <w:r w:rsidRPr="00DA0AF8">
              <w:t xml:space="preserve">Learners </w:t>
            </w:r>
            <w:r w:rsidR="00187292" w:rsidRPr="00DA0AF8">
              <w:t xml:space="preserve">will </w:t>
            </w:r>
            <w:r w:rsidRPr="00DA0AF8">
              <w:t xml:space="preserve">consider different fraction and decimal calculations </w:t>
            </w:r>
            <w:r w:rsidR="00187292" w:rsidRPr="00DA0AF8">
              <w:t>using</w:t>
            </w:r>
            <w:r w:rsidRPr="00DA0AF8">
              <w:t xml:space="preserve"> the order of operations. Learners will consider the effect of multiplying and dividing by certain values, </w:t>
            </w:r>
            <w:r w:rsidR="00425B2A" w:rsidRPr="00DA0AF8">
              <w:t>and will be</w:t>
            </w:r>
            <w:r w:rsidRPr="00DA0AF8">
              <w:t xml:space="preserve"> able to estimate answers. </w:t>
            </w:r>
            <w:r w:rsidR="00187292" w:rsidRPr="00DA0AF8">
              <w:t>Learners will understand why c</w:t>
            </w:r>
            <w:r w:rsidRPr="00DA0AF8">
              <w:t xml:space="preserve">ancelling common factors </w:t>
            </w:r>
            <w:r w:rsidR="00187292" w:rsidRPr="00DA0AF8">
              <w:t>enables them</w:t>
            </w:r>
            <w:r w:rsidRPr="00DA0AF8">
              <w:t xml:space="preserve"> to be more efficient with calculations.</w:t>
            </w:r>
          </w:p>
          <w:p w14:paraId="2CEA5AB3" w14:textId="6A8C05C1" w:rsidR="0076759A" w:rsidRPr="00DA0AF8" w:rsidRDefault="0076759A" w:rsidP="00684F84">
            <w:pPr>
              <w:pStyle w:val="Body"/>
            </w:pPr>
          </w:p>
        </w:tc>
      </w:tr>
      <w:tr w:rsidR="00684F84" w:rsidRPr="00DA0AF8" w14:paraId="5BB796CB" w14:textId="77777777" w:rsidTr="00086C59">
        <w:trPr>
          <w:cantSplit/>
          <w:jc w:val="center"/>
        </w:trPr>
        <w:tc>
          <w:tcPr>
            <w:tcW w:w="14621" w:type="dxa"/>
            <w:shd w:val="clear" w:color="auto" w:fill="DCF2CA"/>
          </w:tcPr>
          <w:p w14:paraId="48255841" w14:textId="77777777" w:rsidR="00684F84" w:rsidRPr="00DA0AF8" w:rsidRDefault="00684F84" w:rsidP="001C3C7B">
            <w:pPr>
              <w:pStyle w:val="Heading2"/>
              <w:rPr>
                <w:sz w:val="20"/>
              </w:rPr>
            </w:pPr>
            <w:r w:rsidRPr="00DA0AF8">
              <w:t>Language:</w:t>
            </w:r>
          </w:p>
        </w:tc>
      </w:tr>
      <w:tr w:rsidR="0019455C" w:rsidRPr="00DA0AF8" w14:paraId="605D5C3C" w14:textId="77777777" w:rsidTr="00086C59">
        <w:trPr>
          <w:cantSplit/>
          <w:jc w:val="center"/>
        </w:trPr>
        <w:tc>
          <w:tcPr>
            <w:tcW w:w="14621" w:type="dxa"/>
            <w:shd w:val="clear" w:color="auto" w:fill="auto"/>
          </w:tcPr>
          <w:p w14:paraId="293CB479" w14:textId="5E4ECEB1" w:rsidR="0019455C" w:rsidRPr="00DA0AF8" w:rsidRDefault="0019455C" w:rsidP="0019455C">
            <w:pPr>
              <w:pStyle w:val="Body"/>
              <w:rPr>
                <w:b/>
              </w:rPr>
            </w:pPr>
            <w:r w:rsidRPr="00DA0AF8">
              <w:rPr>
                <w:b/>
              </w:rPr>
              <w:t>Key vocabulary:</w:t>
            </w:r>
          </w:p>
          <w:p w14:paraId="54FD9FA0" w14:textId="2C9661E4" w:rsidR="00071601" w:rsidRPr="00DA0AF8" w:rsidRDefault="00071601" w:rsidP="0019455C">
            <w:pPr>
              <w:pStyle w:val="Body"/>
            </w:pPr>
            <w:r w:rsidRPr="00DA0AF8">
              <w:t>order of operations</w:t>
            </w:r>
          </w:p>
          <w:p w14:paraId="2036433E" w14:textId="629B387C" w:rsidR="00071601" w:rsidRPr="00DA0AF8" w:rsidRDefault="00071601" w:rsidP="0019455C">
            <w:pPr>
              <w:pStyle w:val="Body"/>
            </w:pPr>
            <w:r w:rsidRPr="00DA0AF8">
              <w:t>mixed numbers</w:t>
            </w:r>
          </w:p>
          <w:p w14:paraId="77D2E17B" w14:textId="55D60EF9" w:rsidR="00071601" w:rsidRPr="00DA0AF8" w:rsidRDefault="00071601" w:rsidP="0019455C">
            <w:pPr>
              <w:pStyle w:val="Body"/>
            </w:pPr>
            <w:r w:rsidRPr="00DA0AF8">
              <w:t>proper and improper fractions</w:t>
            </w:r>
          </w:p>
          <w:p w14:paraId="100957FA" w14:textId="71D57D18" w:rsidR="00071601" w:rsidRPr="00DA0AF8" w:rsidRDefault="00071601" w:rsidP="0019455C">
            <w:pPr>
              <w:pStyle w:val="Body"/>
            </w:pPr>
            <w:r w:rsidRPr="00DA0AF8">
              <w:t xml:space="preserve">scientific </w:t>
            </w:r>
            <w:r w:rsidR="005A7533" w:rsidRPr="00DA0AF8">
              <w:t>calculators</w:t>
            </w:r>
          </w:p>
          <w:p w14:paraId="262D0273" w14:textId="75D5463F" w:rsidR="005A7533" w:rsidRPr="00DA0AF8" w:rsidRDefault="008C52C0" w:rsidP="0019455C">
            <w:pPr>
              <w:pStyle w:val="Body"/>
            </w:pPr>
            <w:r w:rsidRPr="00DA0AF8">
              <w:t xml:space="preserve">estimate, </w:t>
            </w:r>
            <w:r w:rsidR="005A7533" w:rsidRPr="00DA0AF8">
              <w:t>estimation</w:t>
            </w:r>
          </w:p>
          <w:p w14:paraId="5E518469" w14:textId="5C6C2DFA" w:rsidR="005A7533" w:rsidRPr="00DA0AF8" w:rsidRDefault="005A7533" w:rsidP="0019455C">
            <w:pPr>
              <w:pStyle w:val="Body"/>
            </w:pPr>
            <w:r w:rsidRPr="00DA0AF8">
              <w:t>simplify</w:t>
            </w:r>
          </w:p>
          <w:p w14:paraId="18E43ED5" w14:textId="77777777" w:rsidR="0019455C" w:rsidRPr="00DA0AF8" w:rsidRDefault="0019455C" w:rsidP="0019455C">
            <w:pPr>
              <w:pStyle w:val="Body"/>
            </w:pPr>
          </w:p>
          <w:p w14:paraId="074B1FB0" w14:textId="4DCF094A" w:rsidR="0019455C" w:rsidRPr="00DA0AF8" w:rsidRDefault="0019455C" w:rsidP="0019455C">
            <w:pPr>
              <w:pStyle w:val="Body"/>
              <w:rPr>
                <w:b/>
              </w:rPr>
            </w:pPr>
            <w:r w:rsidRPr="00DA0AF8">
              <w:rPr>
                <w:b/>
              </w:rPr>
              <w:t>Key phrases:</w:t>
            </w:r>
          </w:p>
          <w:p w14:paraId="45E1926E" w14:textId="56B20F6C" w:rsidR="005A7533" w:rsidRPr="00DA0AF8" w:rsidRDefault="002E6F25" w:rsidP="0019455C">
            <w:pPr>
              <w:pStyle w:val="Body"/>
              <w:rPr>
                <w:b/>
              </w:rPr>
            </w:pPr>
            <w:r w:rsidRPr="00DA0AF8">
              <w:rPr>
                <w:color w:val="000000" w:themeColor="text1"/>
              </w:rPr>
              <w:t>C</w:t>
            </w:r>
            <w:r w:rsidR="005A7533" w:rsidRPr="00DA0AF8">
              <w:rPr>
                <w:color w:val="000000" w:themeColor="text1"/>
              </w:rPr>
              <w:t>ancelling common factors</w:t>
            </w:r>
          </w:p>
          <w:p w14:paraId="2D20DA24" w14:textId="77777777" w:rsidR="0019455C" w:rsidRPr="00DA0AF8" w:rsidRDefault="0019455C" w:rsidP="0019455C">
            <w:pPr>
              <w:pStyle w:val="Body"/>
            </w:pPr>
          </w:p>
        </w:tc>
      </w:tr>
      <w:tr w:rsidR="0019455C" w:rsidRPr="00DA0AF8" w14:paraId="0885B8A1" w14:textId="77777777" w:rsidTr="0078742E">
        <w:trPr>
          <w:cantSplit/>
          <w:jc w:val="center"/>
        </w:trPr>
        <w:tc>
          <w:tcPr>
            <w:tcW w:w="14621" w:type="dxa"/>
            <w:shd w:val="clear" w:color="auto" w:fill="DCF2CA"/>
          </w:tcPr>
          <w:p w14:paraId="3593F75F" w14:textId="1774A15F" w:rsidR="0019455C" w:rsidRPr="00DA0AF8" w:rsidRDefault="0019455C" w:rsidP="0019455C">
            <w:pPr>
              <w:pStyle w:val="Heading2"/>
              <w:rPr>
                <w:sz w:val="20"/>
              </w:rPr>
            </w:pPr>
            <w:r w:rsidRPr="00DA0AF8">
              <w:t>Recommended prior knowledge:</w:t>
            </w:r>
          </w:p>
        </w:tc>
      </w:tr>
      <w:tr w:rsidR="0019455C" w:rsidRPr="00DA0AF8" w14:paraId="143D1C17" w14:textId="77777777" w:rsidTr="00086C59">
        <w:trPr>
          <w:cantSplit/>
          <w:jc w:val="center"/>
        </w:trPr>
        <w:tc>
          <w:tcPr>
            <w:tcW w:w="14621" w:type="dxa"/>
            <w:shd w:val="clear" w:color="auto" w:fill="auto"/>
          </w:tcPr>
          <w:p w14:paraId="705F6DE2" w14:textId="34A2C2BE" w:rsidR="0019455C" w:rsidRPr="00DA0AF8" w:rsidRDefault="00FC273E" w:rsidP="00A2627A">
            <w:pPr>
              <w:pStyle w:val="Body"/>
              <w:numPr>
                <w:ilvl w:val="0"/>
                <w:numId w:val="7"/>
              </w:numPr>
            </w:pPr>
            <w:r w:rsidRPr="00DA0AF8">
              <w:t>Use the four operations with different types of fractions</w:t>
            </w:r>
          </w:p>
          <w:p w14:paraId="04C6F605" w14:textId="50093D72" w:rsidR="0076759A" w:rsidRPr="00DA0AF8" w:rsidRDefault="008C52C0" w:rsidP="00A2627A">
            <w:pPr>
              <w:pStyle w:val="Body"/>
              <w:numPr>
                <w:ilvl w:val="0"/>
                <w:numId w:val="7"/>
              </w:numPr>
            </w:pPr>
            <w:r w:rsidRPr="00DA0AF8">
              <w:t xml:space="preserve">Know </w:t>
            </w:r>
            <w:r w:rsidR="0076759A" w:rsidRPr="00DA0AF8">
              <w:t>the order of operations</w:t>
            </w:r>
          </w:p>
          <w:p w14:paraId="530592A0" w14:textId="46E477A7" w:rsidR="0076759A" w:rsidRPr="00DA0AF8" w:rsidRDefault="0076759A" w:rsidP="00A2627A">
            <w:pPr>
              <w:pStyle w:val="Body"/>
              <w:numPr>
                <w:ilvl w:val="0"/>
                <w:numId w:val="7"/>
              </w:numPr>
            </w:pPr>
            <w:r w:rsidRPr="00DA0AF8">
              <w:t>Simplify fractions</w:t>
            </w:r>
          </w:p>
          <w:p w14:paraId="274EC736" w14:textId="77777777" w:rsidR="0019455C" w:rsidRPr="00DA0AF8" w:rsidRDefault="0019455C" w:rsidP="0019455C">
            <w:pPr>
              <w:pStyle w:val="Body"/>
            </w:pPr>
          </w:p>
        </w:tc>
      </w:tr>
    </w:tbl>
    <w:p w14:paraId="78A85CBC" w14:textId="77777777" w:rsidR="00684F84" w:rsidRPr="00DA0AF8" w:rsidRDefault="00684F84" w:rsidP="00684F84">
      <w:pPr>
        <w:rPr>
          <w:sz w:val="2"/>
        </w:rPr>
      </w:pPr>
    </w:p>
    <w:p w14:paraId="6DFA8A8F"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2DFC8EA9" w14:textId="77777777" w:rsidTr="00086C59">
        <w:trPr>
          <w:tblHeader/>
          <w:jc w:val="center"/>
        </w:trPr>
        <w:tc>
          <w:tcPr>
            <w:tcW w:w="2972" w:type="dxa"/>
            <w:shd w:val="clear" w:color="auto" w:fill="6CB52D"/>
            <w:vAlign w:val="center"/>
          </w:tcPr>
          <w:p w14:paraId="3FA2904D"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A86B9A8"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7D8D3A25"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0441BE" w:rsidRPr="00DA0AF8" w14:paraId="23C273CF" w14:textId="77777777" w:rsidTr="008C6767">
        <w:trPr>
          <w:jc w:val="center"/>
        </w:trPr>
        <w:tc>
          <w:tcPr>
            <w:tcW w:w="2972" w:type="dxa"/>
            <w:shd w:val="clear" w:color="auto" w:fill="auto"/>
          </w:tcPr>
          <w:p w14:paraId="4CF9AE8E" w14:textId="68053CB2" w:rsidR="00F32B7C" w:rsidRPr="00DA0AF8" w:rsidRDefault="000441BE" w:rsidP="005E21C8">
            <w:pPr>
              <w:pStyle w:val="Body"/>
              <w:rPr>
                <w:rStyle w:val="BodyChar"/>
                <w:color w:val="000000" w:themeColor="text1"/>
                <w:lang w:val="en-GB"/>
              </w:rPr>
            </w:pPr>
            <w:r w:rsidRPr="00DA0AF8">
              <w:rPr>
                <w:b/>
              </w:rPr>
              <w:t>9Nf.02</w:t>
            </w:r>
            <w:r w:rsidRPr="00DA0AF8">
              <w:t xml:space="preserve"> </w:t>
            </w:r>
            <w:r w:rsidRPr="00DA0AF8">
              <w:rPr>
                <w:color w:val="000000" w:themeColor="text1"/>
              </w:rPr>
              <w:t>Estimate, add and subtract proper and improper fractions, and mixed numbers, using the order of operations.</w:t>
            </w:r>
          </w:p>
        </w:tc>
        <w:tc>
          <w:tcPr>
            <w:tcW w:w="7229" w:type="dxa"/>
            <w:shd w:val="clear" w:color="auto" w:fill="auto"/>
          </w:tcPr>
          <w:p w14:paraId="49B27B71" w14:textId="0CAE1971" w:rsidR="000441BE" w:rsidRPr="00DA0AF8" w:rsidRDefault="00187292" w:rsidP="000441BE">
            <w:pPr>
              <w:pStyle w:val="Body"/>
            </w:pPr>
            <w:r w:rsidRPr="00DA0AF8">
              <w:t>In pairs, ask learners</w:t>
            </w:r>
            <w:r w:rsidR="00B15529" w:rsidRPr="00DA0AF8">
              <w:t xml:space="preserve"> to look at the two questions and discuss how the answers might be different:</w:t>
            </w:r>
          </w:p>
          <w:p w14:paraId="5180029B" w14:textId="77777777" w:rsidR="00B15529" w:rsidRPr="00DA0AF8" w:rsidRDefault="00B15529" w:rsidP="000441BE">
            <w:pPr>
              <w:pStyle w:val="Body"/>
            </w:pPr>
          </w:p>
          <w:p w14:paraId="02166B30" w14:textId="1F74B642" w:rsidR="00B15529" w:rsidRPr="00DA0AF8" w:rsidRDefault="00B15529" w:rsidP="000441BE">
            <w:pPr>
              <w:pStyle w:val="Body"/>
            </w:pPr>
            <m:oMathPara>
              <m:oMathParaPr>
                <m:jc m:val="center"/>
              </m:oMathParaPr>
              <m:oMath>
                <m:r>
                  <m:rPr>
                    <m:sty m:val="p"/>
                  </m:rPr>
                  <w:rPr>
                    <w:rFonts w:ascii="Cambria Math" w:hAnsi="Cambria Math"/>
                  </w:rPr>
                  <m:t>1</m:t>
                </m:r>
                <m:f>
                  <m:fPr>
                    <m:ctrlPr>
                      <w:rPr>
                        <w:rFonts w:ascii="Cambria Math" w:hAnsi="Cambria Math"/>
                      </w:rPr>
                    </m:ctrlPr>
                  </m:fPr>
                  <m:num>
                    <m:r>
                      <m:rPr>
                        <m:sty m:val="p"/>
                      </m:rPr>
                      <w:rPr>
                        <w:rFonts w:ascii="Cambria Math" w:hAnsi="Cambria Math"/>
                      </w:rPr>
                      <m:t>7</m:t>
                    </m:r>
                  </m:num>
                  <m:den>
                    <m:r>
                      <m:rPr>
                        <m:sty m:val="p"/>
                      </m:rPr>
                      <w:rPr>
                        <w:rFonts w:ascii="Cambria Math" w:hAnsi="Cambria Math"/>
                      </w:rPr>
                      <m:t>10</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m:oMathPara>
          </w:p>
          <w:p w14:paraId="5B80C749" w14:textId="77777777" w:rsidR="00B15529" w:rsidRPr="00DA0AF8" w:rsidRDefault="00B15529" w:rsidP="000441BE">
            <w:pPr>
              <w:pStyle w:val="Body"/>
            </w:pPr>
          </w:p>
          <w:p w14:paraId="75319972" w14:textId="766A1608" w:rsidR="00B15529" w:rsidRPr="00DA0AF8" w:rsidRDefault="00B15529" w:rsidP="00B15529">
            <w:pPr>
              <w:pStyle w:val="Body"/>
            </w:pPr>
            <m:oMathPara>
              <m:oMathParaPr>
                <m:jc m:val="center"/>
              </m:oMathParaPr>
              <m:oMath>
                <m:r>
                  <m:rPr>
                    <m:sty m:val="p"/>
                  </m:rPr>
                  <w:rPr>
                    <w:rFonts w:ascii="Cambria Math" w:hAnsi="Cambria Math"/>
                  </w:rPr>
                  <m:t>1</m:t>
                </m:r>
                <m:f>
                  <m:fPr>
                    <m:ctrlPr>
                      <w:rPr>
                        <w:rFonts w:ascii="Cambria Math" w:hAnsi="Cambria Math"/>
                      </w:rPr>
                    </m:ctrlPr>
                  </m:fPr>
                  <m:num>
                    <m:r>
                      <m:rPr>
                        <m:sty m:val="p"/>
                      </m:rPr>
                      <w:rPr>
                        <w:rFonts w:ascii="Cambria Math" w:hAnsi="Cambria Math"/>
                      </w:rPr>
                      <m:t>7</m:t>
                    </m:r>
                  </m:num>
                  <m:den>
                    <m:r>
                      <m:rPr>
                        <m:sty m:val="p"/>
                      </m:rPr>
                      <w:rPr>
                        <w:rFonts w:ascii="Cambria Math" w:hAnsi="Cambria Math"/>
                      </w:rPr>
                      <m:t>10</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e>
                </m:d>
              </m:oMath>
            </m:oMathPara>
          </w:p>
          <w:p w14:paraId="5EDC1AEE" w14:textId="3D01F733" w:rsidR="00B15529" w:rsidRPr="00DA0AF8" w:rsidRDefault="00B15529" w:rsidP="00B15529">
            <w:pPr>
              <w:pStyle w:val="Body"/>
            </w:pPr>
          </w:p>
          <w:p w14:paraId="7B6F062E" w14:textId="7424B835" w:rsidR="008C6767" w:rsidRPr="00DA0AF8" w:rsidRDefault="008C6767" w:rsidP="00B15529">
            <w:pPr>
              <w:pStyle w:val="Body"/>
            </w:pPr>
            <w:r w:rsidRPr="00DA0AF8">
              <w:t>Ask learners:</w:t>
            </w:r>
          </w:p>
          <w:p w14:paraId="0F753819" w14:textId="57D66398" w:rsidR="00B15529" w:rsidRPr="00DA0AF8" w:rsidRDefault="00B15529" w:rsidP="00B15529">
            <w:pPr>
              <w:pStyle w:val="Body"/>
              <w:rPr>
                <w:i/>
              </w:rPr>
            </w:pPr>
            <w:r w:rsidRPr="00DA0AF8">
              <w:rPr>
                <w:i/>
              </w:rPr>
              <w:t xml:space="preserve">Which answer </w:t>
            </w:r>
            <w:r w:rsidR="008C6767" w:rsidRPr="00DA0AF8">
              <w:rPr>
                <w:i/>
              </w:rPr>
              <w:t>do you think will</w:t>
            </w:r>
            <w:r w:rsidRPr="00DA0AF8">
              <w:rPr>
                <w:i/>
              </w:rPr>
              <w:t xml:space="preserve"> be bigger? Why? </w:t>
            </w:r>
            <w:r w:rsidR="008C6767" w:rsidRPr="00DA0AF8">
              <w:rPr>
                <w:i/>
              </w:rPr>
              <w:br/>
              <w:t>Can you</w:t>
            </w:r>
            <w:r w:rsidRPr="00DA0AF8">
              <w:rPr>
                <w:i/>
              </w:rPr>
              <w:t xml:space="preserve"> estimate what the answers will be</w:t>
            </w:r>
            <w:r w:rsidR="008C6767" w:rsidRPr="00DA0AF8">
              <w:rPr>
                <w:i/>
              </w:rPr>
              <w:t>? Will they be less than 1 or greater than 1? Why?</w:t>
            </w:r>
          </w:p>
          <w:p w14:paraId="45A9FD87" w14:textId="25700C92" w:rsidR="00B15529" w:rsidRPr="00DA0AF8" w:rsidRDefault="00B15529" w:rsidP="00B15529">
            <w:pPr>
              <w:pStyle w:val="Body"/>
            </w:pPr>
          </w:p>
          <w:p w14:paraId="569EFF6D" w14:textId="31E80EA4" w:rsidR="00B15529" w:rsidRPr="00DA0AF8" w:rsidRDefault="00B15529" w:rsidP="00B15529">
            <w:pPr>
              <w:pStyle w:val="Body"/>
            </w:pPr>
            <w:r w:rsidRPr="00DA0AF8">
              <w:t xml:space="preserve">Learners </w:t>
            </w:r>
            <w:r w:rsidR="008C6767" w:rsidRPr="00DA0AF8">
              <w:t>should</w:t>
            </w:r>
            <w:r w:rsidRPr="00DA0AF8">
              <w:t xml:space="preserve"> now calculate the solutions. Ask them to use calculators to check their answers.</w:t>
            </w:r>
          </w:p>
          <w:p w14:paraId="6650B815" w14:textId="41B2F909" w:rsidR="00B15529" w:rsidRPr="00DA0AF8" w:rsidRDefault="00B15529" w:rsidP="00B15529">
            <w:pPr>
              <w:pStyle w:val="Body"/>
            </w:pPr>
          </w:p>
          <w:p w14:paraId="27360343" w14:textId="7E020D06" w:rsidR="00B15529" w:rsidRPr="00DA0AF8" w:rsidRDefault="008C6767" w:rsidP="000441BE">
            <w:pPr>
              <w:pStyle w:val="Body"/>
            </w:pPr>
            <w:r w:rsidRPr="00DA0AF8">
              <w:t>This activity can be extended by asking</w:t>
            </w:r>
            <w:r w:rsidR="00B15529" w:rsidRPr="00DA0AF8">
              <w:t xml:space="preserve"> learners </w:t>
            </w:r>
            <w:r w:rsidRPr="00DA0AF8">
              <w:t>to</w:t>
            </w:r>
            <w:r w:rsidR="00B15529" w:rsidRPr="00DA0AF8">
              <w:t xml:space="preserve"> </w:t>
            </w:r>
            <w:r w:rsidR="001B2873" w:rsidRPr="00DA0AF8">
              <w:t xml:space="preserve">change </w:t>
            </w:r>
            <w:r w:rsidR="00B15529" w:rsidRPr="00DA0AF8">
              <w:t xml:space="preserve">one </w:t>
            </w:r>
            <w:r w:rsidRPr="00DA0AF8">
              <w:t xml:space="preserve">fraction </w:t>
            </w:r>
            <w:r w:rsidR="00B15529" w:rsidRPr="00DA0AF8">
              <w:t xml:space="preserve">in either of the calculations (e.g. change </w:t>
            </w:r>
            <m:oMath>
              <m:f>
                <m:fPr>
                  <m:ctrlPr>
                    <w:rPr>
                      <w:rFonts w:ascii="Cambria Math" w:hAnsi="Cambria Math"/>
                      <w:i/>
                      <w:color w:val="000000" w:themeColor="text1"/>
                      <w:szCs w:val="16"/>
                    </w:rPr>
                  </m:ctrlPr>
                </m:fPr>
                <m:num>
                  <m:r>
                    <w:rPr>
                      <w:rFonts w:ascii="Cambria Math" w:hAnsi="Cambria Math"/>
                      <w:color w:val="000000" w:themeColor="text1"/>
                      <w:szCs w:val="16"/>
                    </w:rPr>
                    <m:t>4</m:t>
                  </m:r>
                </m:num>
                <m:den>
                  <m:r>
                    <w:rPr>
                      <w:rFonts w:ascii="Cambria Math" w:hAnsi="Cambria Math"/>
                      <w:color w:val="000000" w:themeColor="text1"/>
                      <w:szCs w:val="16"/>
                    </w:rPr>
                    <m:t>5</m:t>
                  </m:r>
                </m:den>
              </m:f>
            </m:oMath>
            <w:r w:rsidR="00B15529" w:rsidRPr="00DA0AF8">
              <w:t xml:space="preserve"> to </w:t>
            </w:r>
            <m:oMath>
              <m:f>
                <m:fPr>
                  <m:ctrlPr>
                    <w:rPr>
                      <w:rFonts w:ascii="Cambria Math" w:hAnsi="Cambria Math"/>
                      <w:i/>
                      <w:color w:val="000000" w:themeColor="text1"/>
                      <w:szCs w:val="16"/>
                    </w:rPr>
                  </m:ctrlPr>
                </m:fPr>
                <m:num>
                  <m:r>
                    <w:rPr>
                      <w:rFonts w:ascii="Cambria Math" w:hAnsi="Cambria Math"/>
                      <w:color w:val="000000" w:themeColor="text1"/>
                      <w:szCs w:val="16"/>
                    </w:rPr>
                    <m:t>6</m:t>
                  </m:r>
                </m:num>
                <m:den>
                  <m:r>
                    <w:rPr>
                      <w:rFonts w:ascii="Cambria Math" w:hAnsi="Cambria Math"/>
                      <w:color w:val="000000" w:themeColor="text1"/>
                      <w:szCs w:val="16"/>
                    </w:rPr>
                    <m:t>5</m:t>
                  </m:r>
                </m:den>
              </m:f>
            </m:oMath>
            <w:r w:rsidR="00B15529" w:rsidRPr="00DA0AF8">
              <w:t xml:space="preserve">) </w:t>
            </w:r>
            <w:r w:rsidR="00F32B7C" w:rsidRPr="00DA0AF8">
              <w:t>and then estimate what will happen to the answer</w:t>
            </w:r>
            <w:r w:rsidRPr="00DA0AF8">
              <w:t xml:space="preserve"> i.e. whether it will be bigger, smaller, negative etc. </w:t>
            </w:r>
            <w:r w:rsidR="00F32B7C" w:rsidRPr="00DA0AF8">
              <w:t>They can then check the</w:t>
            </w:r>
            <w:r w:rsidR="001B2873" w:rsidRPr="00DA0AF8">
              <w:t>ir</w:t>
            </w:r>
            <w:r w:rsidR="00F32B7C" w:rsidRPr="00DA0AF8">
              <w:t xml:space="preserve"> answer</w:t>
            </w:r>
            <w:r w:rsidR="001B2873" w:rsidRPr="00DA0AF8">
              <w:t>s</w:t>
            </w:r>
            <w:r w:rsidR="00F32B7C" w:rsidRPr="00DA0AF8">
              <w:t xml:space="preserve"> using calculators. </w:t>
            </w:r>
          </w:p>
          <w:p w14:paraId="21AA4A2A" w14:textId="5BB0C302" w:rsidR="008C6767" w:rsidRPr="00DA0AF8" w:rsidRDefault="008C6767" w:rsidP="000441BE">
            <w:pPr>
              <w:pStyle w:val="Body"/>
            </w:pPr>
          </w:p>
        </w:tc>
        <w:tc>
          <w:tcPr>
            <w:tcW w:w="4420" w:type="dxa"/>
            <w:shd w:val="clear" w:color="auto" w:fill="auto"/>
          </w:tcPr>
          <w:p w14:paraId="681C0520" w14:textId="77777777" w:rsidR="00A13896" w:rsidRPr="00DA0AF8" w:rsidRDefault="00A13896" w:rsidP="00A13896">
            <w:pPr>
              <w:rPr>
                <w:rFonts w:ascii="Arial" w:hAnsi="Arial" w:cs="Arial"/>
                <w:b/>
                <w:sz w:val="20"/>
                <w:szCs w:val="20"/>
              </w:rPr>
            </w:pPr>
            <w:r w:rsidRPr="00DA0AF8">
              <w:rPr>
                <w:rFonts w:ascii="Arial" w:hAnsi="Arial" w:cs="Arial"/>
                <w:b/>
                <w:sz w:val="20"/>
                <w:szCs w:val="20"/>
              </w:rPr>
              <w:t>Possible misconceptions:</w:t>
            </w:r>
          </w:p>
          <w:p w14:paraId="15FD9DF4" w14:textId="02E5F86C" w:rsidR="00A13896" w:rsidRPr="00DA0AF8" w:rsidRDefault="00A13896" w:rsidP="00A13896">
            <w:pPr>
              <w:rPr>
                <w:rFonts w:ascii="Arial" w:hAnsi="Arial" w:cs="Arial"/>
                <w:sz w:val="20"/>
                <w:szCs w:val="20"/>
              </w:rPr>
            </w:pPr>
            <w:r w:rsidRPr="00DA0AF8">
              <w:rPr>
                <w:rFonts w:ascii="Arial" w:hAnsi="Arial" w:cs="Arial"/>
                <w:sz w:val="20"/>
                <w:szCs w:val="20"/>
              </w:rPr>
              <w:t>Learners sometime</w:t>
            </w:r>
            <w:r w:rsidR="00187292" w:rsidRPr="00DA0AF8">
              <w:rPr>
                <w:rFonts w:ascii="Arial" w:hAnsi="Arial" w:cs="Arial"/>
                <w:sz w:val="20"/>
                <w:szCs w:val="20"/>
              </w:rPr>
              <w:t>s</w:t>
            </w:r>
            <w:r w:rsidRPr="00DA0AF8">
              <w:rPr>
                <w:rFonts w:ascii="Arial" w:hAnsi="Arial" w:cs="Arial"/>
                <w:sz w:val="20"/>
                <w:szCs w:val="20"/>
              </w:rPr>
              <w:t xml:space="preserve"> assume that </w:t>
            </w:r>
            <w:r w:rsidR="00B15529" w:rsidRPr="00DA0AF8">
              <w:rPr>
                <w:rFonts w:ascii="Arial" w:hAnsi="Arial" w:cs="Arial"/>
                <w:sz w:val="20"/>
                <w:szCs w:val="20"/>
              </w:rPr>
              <w:t>addition must come before subtraction</w:t>
            </w:r>
            <w:r w:rsidR="008C6767" w:rsidRPr="00DA0AF8">
              <w:rPr>
                <w:rFonts w:ascii="Arial" w:hAnsi="Arial" w:cs="Arial"/>
                <w:sz w:val="20"/>
                <w:szCs w:val="20"/>
              </w:rPr>
              <w:t xml:space="preserve"> in the order of operations</w:t>
            </w:r>
            <w:r w:rsidR="00B15529" w:rsidRPr="00DA0AF8">
              <w:rPr>
                <w:rFonts w:ascii="Arial" w:hAnsi="Arial" w:cs="Arial"/>
                <w:sz w:val="20"/>
                <w:szCs w:val="20"/>
              </w:rPr>
              <w:t>. This is not the case. Addition and subtraction must be done in the order they are written</w:t>
            </w:r>
            <w:r w:rsidR="00187292" w:rsidRPr="00DA0AF8">
              <w:rPr>
                <w:rFonts w:ascii="Arial" w:hAnsi="Arial" w:cs="Arial"/>
                <w:sz w:val="20"/>
                <w:szCs w:val="20"/>
              </w:rPr>
              <w:t xml:space="preserve"> (left to right)</w:t>
            </w:r>
            <w:r w:rsidR="00B15529" w:rsidRPr="00DA0AF8">
              <w:rPr>
                <w:rFonts w:ascii="Arial" w:hAnsi="Arial" w:cs="Arial"/>
                <w:sz w:val="20"/>
                <w:szCs w:val="20"/>
              </w:rPr>
              <w:t>, as in the first question shown opposite.</w:t>
            </w:r>
          </w:p>
          <w:p w14:paraId="17E05B80" w14:textId="77777777" w:rsidR="000441BE" w:rsidRPr="00DA0AF8" w:rsidRDefault="000441BE" w:rsidP="000441BE">
            <w:pPr>
              <w:pStyle w:val="Body"/>
            </w:pPr>
          </w:p>
          <w:p w14:paraId="1CEBF92A" w14:textId="6ACB818D" w:rsidR="00B15529" w:rsidRPr="00DA0AF8" w:rsidRDefault="00B15529" w:rsidP="000441BE">
            <w:pPr>
              <w:pStyle w:val="Body"/>
            </w:pPr>
            <w:r w:rsidRPr="00DA0AF8">
              <w:t>Ensure learners know how to use the functions for fractions, including mixed numbers</w:t>
            </w:r>
            <w:r w:rsidR="00071601" w:rsidRPr="00DA0AF8">
              <w:t>, on their scientific calculators.</w:t>
            </w:r>
          </w:p>
        </w:tc>
      </w:tr>
      <w:tr w:rsidR="000441BE" w:rsidRPr="00DA0AF8" w14:paraId="0ACC065F" w14:textId="77777777" w:rsidTr="005E21C8">
        <w:trPr>
          <w:jc w:val="center"/>
        </w:trPr>
        <w:tc>
          <w:tcPr>
            <w:tcW w:w="2972" w:type="dxa"/>
            <w:shd w:val="clear" w:color="auto" w:fill="auto"/>
          </w:tcPr>
          <w:p w14:paraId="0A4591AF" w14:textId="04108651" w:rsidR="00071601" w:rsidRPr="00DA0AF8" w:rsidRDefault="000441BE" w:rsidP="005E21C8">
            <w:pPr>
              <w:pStyle w:val="Body"/>
              <w:rPr>
                <w:rStyle w:val="BodyChar"/>
                <w:color w:val="000000" w:themeColor="text1"/>
                <w:lang w:val="en-GB"/>
              </w:rPr>
            </w:pPr>
            <w:r w:rsidRPr="00DA0AF8">
              <w:rPr>
                <w:b/>
              </w:rPr>
              <w:t>9Nf.03</w:t>
            </w:r>
            <w:r w:rsidRPr="00DA0AF8">
              <w:t xml:space="preserve"> </w:t>
            </w:r>
            <w:r w:rsidRPr="00DA0AF8">
              <w:rPr>
                <w:color w:val="000000" w:themeColor="text1"/>
              </w:rPr>
              <w:t>Estimate, multiply and divide fractions, interpret division as a multiplicative inverse, and cancel common factors before multiplying or dividing.</w:t>
            </w:r>
          </w:p>
          <w:p w14:paraId="5A68DDC4" w14:textId="5AB3802D" w:rsidR="00071601" w:rsidRPr="00F034E8" w:rsidRDefault="00071601" w:rsidP="005E21C8">
            <w:pPr>
              <w:pStyle w:val="Body"/>
              <w:rPr>
                <w:rStyle w:val="BodyChar"/>
                <w:bCs/>
                <w:lang w:val="en-GB"/>
              </w:rPr>
            </w:pPr>
          </w:p>
          <w:p w14:paraId="33491E1B" w14:textId="1714D0E5" w:rsidR="00071601" w:rsidRPr="00F034E8" w:rsidRDefault="00071601" w:rsidP="005E21C8">
            <w:pPr>
              <w:pStyle w:val="Body"/>
              <w:rPr>
                <w:rStyle w:val="BodyChar"/>
                <w:bCs/>
                <w:lang w:val="en-GB"/>
              </w:rPr>
            </w:pPr>
          </w:p>
          <w:p w14:paraId="149EA7ED" w14:textId="423921E7" w:rsidR="00071601" w:rsidRPr="00F034E8" w:rsidRDefault="00071601" w:rsidP="005E21C8">
            <w:pPr>
              <w:pStyle w:val="Body"/>
              <w:rPr>
                <w:rStyle w:val="BodyChar"/>
                <w:bCs/>
                <w:lang w:val="en-GB"/>
              </w:rPr>
            </w:pPr>
          </w:p>
          <w:p w14:paraId="24D684CB" w14:textId="2AE7CD92" w:rsidR="00D8081F" w:rsidRPr="00F034E8" w:rsidRDefault="00D8081F" w:rsidP="005E21C8">
            <w:pPr>
              <w:pStyle w:val="Body"/>
              <w:rPr>
                <w:rStyle w:val="BodyChar"/>
                <w:bCs/>
                <w:lang w:val="en-GB"/>
              </w:rPr>
            </w:pPr>
          </w:p>
          <w:p w14:paraId="19C63049" w14:textId="5A01E6EA" w:rsidR="005F5C01" w:rsidRPr="00F034E8" w:rsidRDefault="005F5C01" w:rsidP="005E21C8">
            <w:pPr>
              <w:pStyle w:val="Body"/>
              <w:rPr>
                <w:rStyle w:val="BodyChar"/>
                <w:bCs/>
                <w:lang w:val="en-GB"/>
              </w:rPr>
            </w:pPr>
          </w:p>
          <w:p w14:paraId="16047B66" w14:textId="77777777" w:rsidR="005F5C01" w:rsidRPr="00F034E8" w:rsidRDefault="005F5C01" w:rsidP="005E21C8">
            <w:pPr>
              <w:pStyle w:val="Body"/>
              <w:rPr>
                <w:rStyle w:val="BodyChar"/>
                <w:bCs/>
                <w:lang w:val="en-GB"/>
              </w:rPr>
            </w:pPr>
          </w:p>
          <w:p w14:paraId="2837E403" w14:textId="65FB487C" w:rsidR="00F034E8" w:rsidRDefault="00F034E8" w:rsidP="005E21C8">
            <w:pPr>
              <w:pStyle w:val="Body"/>
              <w:rPr>
                <w:rStyle w:val="BodyChar"/>
                <w:bCs/>
                <w:sz w:val="16"/>
                <w:szCs w:val="16"/>
                <w:lang w:val="en-GB"/>
              </w:rPr>
            </w:pPr>
          </w:p>
          <w:p w14:paraId="7418A1D3" w14:textId="77777777" w:rsidR="00F034E8" w:rsidRPr="00F034E8" w:rsidRDefault="00F034E8" w:rsidP="005E21C8">
            <w:pPr>
              <w:pStyle w:val="Body"/>
              <w:rPr>
                <w:rStyle w:val="BodyChar"/>
                <w:bCs/>
                <w:sz w:val="16"/>
                <w:szCs w:val="16"/>
                <w:lang w:val="en-GB"/>
              </w:rPr>
            </w:pPr>
          </w:p>
          <w:p w14:paraId="328BBF3F" w14:textId="77777777" w:rsidR="00F32B7C" w:rsidRDefault="00071601" w:rsidP="005E21C8">
            <w:pPr>
              <w:pStyle w:val="Body"/>
              <w:rPr>
                <w:rStyle w:val="BodyChar"/>
                <w:lang w:val="en-GB"/>
              </w:rPr>
            </w:pPr>
            <w:r w:rsidRPr="00DA0AF8">
              <w:rPr>
                <w:rStyle w:val="BodyChar"/>
                <w:b/>
                <w:lang w:val="en-GB"/>
              </w:rPr>
              <w:t xml:space="preserve">TWM.04 </w:t>
            </w:r>
            <w:r w:rsidRPr="00F034E8">
              <w:rPr>
                <w:rStyle w:val="BodyChar"/>
                <w:b/>
                <w:bCs/>
                <w:lang w:val="en-GB"/>
              </w:rPr>
              <w:t>Convincing</w:t>
            </w:r>
          </w:p>
          <w:p w14:paraId="75E1A4D6" w14:textId="2768D8E6" w:rsidR="00F034E8" w:rsidRPr="00F034E8" w:rsidRDefault="005267A5" w:rsidP="005E21C8">
            <w:pPr>
              <w:pStyle w:val="Body"/>
              <w:rPr>
                <w:sz w:val="16"/>
                <w:szCs w:val="16"/>
              </w:rPr>
            </w:pPr>
            <w:r w:rsidRPr="00871B70">
              <w:rPr>
                <w:sz w:val="18"/>
                <w:szCs w:val="18"/>
                <w:lang w:eastAsia="en-GB"/>
              </w:rPr>
              <w:t xml:space="preserve">Presenting evidence to </w:t>
            </w:r>
            <w:r w:rsidRPr="00871B70">
              <w:rPr>
                <w:i/>
                <w:iCs/>
                <w:sz w:val="18"/>
                <w:szCs w:val="18"/>
                <w:lang w:eastAsia="en-GB"/>
              </w:rPr>
              <w:t xml:space="preserve">justify or challenge </w:t>
            </w:r>
            <w:r w:rsidRPr="00871B70">
              <w:rPr>
                <w:sz w:val="18"/>
                <w:szCs w:val="18"/>
                <w:lang w:eastAsia="en-GB"/>
              </w:rPr>
              <w:t>a mathematical idea or solution</w:t>
            </w:r>
          </w:p>
        </w:tc>
        <w:tc>
          <w:tcPr>
            <w:tcW w:w="7229" w:type="dxa"/>
            <w:shd w:val="clear" w:color="auto" w:fill="auto"/>
          </w:tcPr>
          <w:p w14:paraId="60B9D037" w14:textId="77777777" w:rsidR="00D8081F" w:rsidRPr="00DA0AF8" w:rsidRDefault="00F32B7C" w:rsidP="000441BE">
            <w:pPr>
              <w:pStyle w:val="Body"/>
            </w:pPr>
            <w:r w:rsidRPr="00DA0AF8">
              <w:t>Ask learners</w:t>
            </w:r>
            <w:r w:rsidR="00D8081F" w:rsidRPr="00DA0AF8">
              <w:t>:</w:t>
            </w:r>
          </w:p>
          <w:p w14:paraId="3FB23CA0" w14:textId="1A81419E" w:rsidR="000441BE" w:rsidRPr="00DA0AF8" w:rsidRDefault="00D8081F" w:rsidP="000441BE">
            <w:pPr>
              <w:pStyle w:val="Body"/>
              <w:rPr>
                <w:i/>
              </w:rPr>
            </w:pPr>
            <w:r w:rsidRPr="00DA0AF8">
              <w:rPr>
                <w:i/>
              </w:rPr>
              <w:t>Is</w:t>
            </w:r>
            <w:r w:rsidR="00F32B7C" w:rsidRPr="00DA0AF8">
              <w:rPr>
                <w:i/>
              </w:rPr>
              <w:t xml:space="preserve"> 5 </w:t>
            </w:r>
            <w:r w:rsidR="00F32B7C" w:rsidRPr="00DA0AF8">
              <w:rPr>
                <w:i/>
              </w:rPr>
              <w:sym w:font="Symbol" w:char="F0B8"/>
            </w:r>
            <w:r w:rsidRPr="00DA0AF8">
              <w:rPr>
                <w:i/>
              </w:rPr>
              <w:t xml:space="preserve"> 2 the same as 5 x </w:t>
            </w:r>
            <m:oMath>
              <m:f>
                <m:fPr>
                  <m:ctrlPr>
                    <w:rPr>
                      <w:rFonts w:ascii="Cambria Math" w:hAnsi="Cambria Math"/>
                      <w:i/>
                      <w:color w:val="000000" w:themeColor="text1"/>
                      <w:szCs w:val="16"/>
                    </w:rPr>
                  </m:ctrlPr>
                </m:fPr>
                <m:num>
                  <m:r>
                    <w:rPr>
                      <w:rFonts w:ascii="Cambria Math" w:hAnsi="Cambria Math"/>
                      <w:color w:val="000000" w:themeColor="text1"/>
                      <w:szCs w:val="16"/>
                    </w:rPr>
                    <m:t>1</m:t>
                  </m:r>
                </m:num>
                <m:den>
                  <m:r>
                    <w:rPr>
                      <w:rFonts w:ascii="Cambria Math" w:hAnsi="Cambria Math"/>
                      <w:color w:val="000000" w:themeColor="text1"/>
                      <w:szCs w:val="16"/>
                    </w:rPr>
                    <m:t>2</m:t>
                  </m:r>
                </m:den>
              </m:f>
            </m:oMath>
            <w:r w:rsidR="00F32B7C" w:rsidRPr="00DA0AF8">
              <w:rPr>
                <w:i/>
              </w:rPr>
              <w:t>?</w:t>
            </w:r>
            <w:r w:rsidRPr="00DA0AF8">
              <w:rPr>
                <w:i/>
              </w:rPr>
              <w:t xml:space="preserve"> Explain your answer.</w:t>
            </w:r>
          </w:p>
          <w:p w14:paraId="5E93B135" w14:textId="5F62D1E0" w:rsidR="00F32B7C" w:rsidRPr="00DA0AF8" w:rsidRDefault="00F32B7C" w:rsidP="000441BE">
            <w:pPr>
              <w:pStyle w:val="Body"/>
              <w:rPr>
                <w:i/>
              </w:rPr>
            </w:pPr>
            <w:r w:rsidRPr="00DA0AF8">
              <w:rPr>
                <w:i/>
              </w:rPr>
              <w:t xml:space="preserve">What about 9 </w:t>
            </w:r>
            <w:r w:rsidRPr="00DA0AF8">
              <w:rPr>
                <w:i/>
              </w:rPr>
              <w:sym w:font="Symbol" w:char="F0B8"/>
            </w:r>
            <w:r w:rsidRPr="00DA0AF8">
              <w:rPr>
                <w:i/>
              </w:rPr>
              <w:t xml:space="preserve"> 3 and 9 x </w:t>
            </w:r>
            <m:oMath>
              <m:f>
                <m:fPr>
                  <m:ctrlPr>
                    <w:rPr>
                      <w:rFonts w:ascii="Cambria Math" w:hAnsi="Cambria Math"/>
                      <w:i/>
                      <w:color w:val="000000" w:themeColor="text1"/>
                      <w:szCs w:val="16"/>
                    </w:rPr>
                  </m:ctrlPr>
                </m:fPr>
                <m:num>
                  <m:r>
                    <w:rPr>
                      <w:rFonts w:ascii="Cambria Math" w:hAnsi="Cambria Math"/>
                      <w:color w:val="000000" w:themeColor="text1"/>
                      <w:szCs w:val="16"/>
                    </w:rPr>
                    <m:t>1</m:t>
                  </m:r>
                </m:num>
                <m:den>
                  <m:r>
                    <w:rPr>
                      <w:rFonts w:ascii="Cambria Math" w:hAnsi="Cambria Math"/>
                      <w:color w:val="000000" w:themeColor="text1"/>
                      <w:szCs w:val="16"/>
                    </w:rPr>
                    <m:t>3</m:t>
                  </m:r>
                </m:den>
              </m:f>
            </m:oMath>
            <w:r w:rsidRPr="00DA0AF8">
              <w:rPr>
                <w:i/>
              </w:rPr>
              <w:t>?</w:t>
            </w:r>
          </w:p>
          <w:p w14:paraId="553F31FE" w14:textId="7621AA3C" w:rsidR="00F32B7C" w:rsidRPr="00DA0AF8" w:rsidRDefault="00F32B7C" w:rsidP="000441BE">
            <w:pPr>
              <w:pStyle w:val="Body"/>
              <w:rPr>
                <w:i/>
              </w:rPr>
            </w:pPr>
            <w:r w:rsidRPr="00DA0AF8">
              <w:rPr>
                <w:i/>
              </w:rPr>
              <w:t xml:space="preserve">Can </w:t>
            </w:r>
            <w:r w:rsidR="00D8081F" w:rsidRPr="00DA0AF8">
              <w:rPr>
                <w:i/>
              </w:rPr>
              <w:t>you write</w:t>
            </w:r>
            <w:r w:rsidRPr="00DA0AF8">
              <w:rPr>
                <w:i/>
              </w:rPr>
              <w:t xml:space="preserve"> other equivalent calculations that follow this pattern? (e.g. tenths)</w:t>
            </w:r>
          </w:p>
          <w:p w14:paraId="30672196" w14:textId="77777777" w:rsidR="00F32B7C" w:rsidRPr="00DA0AF8" w:rsidRDefault="00F32B7C" w:rsidP="000441BE">
            <w:pPr>
              <w:pStyle w:val="Body"/>
            </w:pPr>
          </w:p>
          <w:p w14:paraId="6D37247E" w14:textId="4A338322" w:rsidR="00F32B7C" w:rsidRPr="00DA0AF8" w:rsidRDefault="00D8081F" w:rsidP="000441BE">
            <w:pPr>
              <w:pStyle w:val="Body"/>
              <w:rPr>
                <w:color w:val="000000" w:themeColor="text1"/>
              </w:rPr>
            </w:pPr>
            <w:r w:rsidRPr="00DA0AF8">
              <w:t>Establish</w:t>
            </w:r>
            <w:r w:rsidR="00F32B7C" w:rsidRPr="00DA0AF8">
              <w:t xml:space="preserve"> the ‘</w:t>
            </w:r>
            <w:r w:rsidR="00F32B7C" w:rsidRPr="00DA0AF8">
              <w:rPr>
                <w:color w:val="000000" w:themeColor="text1"/>
              </w:rPr>
              <w:t>division as a multiplicative inverse’ rule.</w:t>
            </w:r>
          </w:p>
          <w:p w14:paraId="353A8346" w14:textId="77777777" w:rsidR="00D8081F" w:rsidRPr="00DA0AF8" w:rsidRDefault="00D8081F" w:rsidP="000441BE">
            <w:pPr>
              <w:pStyle w:val="Body"/>
              <w:rPr>
                <w:color w:val="000000" w:themeColor="text1"/>
              </w:rPr>
            </w:pPr>
          </w:p>
          <w:p w14:paraId="7D6E0B58" w14:textId="77777777" w:rsidR="00D8081F" w:rsidRPr="00DA0AF8" w:rsidRDefault="00F32B7C" w:rsidP="000441BE">
            <w:pPr>
              <w:pStyle w:val="Body"/>
            </w:pPr>
            <w:r w:rsidRPr="00DA0AF8">
              <w:t>Ask</w:t>
            </w:r>
            <w:r w:rsidR="00D8081F" w:rsidRPr="00DA0AF8">
              <w:t xml:space="preserve"> learners</w:t>
            </w:r>
            <w:r w:rsidRPr="00DA0AF8">
              <w:t>:</w:t>
            </w:r>
          </w:p>
          <w:p w14:paraId="0022DD8D" w14:textId="6ECFC8CB" w:rsidR="00D8081F" w:rsidRPr="00DA0AF8" w:rsidRDefault="00D8081F" w:rsidP="000441BE">
            <w:pPr>
              <w:pStyle w:val="Body"/>
              <w:rPr>
                <w:i/>
              </w:rPr>
            </w:pPr>
            <w:r w:rsidRPr="00DA0AF8">
              <w:rPr>
                <w:i/>
              </w:rPr>
              <w:t xml:space="preserve">What is half of </w:t>
            </w:r>
            <w:r w:rsidR="00A026C1" w:rsidRPr="00DA0AF8">
              <w:rPr>
                <w:i/>
              </w:rPr>
              <w:t xml:space="preserve">one </w:t>
            </w:r>
            <w:r w:rsidRPr="00DA0AF8">
              <w:rPr>
                <w:i/>
              </w:rPr>
              <w:t>half?</w:t>
            </w:r>
            <w:r w:rsidR="00F32B7C" w:rsidRPr="00DA0AF8">
              <w:rPr>
                <w:i/>
              </w:rPr>
              <w:t xml:space="preserve"> </w:t>
            </w:r>
          </w:p>
          <w:p w14:paraId="3F98855E" w14:textId="233CC569" w:rsidR="00F32B7C" w:rsidRPr="00DA0AF8" w:rsidRDefault="00F32B7C" w:rsidP="000441BE">
            <w:pPr>
              <w:pStyle w:val="Body"/>
            </w:pPr>
            <w:r w:rsidRPr="00DA0AF8">
              <w:t xml:space="preserve">Ask learners if they can write this in different ways (e.g. </w:t>
            </w:r>
            <m:oMath>
              <m:f>
                <m:fPr>
                  <m:ctrlPr>
                    <w:rPr>
                      <w:rFonts w:ascii="Cambria Math" w:hAnsi="Cambria Math"/>
                      <w:i/>
                      <w:color w:val="000000" w:themeColor="text1"/>
                      <w:szCs w:val="16"/>
                    </w:rPr>
                  </m:ctrlPr>
                </m:fPr>
                <m:num>
                  <m:r>
                    <w:rPr>
                      <w:rFonts w:ascii="Cambria Math" w:hAnsi="Cambria Math"/>
                      <w:color w:val="000000" w:themeColor="text1"/>
                      <w:szCs w:val="16"/>
                    </w:rPr>
                    <m:t>1</m:t>
                  </m:r>
                </m:num>
                <m:den>
                  <m:r>
                    <w:rPr>
                      <w:rFonts w:ascii="Cambria Math" w:hAnsi="Cambria Math"/>
                      <w:color w:val="000000" w:themeColor="text1"/>
                      <w:szCs w:val="16"/>
                    </w:rPr>
                    <m:t>2</m:t>
                  </m:r>
                </m:den>
              </m:f>
            </m:oMath>
            <w:r w:rsidRPr="00DA0AF8">
              <w:t xml:space="preserve"> </w:t>
            </w:r>
            <w:r w:rsidRPr="00DA0AF8">
              <w:sym w:font="Symbol" w:char="F0B8"/>
            </w:r>
            <w:r w:rsidRPr="00DA0AF8">
              <w:t xml:space="preserve"> 2</w:t>
            </w:r>
            <w:r w:rsidR="00A026C1" w:rsidRPr="00DA0AF8">
              <w:t xml:space="preserve"> and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026C1" w:rsidRPr="00DA0AF8">
              <w:t xml:space="preserve"> </w:t>
            </w:r>
            <w:r w:rsidR="00A026C1" w:rsidRPr="00DA0AF8">
              <w:rPr>
                <w:i/>
              </w:rPr>
              <w:t>x</w:t>
            </w:r>
            <w:r w:rsidR="00A026C1" w:rsidRPr="00DA0AF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026C1" w:rsidRPr="00DA0AF8">
              <w:t>)</w:t>
            </w:r>
            <w:r w:rsidRPr="00DA0AF8">
              <w:t>.</w:t>
            </w:r>
          </w:p>
          <w:p w14:paraId="53721FFA" w14:textId="5C418A84" w:rsidR="00071601" w:rsidRPr="00DA0AF8" w:rsidRDefault="00071601" w:rsidP="000441BE">
            <w:pPr>
              <w:pStyle w:val="Body"/>
            </w:pPr>
          </w:p>
          <w:p w14:paraId="596BDBD8" w14:textId="6C906FF3" w:rsidR="00071601" w:rsidRPr="00DA0AF8" w:rsidRDefault="00BF4E6C" w:rsidP="000441BE">
            <w:pPr>
              <w:pStyle w:val="Body"/>
            </w:pPr>
            <w:r>
              <w:rPr>
                <w:noProof/>
              </w:rPr>
              <w:drawing>
                <wp:anchor distT="0" distB="0" distL="114300" distR="114300" simplePos="0" relativeHeight="251778048" behindDoc="0" locked="0" layoutInCell="1" allowOverlap="1" wp14:anchorId="744A4170" wp14:editId="16BAD13E">
                  <wp:simplePos x="0" y="0"/>
                  <wp:positionH relativeFrom="column">
                    <wp:posOffset>-1875</wp:posOffset>
                  </wp:positionH>
                  <wp:positionV relativeFrom="paragraph">
                    <wp:posOffset>-4460</wp:posOffset>
                  </wp:positionV>
                  <wp:extent cx="349200" cy="349200"/>
                  <wp:effectExtent l="0" t="0" r="0" b="0"/>
                  <wp:wrapSquare wrapText="bothSides"/>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601" w:rsidRPr="00DA0AF8">
              <w:t xml:space="preserve">Learners will show that they are </w:t>
            </w:r>
            <w:r w:rsidR="00071601" w:rsidRPr="00DA0AF8">
              <w:rPr>
                <w:b/>
              </w:rPr>
              <w:t>convincing</w:t>
            </w:r>
            <w:r w:rsidR="00802BF5">
              <w:rPr>
                <w:b/>
              </w:rPr>
              <w:t xml:space="preserve"> </w:t>
            </w:r>
            <w:r w:rsidR="00071601" w:rsidRPr="00DA0AF8">
              <w:rPr>
                <w:b/>
              </w:rPr>
              <w:t xml:space="preserve">(TWM.04) </w:t>
            </w:r>
            <w:r w:rsidR="00071601" w:rsidRPr="00DA0AF8">
              <w:t xml:space="preserve">when </w:t>
            </w:r>
            <w:r w:rsidR="005A7533" w:rsidRPr="00DA0AF8">
              <w:t xml:space="preserve">they </w:t>
            </w:r>
            <w:r w:rsidR="00071601" w:rsidRPr="00DA0AF8">
              <w:t xml:space="preserve">reason that any division can be interpreted as </w:t>
            </w:r>
            <w:r w:rsidR="005A7533" w:rsidRPr="00DA0AF8">
              <w:t>multiplying by the reciprocal.</w:t>
            </w:r>
          </w:p>
          <w:p w14:paraId="0C569960" w14:textId="7146AF78" w:rsidR="00F32B7C" w:rsidRPr="00DA0AF8" w:rsidRDefault="00F32B7C" w:rsidP="000441BE">
            <w:pPr>
              <w:pStyle w:val="Body"/>
            </w:pPr>
          </w:p>
          <w:p w14:paraId="6F9EE430" w14:textId="77777777" w:rsidR="00FA3477" w:rsidRPr="00DA0AF8" w:rsidRDefault="00FA3477" w:rsidP="000441BE">
            <w:pPr>
              <w:pStyle w:val="Body"/>
            </w:pPr>
          </w:p>
          <w:p w14:paraId="3FC68641" w14:textId="48729A86" w:rsidR="00F32B7C" w:rsidRPr="00DA0AF8" w:rsidRDefault="00F32B7C" w:rsidP="000441BE">
            <w:pPr>
              <w:pStyle w:val="Body"/>
            </w:pPr>
            <w:r w:rsidRPr="00DA0AF8">
              <w:t>As a class, explore the question:</w:t>
            </w:r>
          </w:p>
          <w:p w14:paraId="0682A835" w14:textId="61D406B2" w:rsidR="00F32B7C" w:rsidRPr="00DA0AF8" w:rsidRDefault="009E5111" w:rsidP="000441BE">
            <w:pPr>
              <w:pStyle w:val="Body"/>
            </w:pPr>
            <m:oMathPara>
              <m:oMathParaPr>
                <m:jc m:val="center"/>
              </m:oMathPara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 xml:space="preserve"> </m:t>
                </m:r>
                <m:r>
                  <m:rPr>
                    <m:sty m:val="p"/>
                  </m:rPr>
                  <w:rPr>
                    <w:rFonts w:ascii="Cambria Math" w:hAnsi="Cambria Math"/>
                  </w:rPr>
                  <w:sym w:font="Symbol" w:char="F0B8"/>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m:oMathPara>
          </w:p>
          <w:p w14:paraId="7836F65C" w14:textId="12E6A03A" w:rsidR="00F32B7C" w:rsidRPr="00DA0AF8" w:rsidRDefault="00F32B7C" w:rsidP="000441BE">
            <w:pPr>
              <w:pStyle w:val="Body"/>
            </w:pPr>
          </w:p>
          <w:p w14:paraId="2EC4DD5E" w14:textId="77777777" w:rsidR="00D8081F" w:rsidRPr="00DA0AF8" w:rsidRDefault="00F32B7C" w:rsidP="000441BE">
            <w:pPr>
              <w:pStyle w:val="Body"/>
            </w:pPr>
            <w:r w:rsidRPr="00DA0AF8">
              <w:rPr>
                <w:i/>
              </w:rPr>
              <w:t>Can this be written as a multiplication?</w:t>
            </w:r>
            <w:r w:rsidRPr="00DA0AF8">
              <w:t xml:space="preserve"> </w:t>
            </w:r>
          </w:p>
          <w:p w14:paraId="32FC09CE" w14:textId="77777777" w:rsidR="00D8081F" w:rsidRPr="00DA0AF8" w:rsidRDefault="00D8081F" w:rsidP="000441BE">
            <w:pPr>
              <w:pStyle w:val="Body"/>
            </w:pPr>
          </w:p>
          <w:p w14:paraId="0FA708FA" w14:textId="45F0E0E9" w:rsidR="00F32B7C" w:rsidRPr="00DA0AF8" w:rsidRDefault="00C83387" w:rsidP="000441BE">
            <w:pPr>
              <w:pStyle w:val="Body"/>
            </w:pPr>
            <w:r w:rsidRPr="00DA0AF8">
              <w:t xml:space="preserve">Learners should </w:t>
            </w:r>
            <w:r w:rsidR="00D8081F" w:rsidRPr="00DA0AF8">
              <w:t>understand that findin</w:t>
            </w:r>
            <w:r w:rsidRPr="00DA0AF8">
              <w:t>g how many fifths are in a number is equivalent to multiplying the number by 5 (since there are five fifths in one whole).</w:t>
            </w:r>
          </w:p>
          <w:p w14:paraId="4CC669CB" w14:textId="259E1C00" w:rsidR="00F32B7C" w:rsidRPr="00DA0AF8" w:rsidRDefault="009E5111" w:rsidP="00F32B7C">
            <w:pPr>
              <w:pStyle w:val="Body"/>
            </w:pPr>
            <m:oMathPara>
              <m:oMathParaPr>
                <m:jc m:val="center"/>
              </m:oMathPara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5</m:t>
                    </m:r>
                  </m:num>
                  <m:den>
                    <m:r>
                      <m:rPr>
                        <m:sty m:val="p"/>
                      </m:rPr>
                      <w:rPr>
                        <w:rFonts w:ascii="Cambria Math" w:hAnsi="Cambria Math"/>
                      </w:rPr>
                      <m:t>1</m:t>
                    </m:r>
                  </m:den>
                </m:f>
              </m:oMath>
            </m:oMathPara>
          </w:p>
          <w:p w14:paraId="3D15ED02" w14:textId="0D323860" w:rsidR="00C83387" w:rsidRPr="00DA0AF8" w:rsidRDefault="00C83387" w:rsidP="00F32B7C">
            <w:pPr>
              <w:pStyle w:val="Body"/>
            </w:pPr>
          </w:p>
          <w:p w14:paraId="5AA97BC3" w14:textId="6C158BBC" w:rsidR="00C83387" w:rsidRPr="00DA0AF8" w:rsidRDefault="00C83387" w:rsidP="00F32B7C">
            <w:pPr>
              <w:pStyle w:val="Body"/>
            </w:pPr>
            <w:r w:rsidRPr="00DA0AF8">
              <w:t>At this stage, cancelling common factors can also be introduced:</w:t>
            </w:r>
          </w:p>
          <w:p w14:paraId="7F3278A7" w14:textId="49C1153D" w:rsidR="00C83387" w:rsidRPr="00DA0AF8" w:rsidRDefault="00C83387" w:rsidP="00F32B7C">
            <w:pPr>
              <w:pStyle w:val="Body"/>
            </w:pPr>
          </w:p>
          <w:p w14:paraId="536E9BF1" w14:textId="7BFC007A" w:rsidR="00C83387" w:rsidRPr="00DA0AF8" w:rsidRDefault="009E5111" w:rsidP="00C83387">
            <w:pPr>
              <w:pStyle w:val="Body"/>
            </w:pPr>
            <m:oMathPara>
              <m:oMathParaPr>
                <m:jc m:val="center"/>
              </m:oMathParaPr>
              <m:oMath>
                <m:f>
                  <m:fPr>
                    <m:ctrlPr>
                      <w:rPr>
                        <w:rFonts w:ascii="Cambria Math" w:hAnsi="Cambria Math"/>
                      </w:rPr>
                    </m:ctrlPr>
                  </m:fPr>
                  <m:num>
                    <m:r>
                      <m:rPr>
                        <m:sty m:val="p"/>
                      </m:rPr>
                      <w:rPr>
                        <w:rFonts w:ascii="Cambria Math" w:hAnsi="Cambria Math"/>
                      </w:rPr>
                      <m:t>3</m:t>
                    </m:r>
                  </m:num>
                  <m:den>
                    <m:r>
                      <m:rPr>
                        <m:sty m:val="p"/>
                      </m:rPr>
                      <w:rPr>
                        <w:rFonts w:ascii="Cambria Math" w:hAnsi="Cambria Math"/>
                        <w:strike/>
                      </w:rPr>
                      <m:t>5×</m:t>
                    </m:r>
                    <m:r>
                      <m:rPr>
                        <m:sty m:val="p"/>
                      </m:rPr>
                      <w:rPr>
                        <w:rFonts w:ascii="Cambria Math" w:hAnsi="Cambria Math"/>
                      </w:rPr>
                      <m:t>1</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strike/>
                      </w:rPr>
                      <m:t>5×</m:t>
                    </m:r>
                    <m:r>
                      <m:rPr>
                        <m:sty m:val="p"/>
                      </m:rPr>
                      <w:rPr>
                        <w:rFonts w:ascii="Cambria Math" w:hAnsi="Cambria Math"/>
                      </w:rPr>
                      <m:t>1</m:t>
                    </m:r>
                  </m:num>
                  <m:den>
                    <m:r>
                      <m:rPr>
                        <m:sty m:val="p"/>
                      </m:rPr>
                      <w:rPr>
                        <w:rFonts w:ascii="Cambria Math" w:hAnsi="Cambria Math"/>
                      </w:rPr>
                      <m:t>1</m:t>
                    </m:r>
                  </m:den>
                </m:f>
              </m:oMath>
            </m:oMathPara>
          </w:p>
          <w:p w14:paraId="172E2C64" w14:textId="6169AE93" w:rsidR="00C83387" w:rsidRPr="00DA0AF8" w:rsidRDefault="00C83387" w:rsidP="00C83387">
            <w:pPr>
              <w:pStyle w:val="Body"/>
            </w:pPr>
          </w:p>
          <w:p w14:paraId="2E5B2AB9" w14:textId="06F56659" w:rsidR="00C83387" w:rsidRPr="00DA0AF8" w:rsidRDefault="00C83387" w:rsidP="00C83387">
            <w:pPr>
              <w:pStyle w:val="Body"/>
            </w:pPr>
            <w:r w:rsidRPr="00DA0AF8">
              <w:t>Give learners a selection of multiplication and division questions, where common factors can be cancelled. Remind learners to chan</w:t>
            </w:r>
            <w:r w:rsidR="00D8081F" w:rsidRPr="00DA0AF8">
              <w:t xml:space="preserve">ge any division questions into </w:t>
            </w:r>
            <w:r w:rsidRPr="00DA0AF8">
              <w:t>equivalent</w:t>
            </w:r>
            <w:r w:rsidR="00D8081F" w:rsidRPr="00DA0AF8">
              <w:t xml:space="preserve"> multiplication</w:t>
            </w:r>
            <w:r w:rsidRPr="00DA0AF8">
              <w:t>s first</w:t>
            </w:r>
            <w:r w:rsidR="00D8081F" w:rsidRPr="00DA0AF8">
              <w:t xml:space="preserve"> before calculating</w:t>
            </w:r>
            <w:r w:rsidRPr="00DA0AF8">
              <w:t>.</w:t>
            </w:r>
          </w:p>
          <w:p w14:paraId="6C7DA15F" w14:textId="594134C6" w:rsidR="00F32B7C" w:rsidRPr="00DA0AF8" w:rsidRDefault="00F32B7C" w:rsidP="00C83387">
            <w:pPr>
              <w:pStyle w:val="Body"/>
            </w:pPr>
          </w:p>
        </w:tc>
        <w:tc>
          <w:tcPr>
            <w:tcW w:w="4420" w:type="dxa"/>
            <w:shd w:val="clear" w:color="auto" w:fill="auto"/>
          </w:tcPr>
          <w:p w14:paraId="07FBE7DA" w14:textId="4C17721B" w:rsidR="00760F86" w:rsidRPr="00DA0AF8" w:rsidRDefault="00760F86" w:rsidP="00760F86">
            <w:pPr>
              <w:rPr>
                <w:rFonts w:ascii="Arial" w:hAnsi="Arial" w:cs="Arial"/>
                <w:b/>
                <w:sz w:val="20"/>
                <w:szCs w:val="20"/>
              </w:rPr>
            </w:pPr>
            <w:r w:rsidRPr="00DA0AF8">
              <w:rPr>
                <w:rFonts w:ascii="Arial" w:hAnsi="Arial" w:cs="Arial"/>
                <w:b/>
                <w:sz w:val="20"/>
                <w:szCs w:val="20"/>
              </w:rPr>
              <w:lastRenderedPageBreak/>
              <w:t>Possible misconceptions:</w:t>
            </w:r>
          </w:p>
          <w:p w14:paraId="2997518E" w14:textId="77777777" w:rsidR="000441BE" w:rsidRPr="00DA0AF8" w:rsidRDefault="00760F86" w:rsidP="001B2873">
            <w:pPr>
              <w:pStyle w:val="Learningobjectives"/>
              <w:rPr>
                <w:color w:val="000000" w:themeColor="text1"/>
              </w:rPr>
            </w:pPr>
            <w:r w:rsidRPr="00DA0AF8">
              <w:t>Learners often</w:t>
            </w:r>
            <w:r w:rsidR="008354C3" w:rsidRPr="00DA0AF8">
              <w:t xml:space="preserve"> incorrectly</w:t>
            </w:r>
            <w:r w:rsidRPr="00DA0AF8">
              <w:t xml:space="preserve"> </w:t>
            </w:r>
            <w:r w:rsidRPr="00DA0AF8">
              <w:rPr>
                <w:color w:val="000000" w:themeColor="text1"/>
              </w:rPr>
              <w:t xml:space="preserve">think </w:t>
            </w:r>
            <w:r w:rsidR="001B2873" w:rsidRPr="00DA0AF8">
              <w:rPr>
                <w:color w:val="000000" w:themeColor="text1"/>
              </w:rPr>
              <w:t xml:space="preserve">that </w:t>
            </w:r>
            <w:r w:rsidRPr="00DA0AF8">
              <w:rPr>
                <w:color w:val="000000" w:themeColor="text1"/>
              </w:rPr>
              <w:t xml:space="preserve">3 ÷ </w:t>
            </w:r>
            <m:oMath>
              <m:f>
                <m:fPr>
                  <m:ctrlPr>
                    <w:rPr>
                      <w:rFonts w:ascii="Cambria Math" w:hAnsi="Cambria Math"/>
                      <w:i/>
                      <w:color w:val="000000" w:themeColor="text1"/>
                      <w:szCs w:val="16"/>
                    </w:rPr>
                  </m:ctrlPr>
                </m:fPr>
                <m:num>
                  <m:r>
                    <w:rPr>
                      <w:rFonts w:ascii="Cambria Math" w:hAnsi="Cambria Math"/>
                      <w:color w:val="000000" w:themeColor="text1"/>
                      <w:szCs w:val="16"/>
                    </w:rPr>
                    <m:t>1</m:t>
                  </m:r>
                </m:num>
                <m:den>
                  <m:r>
                    <w:rPr>
                      <w:rFonts w:ascii="Cambria Math" w:hAnsi="Cambria Math"/>
                      <w:color w:val="000000" w:themeColor="text1"/>
                      <w:szCs w:val="16"/>
                    </w:rPr>
                    <m:t>4</m:t>
                  </m:r>
                </m:den>
              </m:f>
            </m:oMath>
            <w:r w:rsidRPr="00DA0AF8">
              <w:rPr>
                <w:color w:val="000000" w:themeColor="text1"/>
              </w:rPr>
              <w:t xml:space="preserve"> </w:t>
            </w:r>
            <w:r w:rsidR="001B2873" w:rsidRPr="00DA0AF8">
              <w:rPr>
                <w:color w:val="000000" w:themeColor="text1"/>
              </w:rPr>
              <w:t xml:space="preserve">is </w:t>
            </w:r>
            <w:r w:rsidRPr="00DA0AF8">
              <w:rPr>
                <w:color w:val="000000" w:themeColor="text1"/>
              </w:rPr>
              <w:t xml:space="preserve">equivalent to 3 ÷ 4 to find </w:t>
            </w:r>
            <m:oMath>
              <m:f>
                <m:fPr>
                  <m:ctrlPr>
                    <w:rPr>
                      <w:rFonts w:ascii="Cambria Math" w:hAnsi="Cambria Math"/>
                      <w:i/>
                      <w:color w:val="000000" w:themeColor="text1"/>
                      <w:szCs w:val="16"/>
                    </w:rPr>
                  </m:ctrlPr>
                </m:fPr>
                <m:num>
                  <m:r>
                    <w:rPr>
                      <w:rFonts w:ascii="Cambria Math" w:hAnsi="Cambria Math"/>
                      <w:color w:val="000000" w:themeColor="text1"/>
                      <w:szCs w:val="16"/>
                    </w:rPr>
                    <m:t>3</m:t>
                  </m:r>
                </m:num>
                <m:den>
                  <m:r>
                    <w:rPr>
                      <w:rFonts w:ascii="Cambria Math" w:hAnsi="Cambria Math"/>
                      <w:color w:val="000000" w:themeColor="text1"/>
                      <w:szCs w:val="16"/>
                    </w:rPr>
                    <m:t>4</m:t>
                  </m:r>
                </m:den>
              </m:f>
            </m:oMath>
            <w:r w:rsidRPr="00DA0AF8">
              <w:rPr>
                <w:color w:val="000000" w:themeColor="text1"/>
              </w:rPr>
              <w:t xml:space="preserve"> and think that 5 ÷ </w:t>
            </w:r>
            <m:oMath>
              <m:f>
                <m:fPr>
                  <m:ctrlPr>
                    <w:rPr>
                      <w:rFonts w:ascii="Cambria Math" w:hAnsi="Cambria Math"/>
                      <w:i/>
                      <w:color w:val="000000" w:themeColor="text1"/>
                      <w:szCs w:val="16"/>
                    </w:rPr>
                  </m:ctrlPr>
                </m:fPr>
                <m:num>
                  <m:r>
                    <w:rPr>
                      <w:rFonts w:ascii="Cambria Math" w:hAnsi="Cambria Math"/>
                      <w:color w:val="000000" w:themeColor="text1"/>
                      <w:szCs w:val="16"/>
                    </w:rPr>
                    <m:t>1</m:t>
                  </m:r>
                </m:num>
                <m:den>
                  <m:r>
                    <w:rPr>
                      <w:rFonts w:ascii="Cambria Math" w:hAnsi="Cambria Math"/>
                      <w:color w:val="000000" w:themeColor="text1"/>
                      <w:szCs w:val="16"/>
                    </w:rPr>
                    <m:t>2</m:t>
                  </m:r>
                </m:den>
              </m:f>
            </m:oMath>
            <w:r w:rsidRPr="00DA0AF8">
              <w:rPr>
                <w:color w:val="000000" w:themeColor="text1"/>
              </w:rPr>
              <w:t xml:space="preserve"> is equivalent to </w:t>
            </w:r>
            <m:oMath>
              <m:f>
                <m:fPr>
                  <m:ctrlPr>
                    <w:rPr>
                      <w:rFonts w:ascii="Cambria Math" w:hAnsi="Cambria Math"/>
                      <w:i/>
                      <w:color w:val="000000" w:themeColor="text1"/>
                      <w:szCs w:val="16"/>
                    </w:rPr>
                  </m:ctrlPr>
                </m:fPr>
                <m:num>
                  <m:r>
                    <w:rPr>
                      <w:rFonts w:ascii="Cambria Math" w:hAnsi="Cambria Math"/>
                      <w:color w:val="000000" w:themeColor="text1"/>
                      <w:szCs w:val="16"/>
                    </w:rPr>
                    <m:t>1</m:t>
                  </m:r>
                </m:num>
                <m:den>
                  <m:r>
                    <w:rPr>
                      <w:rFonts w:ascii="Cambria Math" w:hAnsi="Cambria Math"/>
                      <w:color w:val="000000" w:themeColor="text1"/>
                      <w:szCs w:val="16"/>
                    </w:rPr>
                    <m:t>2</m:t>
                  </m:r>
                </m:den>
              </m:f>
            </m:oMath>
            <w:r w:rsidRPr="00DA0AF8">
              <w:rPr>
                <w:color w:val="000000" w:themeColor="text1"/>
              </w:rPr>
              <w:t xml:space="preserve"> of 5. This </w:t>
            </w:r>
            <w:r w:rsidR="001B2873" w:rsidRPr="00DA0AF8">
              <w:rPr>
                <w:color w:val="000000" w:themeColor="text1"/>
              </w:rPr>
              <w:t xml:space="preserve">activity </w:t>
            </w:r>
            <w:r w:rsidRPr="00DA0AF8">
              <w:rPr>
                <w:color w:val="000000" w:themeColor="text1"/>
              </w:rPr>
              <w:t>will challenge any misconceptions in this particular area of fractional calculation.</w:t>
            </w:r>
          </w:p>
          <w:p w14:paraId="4786E78A" w14:textId="77777777" w:rsidR="00E050D4" w:rsidRPr="00DA0AF8" w:rsidRDefault="00E050D4" w:rsidP="001B2873">
            <w:pPr>
              <w:pStyle w:val="Learningobjectives"/>
              <w:rPr>
                <w:color w:val="000000" w:themeColor="text1"/>
              </w:rPr>
            </w:pPr>
          </w:p>
          <w:p w14:paraId="4FF659DB" w14:textId="77777777" w:rsidR="00E050D4" w:rsidRPr="00DA0AF8" w:rsidRDefault="00E050D4" w:rsidP="001B2873">
            <w:pPr>
              <w:pStyle w:val="Learningobjectives"/>
              <w:rPr>
                <w:color w:val="000000" w:themeColor="text1"/>
              </w:rPr>
            </w:pPr>
          </w:p>
          <w:p w14:paraId="0DFBFCE7" w14:textId="77777777" w:rsidR="00E050D4" w:rsidRPr="00DA0AF8" w:rsidRDefault="00E050D4" w:rsidP="001B2873">
            <w:pPr>
              <w:pStyle w:val="Learningobjectives"/>
              <w:rPr>
                <w:color w:val="000000" w:themeColor="text1"/>
              </w:rPr>
            </w:pPr>
          </w:p>
          <w:p w14:paraId="4C73C6ED" w14:textId="77777777" w:rsidR="00E050D4" w:rsidRPr="00DA0AF8" w:rsidRDefault="00E050D4" w:rsidP="001B2873">
            <w:pPr>
              <w:pStyle w:val="Learningobjectives"/>
              <w:rPr>
                <w:color w:val="000000" w:themeColor="text1"/>
              </w:rPr>
            </w:pPr>
          </w:p>
          <w:p w14:paraId="1D8B104C" w14:textId="77777777" w:rsidR="00E050D4" w:rsidRPr="00DA0AF8" w:rsidRDefault="00E050D4" w:rsidP="001B2873">
            <w:pPr>
              <w:pStyle w:val="Learningobjectives"/>
              <w:rPr>
                <w:color w:val="000000" w:themeColor="text1"/>
              </w:rPr>
            </w:pPr>
          </w:p>
          <w:p w14:paraId="67753C2C" w14:textId="77777777" w:rsidR="00E050D4" w:rsidRPr="00DA0AF8" w:rsidRDefault="00E050D4" w:rsidP="001B2873">
            <w:pPr>
              <w:pStyle w:val="Learningobjectives"/>
              <w:rPr>
                <w:color w:val="000000" w:themeColor="text1"/>
              </w:rPr>
            </w:pPr>
          </w:p>
          <w:p w14:paraId="28926E42" w14:textId="77777777" w:rsidR="00EF2BFB" w:rsidRPr="00DA0AF8" w:rsidRDefault="00EF2BFB" w:rsidP="001B2873">
            <w:pPr>
              <w:pStyle w:val="Learningobjectives"/>
              <w:rPr>
                <w:color w:val="000000" w:themeColor="text1"/>
              </w:rPr>
            </w:pPr>
          </w:p>
          <w:p w14:paraId="2AA4AEA0" w14:textId="24F60DBC" w:rsidR="00E050D4" w:rsidRPr="00DA0AF8" w:rsidRDefault="00E050D4" w:rsidP="001B2873">
            <w:pPr>
              <w:pStyle w:val="Learningobjectives"/>
              <w:rPr>
                <w:color w:val="000000" w:themeColor="text1"/>
              </w:rPr>
            </w:pPr>
          </w:p>
        </w:tc>
      </w:tr>
      <w:tr w:rsidR="00F64AD3" w:rsidRPr="00DA0AF8" w14:paraId="34FD00FC" w14:textId="77777777" w:rsidTr="00F64AD3">
        <w:trPr>
          <w:jc w:val="center"/>
        </w:trPr>
        <w:tc>
          <w:tcPr>
            <w:tcW w:w="2972" w:type="dxa"/>
            <w:shd w:val="clear" w:color="auto" w:fill="auto"/>
          </w:tcPr>
          <w:p w14:paraId="3E96B3E1" w14:textId="77777777" w:rsidR="00F64AD3" w:rsidRPr="00DA0AF8" w:rsidRDefault="00F64AD3" w:rsidP="00F64AD3">
            <w:pPr>
              <w:pStyle w:val="Body"/>
            </w:pPr>
            <w:r w:rsidRPr="00DA0AF8">
              <w:rPr>
                <w:b/>
              </w:rPr>
              <w:lastRenderedPageBreak/>
              <w:t>9Ae.02</w:t>
            </w:r>
            <w:r w:rsidRPr="00DA0AF8">
              <w:t xml:space="preserve"> Understand how to manipulate algebraic expressions including:</w:t>
            </w:r>
          </w:p>
          <w:p w14:paraId="367F9B80" w14:textId="77777777" w:rsidR="00F64AD3" w:rsidRPr="00DA0AF8" w:rsidRDefault="00F64AD3" w:rsidP="00F64AD3">
            <w:pPr>
              <w:pStyle w:val="Body"/>
              <w:numPr>
                <w:ilvl w:val="0"/>
                <w:numId w:val="8"/>
              </w:numPr>
            </w:pPr>
            <w:r w:rsidRPr="00DA0AF8">
              <w:t>expanding the product of two algebraic expressions</w:t>
            </w:r>
          </w:p>
          <w:p w14:paraId="587D5265" w14:textId="77777777" w:rsidR="00F64AD3" w:rsidRPr="00DA0AF8" w:rsidRDefault="00F64AD3" w:rsidP="00F64AD3">
            <w:pPr>
              <w:pStyle w:val="Body"/>
              <w:numPr>
                <w:ilvl w:val="0"/>
                <w:numId w:val="8"/>
              </w:numPr>
            </w:pPr>
            <w:r w:rsidRPr="00DA0AF8">
              <w:t>applying the laws of indices</w:t>
            </w:r>
          </w:p>
          <w:p w14:paraId="5ACEBED0" w14:textId="77777777" w:rsidR="00F64AD3" w:rsidRPr="00DA0AF8" w:rsidRDefault="00F64AD3" w:rsidP="00F64AD3">
            <w:pPr>
              <w:pStyle w:val="Body"/>
              <w:numPr>
                <w:ilvl w:val="0"/>
                <w:numId w:val="8"/>
              </w:numPr>
            </w:pPr>
            <w:r w:rsidRPr="00DA0AF8">
              <w:t>simplifying algebraic fractions.</w:t>
            </w:r>
          </w:p>
          <w:p w14:paraId="487B0E66" w14:textId="77777777" w:rsidR="00F64AD3" w:rsidRPr="00DA0AF8" w:rsidRDefault="00F64AD3" w:rsidP="00F64AD3">
            <w:pPr>
              <w:pStyle w:val="Body"/>
              <w:rPr>
                <w:b/>
              </w:rPr>
            </w:pPr>
          </w:p>
        </w:tc>
        <w:tc>
          <w:tcPr>
            <w:tcW w:w="7229" w:type="dxa"/>
            <w:shd w:val="clear" w:color="auto" w:fill="auto"/>
          </w:tcPr>
          <w:p w14:paraId="33E43AEB" w14:textId="1BCFDA94" w:rsidR="00F64AD3" w:rsidRPr="00DA0AF8" w:rsidRDefault="00F64AD3" w:rsidP="00F26875">
            <w:pPr>
              <w:pStyle w:val="Body"/>
              <w:rPr>
                <w:color w:val="000000" w:themeColor="text1"/>
              </w:rPr>
            </w:pPr>
            <w:r w:rsidRPr="00DA0AF8">
              <w:rPr>
                <w:color w:val="000000" w:themeColor="text1"/>
              </w:rPr>
              <w:t xml:space="preserve">Show learners </w:t>
            </w:r>
            <w:r w:rsidR="00623CDB" w:rsidRPr="00DA0AF8">
              <w:rPr>
                <w:color w:val="000000" w:themeColor="text1"/>
              </w:rPr>
              <w:t xml:space="preserve">this </w:t>
            </w:r>
            <w:r w:rsidRPr="00DA0AF8">
              <w:rPr>
                <w:color w:val="000000" w:themeColor="text1"/>
              </w:rPr>
              <w:t>solution:</w:t>
            </w:r>
          </w:p>
          <w:p w14:paraId="55B5175F" w14:textId="77777777" w:rsidR="00F64AD3" w:rsidRPr="00DA0AF8" w:rsidRDefault="009E5111" w:rsidP="00F26875">
            <w:pPr>
              <w:pStyle w:val="Body"/>
            </w:pPr>
            <m:oMathPara>
              <m:oMathParaPr>
                <m:jc m:val="center"/>
              </m:oMathParaPr>
              <m:oMath>
                <m:f>
                  <m:fPr>
                    <m:ctrlPr>
                      <w:rPr>
                        <w:rFonts w:ascii="Cambria Math" w:hAnsi="Cambria Math"/>
                      </w:rPr>
                    </m:ctrlPr>
                  </m:fPr>
                  <m:num>
                    <m:r>
                      <m:rPr>
                        <m:sty m:val="p"/>
                      </m:rPr>
                      <w:rPr>
                        <w:rFonts w:ascii="Cambria Math" w:hAnsi="Cambria Math"/>
                      </w:rPr>
                      <m:t>3a</m:t>
                    </m:r>
                  </m:num>
                  <m:den>
                    <m:r>
                      <m:rPr>
                        <m:sty m:val="p"/>
                      </m:rPr>
                      <w:rPr>
                        <w:rFonts w:ascii="Cambria Math" w:hAnsi="Cambria Math"/>
                      </w:rPr>
                      <m:t>15</m:t>
                    </m:r>
                    <m:sSup>
                      <m:sSupPr>
                        <m:ctrlPr>
                          <w:rPr>
                            <w:rFonts w:ascii="Cambria Math" w:hAnsi="Cambria Math"/>
                          </w:rPr>
                        </m:ctrlPr>
                      </m:sSupPr>
                      <m:e>
                        <m:r>
                          <m:rPr>
                            <m:sty m:val="p"/>
                          </m:rPr>
                          <w:rPr>
                            <w:rFonts w:ascii="Cambria Math" w:hAnsi="Cambria Math"/>
                          </w:rPr>
                          <m:t>a</m:t>
                        </m:r>
                      </m:e>
                      <m:sup>
                        <m:r>
                          <w:rPr>
                            <w:rFonts w:ascii="Cambria Math" w:hAnsi="Cambria Math"/>
                          </w:rPr>
                          <m:t>2</m:t>
                        </m:r>
                      </m:sup>
                    </m:sSup>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strike/>
                      </w:rPr>
                      <m:t>3×</m:t>
                    </m:r>
                    <m:r>
                      <m:rPr>
                        <m:sty m:val="p"/>
                      </m:rPr>
                      <w:rPr>
                        <w:rFonts w:ascii="Cambria Math" w:hAnsi="Cambria Math"/>
                      </w:rPr>
                      <m:t xml:space="preserve">1 × </m:t>
                    </m:r>
                    <m:r>
                      <m:rPr>
                        <m:sty m:val="p"/>
                      </m:rPr>
                      <w:rPr>
                        <w:rFonts w:ascii="Cambria Math" w:hAnsi="Cambria Math"/>
                        <w:strike/>
                      </w:rPr>
                      <m:t>a</m:t>
                    </m:r>
                  </m:num>
                  <m:den>
                    <m:r>
                      <m:rPr>
                        <m:sty m:val="p"/>
                      </m:rPr>
                      <w:rPr>
                        <w:rFonts w:ascii="Cambria Math" w:hAnsi="Cambria Math"/>
                        <w:strike/>
                      </w:rPr>
                      <m:t>3×</m:t>
                    </m:r>
                    <m:r>
                      <m:rPr>
                        <m:sty m:val="p"/>
                      </m:rPr>
                      <w:rPr>
                        <w:rFonts w:ascii="Cambria Math" w:hAnsi="Cambria Math"/>
                      </w:rPr>
                      <m:t>5×a×</m:t>
                    </m:r>
                    <m:r>
                      <m:rPr>
                        <m:sty m:val="p"/>
                      </m:rPr>
                      <w:rPr>
                        <w:rFonts w:ascii="Cambria Math" w:hAnsi="Cambria Math"/>
                        <w:strike/>
                      </w:rPr>
                      <m:t>a</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5a</m:t>
                    </m:r>
                  </m:den>
                </m:f>
              </m:oMath>
            </m:oMathPara>
          </w:p>
          <w:p w14:paraId="1F4E74BA" w14:textId="77777777" w:rsidR="00F64AD3" w:rsidRPr="00DA0AF8" w:rsidRDefault="00F64AD3" w:rsidP="00F26875">
            <w:pPr>
              <w:pStyle w:val="Body"/>
            </w:pPr>
          </w:p>
          <w:p w14:paraId="1FE0B58D" w14:textId="3ECC912C" w:rsidR="00F64AD3" w:rsidRPr="00DA0AF8" w:rsidRDefault="00EF2BFB" w:rsidP="00F26875">
            <w:pPr>
              <w:pStyle w:val="Body"/>
              <w:rPr>
                <w:color w:val="000000" w:themeColor="text1"/>
              </w:rPr>
            </w:pPr>
            <w:r w:rsidRPr="00DA0AF8">
              <w:rPr>
                <w:color w:val="000000" w:themeColor="text1"/>
              </w:rPr>
              <w:t>In pairs, learners</w:t>
            </w:r>
            <w:r w:rsidR="00F64AD3" w:rsidRPr="00DA0AF8">
              <w:rPr>
                <w:color w:val="000000" w:themeColor="text1"/>
              </w:rPr>
              <w:t xml:space="preserve"> should discuss how cancelling common factors helps when simplifying fractional questions</w:t>
            </w:r>
            <w:r w:rsidR="0034786E" w:rsidRPr="00DA0AF8">
              <w:rPr>
                <w:color w:val="000000" w:themeColor="text1"/>
              </w:rPr>
              <w:t xml:space="preserve"> and </w:t>
            </w:r>
            <w:r w:rsidR="00F64AD3" w:rsidRPr="00DA0AF8">
              <w:rPr>
                <w:color w:val="000000" w:themeColor="text1"/>
              </w:rPr>
              <w:t>answers.</w:t>
            </w:r>
          </w:p>
          <w:p w14:paraId="0AA19B9F" w14:textId="77777777" w:rsidR="00F64AD3" w:rsidRPr="00DA0AF8" w:rsidRDefault="00F64AD3" w:rsidP="00F26875">
            <w:pPr>
              <w:pStyle w:val="Body"/>
              <w:rPr>
                <w:color w:val="000000" w:themeColor="text1"/>
              </w:rPr>
            </w:pPr>
          </w:p>
          <w:p w14:paraId="74DBDB7B" w14:textId="39C22BF9" w:rsidR="00F64AD3" w:rsidRPr="00DA0AF8" w:rsidRDefault="00F64AD3" w:rsidP="00F26875">
            <w:pPr>
              <w:pStyle w:val="Body"/>
              <w:rPr>
                <w:color w:val="000000" w:themeColor="text1"/>
              </w:rPr>
            </w:pPr>
            <w:r w:rsidRPr="00DA0AF8">
              <w:rPr>
                <w:color w:val="000000" w:themeColor="text1"/>
              </w:rPr>
              <w:t>Ask learners to simplify further algebraic fractions such as</w:t>
            </w:r>
            <m:oMath>
              <m:r>
                <w:rPr>
                  <w:rFonts w:ascii="Cambria Math" w:hAnsi="Cambria Math"/>
                  <w:color w:val="000000" w:themeColor="text1"/>
                </w:rPr>
                <m:t xml:space="preserve">  </m:t>
              </m:r>
              <m:f>
                <m:fPr>
                  <m:ctrlPr>
                    <w:rPr>
                      <w:rFonts w:ascii="Cambria Math" w:hAnsi="Cambria Math"/>
                    </w:rPr>
                  </m:ctrlPr>
                </m:fPr>
                <m:num>
                  <m:r>
                    <m:rPr>
                      <m:sty m:val="p"/>
                    </m:rPr>
                    <w:rPr>
                      <w:rFonts w:ascii="Cambria Math" w:hAnsi="Cambria Math"/>
                    </w:rPr>
                    <m:t>12</m:t>
                  </m:r>
                  <m:sSup>
                    <m:sSupPr>
                      <m:ctrlPr>
                        <w:rPr>
                          <w:rFonts w:ascii="Cambria Math" w:hAnsi="Cambria Math"/>
                        </w:rPr>
                      </m:ctrlPr>
                    </m:sSupPr>
                    <m:e>
                      <m:r>
                        <m:rPr>
                          <m:sty m:val="p"/>
                        </m:rPr>
                        <w:rPr>
                          <w:rFonts w:ascii="Cambria Math" w:hAnsi="Cambria Math"/>
                        </w:rPr>
                        <m:t>a</m:t>
                      </m:r>
                    </m:e>
                    <m:sup>
                      <m:r>
                        <w:rPr>
                          <w:rFonts w:ascii="Cambria Math" w:hAnsi="Cambria Math"/>
                        </w:rPr>
                        <m:t>2</m:t>
                      </m:r>
                    </m:sup>
                  </m:sSup>
                </m:num>
                <m:den>
                  <m:r>
                    <m:rPr>
                      <m:sty m:val="p"/>
                    </m:rPr>
                    <w:rPr>
                      <w:rFonts w:ascii="Cambria Math" w:hAnsi="Cambria Math"/>
                    </w:rPr>
                    <m:t>18ab</m:t>
                  </m:r>
                </m:den>
              </m:f>
            </m:oMath>
            <w:r w:rsidRPr="00DA0AF8">
              <w:rPr>
                <w:color w:val="000000" w:themeColor="text1"/>
              </w:rPr>
              <w:t xml:space="preserve"> by cancelling common factors.</w:t>
            </w:r>
          </w:p>
          <w:p w14:paraId="317FEAC8" w14:textId="77777777" w:rsidR="00F64AD3" w:rsidRPr="00DA0AF8" w:rsidRDefault="00F64AD3" w:rsidP="00F26875">
            <w:pPr>
              <w:pStyle w:val="Body"/>
              <w:rPr>
                <w:color w:val="000000" w:themeColor="text1"/>
              </w:rPr>
            </w:pPr>
          </w:p>
        </w:tc>
        <w:tc>
          <w:tcPr>
            <w:tcW w:w="4420" w:type="dxa"/>
            <w:shd w:val="clear" w:color="auto" w:fill="auto"/>
          </w:tcPr>
          <w:p w14:paraId="135EC01E" w14:textId="77777777" w:rsidR="00F64AD3" w:rsidRPr="00DA0AF8" w:rsidRDefault="00F64AD3" w:rsidP="00F26875">
            <w:pPr>
              <w:pStyle w:val="Body"/>
            </w:pPr>
            <w:r w:rsidRPr="00DA0AF8">
              <w:t>When simplifying, ensure learners have found the simplest form each time.</w:t>
            </w:r>
          </w:p>
        </w:tc>
      </w:tr>
      <w:tr w:rsidR="000441BE" w:rsidRPr="00DA0AF8" w14:paraId="2D2270A4" w14:textId="77777777" w:rsidTr="005E21C8">
        <w:trPr>
          <w:jc w:val="center"/>
        </w:trPr>
        <w:tc>
          <w:tcPr>
            <w:tcW w:w="2972" w:type="dxa"/>
            <w:shd w:val="clear" w:color="auto" w:fill="auto"/>
          </w:tcPr>
          <w:p w14:paraId="501D209C" w14:textId="6FA25A8F" w:rsidR="00D35C80" w:rsidRPr="00DA0AF8" w:rsidRDefault="000441BE" w:rsidP="005E21C8">
            <w:pPr>
              <w:pStyle w:val="Body"/>
            </w:pPr>
            <w:r w:rsidRPr="00DA0AF8">
              <w:rPr>
                <w:b/>
              </w:rPr>
              <w:t>9Nf.04</w:t>
            </w:r>
            <w:r w:rsidRPr="00DA0AF8">
              <w:t xml:space="preserve"> Use knowledge of the laws of arithmetic, inverse operations, equivalence and order of operations (brackets and indices) to simplify calculations containing decimals and fractions.</w:t>
            </w:r>
            <w:r w:rsidR="005E21C8" w:rsidRPr="00DA0AF8">
              <w:t xml:space="preserve"> </w:t>
            </w:r>
          </w:p>
        </w:tc>
        <w:tc>
          <w:tcPr>
            <w:tcW w:w="7229" w:type="dxa"/>
            <w:shd w:val="clear" w:color="auto" w:fill="auto"/>
          </w:tcPr>
          <w:p w14:paraId="5D246979" w14:textId="1705ED19" w:rsidR="000441BE" w:rsidRPr="00DA0AF8" w:rsidRDefault="00D35C80" w:rsidP="000441BE">
            <w:pPr>
              <w:pStyle w:val="Body"/>
            </w:pPr>
            <w:r w:rsidRPr="00DA0AF8">
              <w:t xml:space="preserve">Show learners </w:t>
            </w:r>
            <w:r w:rsidR="00623CDB" w:rsidRPr="00DA0AF8">
              <w:t xml:space="preserve">this </w:t>
            </w:r>
            <w:r w:rsidRPr="00DA0AF8">
              <w:t>calculation:</w:t>
            </w:r>
          </w:p>
          <w:p w14:paraId="14E2FA73" w14:textId="5132304A" w:rsidR="00D35C80" w:rsidRPr="00DA0AF8" w:rsidRDefault="009E5111" w:rsidP="00D8081F">
            <w:pPr>
              <w:pStyle w:val="Notesandexamples"/>
              <w:jc w:val="center"/>
              <w:rPr>
                <w:color w:val="000000" w:themeColor="text1"/>
                <w:szCs w:val="16"/>
              </w:rPr>
            </w:pPr>
            <m:oMath>
              <m:sSup>
                <m:sSupPr>
                  <m:ctrlPr>
                    <w:rPr>
                      <w:rFonts w:ascii="Cambria Math" w:hAnsi="Cambria Math"/>
                      <w:i/>
                      <w:color w:val="000000" w:themeColor="text1"/>
                      <w:szCs w:val="16"/>
                    </w:rPr>
                  </m:ctrlPr>
                </m:sSupPr>
                <m:e>
                  <m:d>
                    <m:dPr>
                      <m:ctrlPr>
                        <w:rPr>
                          <w:rFonts w:ascii="Cambria Math" w:hAnsi="Cambria Math"/>
                          <w:i/>
                          <w:color w:val="000000" w:themeColor="text1"/>
                          <w:szCs w:val="16"/>
                        </w:rPr>
                      </m:ctrlPr>
                    </m:dPr>
                    <m:e>
                      <m:f>
                        <m:fPr>
                          <m:ctrlPr>
                            <w:rPr>
                              <w:rFonts w:ascii="Cambria Math" w:hAnsi="Cambria Math"/>
                              <w:i/>
                              <w:color w:val="000000" w:themeColor="text1"/>
                              <w:szCs w:val="16"/>
                            </w:rPr>
                          </m:ctrlPr>
                        </m:fPr>
                        <m:num>
                          <m:r>
                            <w:rPr>
                              <w:rFonts w:ascii="Cambria Math" w:hAnsi="Cambria Math"/>
                              <w:color w:val="000000" w:themeColor="text1"/>
                              <w:szCs w:val="16"/>
                            </w:rPr>
                            <m:t>1</m:t>
                          </m:r>
                        </m:num>
                        <m:den>
                          <m:r>
                            <w:rPr>
                              <w:rFonts w:ascii="Cambria Math" w:hAnsi="Cambria Math"/>
                              <w:color w:val="000000" w:themeColor="text1"/>
                              <w:szCs w:val="16"/>
                            </w:rPr>
                            <m:t>4</m:t>
                          </m:r>
                        </m:den>
                      </m:f>
                      <m:r>
                        <w:rPr>
                          <w:rFonts w:ascii="Cambria Math" w:hAnsi="Cambria Math"/>
                          <w:color w:val="000000" w:themeColor="text1"/>
                          <w:szCs w:val="16"/>
                        </w:rPr>
                        <m:t>+3.75</m:t>
                      </m:r>
                    </m:e>
                  </m:d>
                </m:e>
                <m:sup>
                  <m:r>
                    <w:rPr>
                      <w:rFonts w:ascii="Cambria Math" w:hAnsi="Cambria Math"/>
                      <w:color w:val="000000" w:themeColor="text1"/>
                      <w:szCs w:val="16"/>
                    </w:rPr>
                    <m:t>2</m:t>
                  </m:r>
                </m:sup>
              </m:sSup>
            </m:oMath>
            <w:r w:rsidR="00D35C80" w:rsidRPr="00DA0AF8">
              <w:rPr>
                <w:color w:val="000000" w:themeColor="text1"/>
                <w:szCs w:val="16"/>
              </w:rPr>
              <w:t>–</w:t>
            </w:r>
            <w:r w:rsidR="00C15B1C" w:rsidRPr="00DA0AF8">
              <w:rPr>
                <w:color w:val="000000" w:themeColor="text1"/>
                <w:szCs w:val="16"/>
              </w:rPr>
              <w:t xml:space="preserve"> 4</w:t>
            </w:r>
            <w:r w:rsidR="00D35C80" w:rsidRPr="00DA0AF8">
              <w:rPr>
                <w:color w:val="000000" w:themeColor="text1"/>
                <w:szCs w:val="16"/>
              </w:rPr>
              <w:t xml:space="preserve"> = 1</w:t>
            </w:r>
            <w:r w:rsidR="00C15B1C" w:rsidRPr="00DA0AF8">
              <w:rPr>
                <w:color w:val="000000" w:themeColor="text1"/>
                <w:szCs w:val="16"/>
              </w:rPr>
              <w:t>2</w:t>
            </w:r>
          </w:p>
          <w:p w14:paraId="3F93DA68" w14:textId="77777777" w:rsidR="00D35C80" w:rsidRPr="00DA0AF8" w:rsidRDefault="00D35C80" w:rsidP="000441BE">
            <w:pPr>
              <w:pStyle w:val="Body"/>
            </w:pPr>
          </w:p>
          <w:p w14:paraId="7F8362B3" w14:textId="480C5EE4" w:rsidR="00D35C80" w:rsidRPr="00DA0AF8" w:rsidRDefault="00D8081F" w:rsidP="000441BE">
            <w:pPr>
              <w:pStyle w:val="Body"/>
            </w:pPr>
            <w:r w:rsidRPr="00DA0AF8">
              <w:t>Ask learners to</w:t>
            </w:r>
            <w:r w:rsidR="00D35C80" w:rsidRPr="00DA0AF8">
              <w:t xml:space="preserve"> us</w:t>
            </w:r>
            <w:r w:rsidRPr="00DA0AF8">
              <w:t>e only</w:t>
            </w:r>
            <w:r w:rsidR="00D35C80" w:rsidRPr="00DA0AF8">
              <w:t xml:space="preserve"> mental strategies</w:t>
            </w:r>
            <w:r w:rsidR="00BD1C0A" w:rsidRPr="00DA0AF8">
              <w:t xml:space="preserve"> to solve the calculation</w:t>
            </w:r>
            <w:r w:rsidR="00D35C80" w:rsidRPr="00DA0AF8">
              <w:t xml:space="preserve">, </w:t>
            </w:r>
            <w:r w:rsidRPr="00DA0AF8">
              <w:t xml:space="preserve">and explain </w:t>
            </w:r>
            <w:r w:rsidR="00623CDB" w:rsidRPr="00DA0AF8">
              <w:t>what strategies they used to calculate their answer</w:t>
            </w:r>
            <w:r w:rsidR="00D35C80" w:rsidRPr="00DA0AF8">
              <w:t>.</w:t>
            </w:r>
          </w:p>
          <w:p w14:paraId="47300A27" w14:textId="19024A92" w:rsidR="00D35C80" w:rsidRPr="00DA0AF8" w:rsidRDefault="00D35C80" w:rsidP="000441BE">
            <w:pPr>
              <w:pStyle w:val="Body"/>
            </w:pPr>
          </w:p>
          <w:p w14:paraId="21253697" w14:textId="15A567ED" w:rsidR="00D8081F" w:rsidRPr="00DA0AF8" w:rsidRDefault="00D35C80" w:rsidP="00D8081F">
            <w:pPr>
              <w:pStyle w:val="Body"/>
            </w:pPr>
            <w:r w:rsidRPr="00DA0AF8">
              <w:lastRenderedPageBreak/>
              <w:t xml:space="preserve">Ask learners to design similar questions, with a mixture of fractions and decimals. </w:t>
            </w:r>
            <w:r w:rsidR="00623CDB" w:rsidRPr="00DA0AF8">
              <w:t>Design some questions</w:t>
            </w:r>
            <w:r w:rsidR="00D8081F" w:rsidRPr="00DA0AF8">
              <w:t xml:space="preserve"> so that the laws of arithmetic help simplify the calculation, for example:</w:t>
            </w:r>
          </w:p>
          <w:p w14:paraId="6D99AFFC" w14:textId="2614AC04" w:rsidR="00D8081F" w:rsidRPr="00DA0AF8" w:rsidRDefault="00D8081F" w:rsidP="00D8081F">
            <w:pPr>
              <w:pStyle w:val="Notesandexamples"/>
              <w:jc w:val="center"/>
              <w:rPr>
                <w:color w:val="000000" w:themeColor="text1"/>
                <w:szCs w:val="16"/>
              </w:rPr>
            </w:pPr>
            <m:oMathPara>
              <m:oMath>
                <m:r>
                  <w:rPr>
                    <w:rFonts w:ascii="Cambria Math" w:eastAsiaTheme="minorEastAsia" w:hAnsi="Cambria Math"/>
                    <w:color w:val="000000" w:themeColor="text1"/>
                    <w:szCs w:val="16"/>
                  </w:rPr>
                  <m:t>5.61+1.72+</m:t>
                </m:r>
                <m:f>
                  <m:fPr>
                    <m:ctrlPr>
                      <w:rPr>
                        <w:rFonts w:ascii="Cambria Math" w:eastAsiaTheme="minorEastAsia" w:hAnsi="Cambria Math"/>
                        <w:i/>
                        <w:color w:val="000000" w:themeColor="text1"/>
                        <w:szCs w:val="16"/>
                      </w:rPr>
                    </m:ctrlPr>
                  </m:fPr>
                  <m:num>
                    <m:r>
                      <w:rPr>
                        <w:rFonts w:ascii="Cambria Math" w:eastAsiaTheme="minorEastAsia" w:hAnsi="Cambria Math"/>
                        <w:color w:val="000000" w:themeColor="text1"/>
                        <w:szCs w:val="16"/>
                      </w:rPr>
                      <m:t>39</m:t>
                    </m:r>
                  </m:num>
                  <m:den>
                    <m:r>
                      <w:rPr>
                        <w:rFonts w:ascii="Cambria Math" w:eastAsiaTheme="minorEastAsia" w:hAnsi="Cambria Math"/>
                        <w:color w:val="000000" w:themeColor="text1"/>
                        <w:szCs w:val="16"/>
                      </w:rPr>
                      <m:t>100</m:t>
                    </m:r>
                  </m:den>
                </m:f>
              </m:oMath>
            </m:oMathPara>
          </w:p>
          <w:p w14:paraId="7C8F4D54" w14:textId="77777777" w:rsidR="00D8081F" w:rsidRPr="00DA0AF8" w:rsidRDefault="00D8081F" w:rsidP="00D8081F">
            <w:pPr>
              <w:pStyle w:val="Body"/>
            </w:pPr>
          </w:p>
          <w:p w14:paraId="7FCCDED6" w14:textId="06860980" w:rsidR="00D35C80" w:rsidRPr="00DA0AF8" w:rsidRDefault="00D35C80" w:rsidP="00D8081F">
            <w:pPr>
              <w:pStyle w:val="Body"/>
            </w:pPr>
            <w:r w:rsidRPr="00DA0AF8">
              <w:t>Learners swap their question</w:t>
            </w:r>
            <w:r w:rsidR="00D8081F" w:rsidRPr="00DA0AF8">
              <w:t>s</w:t>
            </w:r>
            <w:r w:rsidRPr="00DA0AF8">
              <w:t xml:space="preserve"> with their partners to see how they would solve them. They should agree on the most efficient method</w:t>
            </w:r>
            <w:r w:rsidR="00C15B1C" w:rsidRPr="00DA0AF8">
              <w:t>.</w:t>
            </w:r>
          </w:p>
          <w:p w14:paraId="0878E00F" w14:textId="42317E73" w:rsidR="00D8081F" w:rsidRPr="00DA0AF8" w:rsidRDefault="00D8081F" w:rsidP="00D8081F">
            <w:pPr>
              <w:pStyle w:val="Body"/>
            </w:pPr>
          </w:p>
        </w:tc>
        <w:tc>
          <w:tcPr>
            <w:tcW w:w="4420" w:type="dxa"/>
            <w:shd w:val="clear" w:color="auto" w:fill="auto"/>
          </w:tcPr>
          <w:p w14:paraId="0409B751" w14:textId="77777777" w:rsidR="000441BE" w:rsidRPr="00DA0AF8" w:rsidRDefault="00D8081F" w:rsidP="000441BE">
            <w:pPr>
              <w:pStyle w:val="Body"/>
              <w:rPr>
                <w:b/>
              </w:rPr>
            </w:pPr>
            <w:r w:rsidRPr="00DA0AF8">
              <w:rPr>
                <w:b/>
              </w:rPr>
              <w:lastRenderedPageBreak/>
              <w:t>Mental strategies:</w:t>
            </w:r>
          </w:p>
          <w:p w14:paraId="20385BB2" w14:textId="3C8FC92B" w:rsidR="00D8081F" w:rsidRPr="00DA0AF8" w:rsidRDefault="00D8081F" w:rsidP="000441BE">
            <w:pPr>
              <w:pStyle w:val="Body"/>
            </w:pPr>
            <w:r w:rsidRPr="00DA0AF8">
              <w:t xml:space="preserve">Encourage learners to use mental strategies where appropriate and consider whether the laws of arithmetic </w:t>
            </w:r>
            <w:r w:rsidR="00623CDB" w:rsidRPr="00DA0AF8">
              <w:t xml:space="preserve">(associative law, commutative law and distributive law) </w:t>
            </w:r>
            <w:r w:rsidRPr="00DA0AF8">
              <w:t>could help them calculate the answer more efficiently.</w:t>
            </w:r>
          </w:p>
        </w:tc>
      </w:tr>
      <w:tr w:rsidR="000E0E70" w:rsidRPr="00DA0AF8" w14:paraId="453EFE06" w14:textId="77777777" w:rsidTr="000E0E70">
        <w:trPr>
          <w:jc w:val="center"/>
        </w:trPr>
        <w:tc>
          <w:tcPr>
            <w:tcW w:w="2972" w:type="dxa"/>
            <w:shd w:val="clear" w:color="auto" w:fill="auto"/>
          </w:tcPr>
          <w:p w14:paraId="141A8B5E" w14:textId="77777777" w:rsidR="000E0E70" w:rsidRPr="00DA0AF8" w:rsidRDefault="000E0E70" w:rsidP="000E0E70">
            <w:pPr>
              <w:pStyle w:val="Body"/>
              <w:rPr>
                <w:lang w:eastAsia="en-GB"/>
              </w:rPr>
            </w:pPr>
            <w:r w:rsidRPr="00DA0AF8">
              <w:rPr>
                <w:b/>
              </w:rPr>
              <w:t>9Nf.06</w:t>
            </w:r>
            <w:r w:rsidRPr="00DA0AF8">
              <w:t xml:space="preserve"> </w:t>
            </w:r>
            <w:r w:rsidRPr="00DA0AF8">
              <w:rPr>
                <w:lang w:eastAsia="en-GB"/>
              </w:rPr>
              <w:t>Estimate, multiply and divide decimals by integers and decimals.</w:t>
            </w:r>
          </w:p>
          <w:p w14:paraId="7E77C9FE" w14:textId="77777777" w:rsidR="000E0E70" w:rsidRPr="00DA0AF8" w:rsidRDefault="000E0E70" w:rsidP="000E0E70">
            <w:pPr>
              <w:pStyle w:val="Body"/>
            </w:pPr>
          </w:p>
          <w:p w14:paraId="56B53B2D" w14:textId="77777777" w:rsidR="000E0E70" w:rsidRPr="00DA0AF8" w:rsidRDefault="000E0E70" w:rsidP="000E0E70">
            <w:pPr>
              <w:pStyle w:val="Body"/>
            </w:pPr>
          </w:p>
          <w:p w14:paraId="2121902A" w14:textId="77777777" w:rsidR="000E0E70" w:rsidRPr="00DA0AF8" w:rsidRDefault="000E0E70" w:rsidP="000E0E70">
            <w:pPr>
              <w:pStyle w:val="Body"/>
            </w:pPr>
          </w:p>
          <w:p w14:paraId="56CB6366" w14:textId="77777777" w:rsidR="000E0E70" w:rsidRPr="00DA0AF8" w:rsidRDefault="000E0E70" w:rsidP="000E0E70">
            <w:pPr>
              <w:pStyle w:val="Body"/>
            </w:pPr>
          </w:p>
          <w:p w14:paraId="48644138" w14:textId="77777777" w:rsidR="000E0E70" w:rsidRPr="00DA0AF8" w:rsidRDefault="000E0E70" w:rsidP="000E0E70">
            <w:pPr>
              <w:pStyle w:val="Body"/>
            </w:pPr>
          </w:p>
          <w:p w14:paraId="6B5CDFA4" w14:textId="77777777" w:rsidR="000E0E70" w:rsidRPr="00DA0AF8" w:rsidRDefault="000E0E70" w:rsidP="000E0E70">
            <w:pPr>
              <w:pStyle w:val="Body"/>
            </w:pPr>
          </w:p>
          <w:p w14:paraId="2DEEB724" w14:textId="77777777" w:rsidR="000E0E70" w:rsidRPr="00DA0AF8" w:rsidRDefault="000E0E70" w:rsidP="000E0E70">
            <w:pPr>
              <w:pStyle w:val="Body"/>
            </w:pPr>
          </w:p>
          <w:p w14:paraId="1ECE1488" w14:textId="77777777" w:rsidR="000E0E70" w:rsidRPr="00DA0AF8" w:rsidRDefault="000E0E70" w:rsidP="000E0E70">
            <w:pPr>
              <w:pStyle w:val="Body"/>
            </w:pPr>
          </w:p>
          <w:p w14:paraId="509E4908" w14:textId="77777777" w:rsidR="000E0E70" w:rsidRPr="00DA0AF8" w:rsidRDefault="000E0E70" w:rsidP="000E0E70">
            <w:pPr>
              <w:pStyle w:val="Body"/>
            </w:pPr>
          </w:p>
          <w:p w14:paraId="4BCE5274" w14:textId="77777777" w:rsidR="000E0E70" w:rsidRPr="00DA0AF8" w:rsidRDefault="000E0E70" w:rsidP="000E0E70">
            <w:pPr>
              <w:pStyle w:val="Body"/>
            </w:pPr>
          </w:p>
          <w:p w14:paraId="30144D20" w14:textId="61AAA34A" w:rsidR="000E0E70" w:rsidRPr="00DA0AF8" w:rsidRDefault="000E0E70" w:rsidP="000E0E70">
            <w:pPr>
              <w:pStyle w:val="Body"/>
            </w:pPr>
          </w:p>
          <w:p w14:paraId="6A472745" w14:textId="77777777" w:rsidR="00FA48DC" w:rsidRPr="00DA0AF8" w:rsidRDefault="00FA48DC" w:rsidP="000E0E70">
            <w:pPr>
              <w:pStyle w:val="Body"/>
            </w:pPr>
          </w:p>
          <w:p w14:paraId="783B3BEF" w14:textId="77777777" w:rsidR="000E0E70" w:rsidRPr="00DA0AF8" w:rsidRDefault="000E0E70" w:rsidP="000E0E70">
            <w:pPr>
              <w:pStyle w:val="Body"/>
            </w:pPr>
          </w:p>
          <w:p w14:paraId="3C6D794A" w14:textId="77777777" w:rsidR="000E0E70" w:rsidRPr="00DA0AF8" w:rsidRDefault="000E0E70" w:rsidP="000E0E70">
            <w:pPr>
              <w:pStyle w:val="Body"/>
            </w:pPr>
          </w:p>
          <w:p w14:paraId="0B0E0025" w14:textId="77777777" w:rsidR="000E0E70" w:rsidRDefault="000E0E70" w:rsidP="000E0E70">
            <w:pPr>
              <w:pStyle w:val="Body"/>
            </w:pPr>
            <w:r w:rsidRPr="00DA0AF8">
              <w:rPr>
                <w:b/>
              </w:rPr>
              <w:t>TWM.02</w:t>
            </w:r>
            <w:r w:rsidRPr="00F034E8">
              <w:rPr>
                <w:b/>
                <w:bCs/>
              </w:rPr>
              <w:t xml:space="preserve"> Generalising</w:t>
            </w:r>
          </w:p>
          <w:p w14:paraId="46508376" w14:textId="50D0EB63" w:rsidR="00F034E8" w:rsidRPr="00F034E8" w:rsidRDefault="00F034E8" w:rsidP="000E0E70">
            <w:pPr>
              <w:pStyle w:val="Body"/>
              <w:rPr>
                <w:sz w:val="18"/>
                <w:szCs w:val="18"/>
              </w:rPr>
            </w:pPr>
            <w:r w:rsidRPr="00F034E8">
              <w:rPr>
                <w:sz w:val="18"/>
                <w:szCs w:val="18"/>
                <w:lang w:eastAsia="en-GB"/>
              </w:rPr>
              <w:t>Recognising an underlying pattern by identifying many examples that satisfy the same mathematical criteria</w:t>
            </w:r>
          </w:p>
        </w:tc>
        <w:tc>
          <w:tcPr>
            <w:tcW w:w="7229" w:type="dxa"/>
            <w:shd w:val="clear" w:color="auto" w:fill="auto"/>
          </w:tcPr>
          <w:p w14:paraId="2F937FE1" w14:textId="51898481" w:rsidR="000E0E70" w:rsidRPr="00DA0AF8" w:rsidRDefault="000E0E70" w:rsidP="00EA7EC0">
            <w:pPr>
              <w:pStyle w:val="Body"/>
            </w:pPr>
            <w:r w:rsidRPr="00DA0AF8">
              <w:t>Show learners the</w:t>
            </w:r>
            <w:r w:rsidR="00881B35" w:rsidRPr="00DA0AF8">
              <w:t>se</w:t>
            </w:r>
            <w:r w:rsidRPr="00DA0AF8">
              <w:t xml:space="preserve"> four questions and ask them to predict which will have answers </w:t>
            </w:r>
            <w:r w:rsidR="00680C03" w:rsidRPr="00DA0AF8">
              <w:t xml:space="preserve">smaller </w:t>
            </w:r>
            <w:r w:rsidRPr="00DA0AF8">
              <w:t>than 0.5 and which will have answers greater than 0.5.</w:t>
            </w:r>
          </w:p>
          <w:p w14:paraId="489DA631" w14:textId="77777777" w:rsidR="000E0E70" w:rsidRPr="00DA0AF8" w:rsidRDefault="000E0E70" w:rsidP="00EA7EC0">
            <w:pPr>
              <w:pStyle w:val="Body"/>
            </w:pPr>
          </w:p>
          <w:p w14:paraId="62FD7C44" w14:textId="77777777" w:rsidR="000E0E70" w:rsidRPr="00DA0AF8" w:rsidRDefault="000E0E70" w:rsidP="00EA7EC0">
            <w:pPr>
              <w:pStyle w:val="Body"/>
              <w:jc w:val="center"/>
            </w:pPr>
            <w:r w:rsidRPr="00DA0AF8">
              <w:t xml:space="preserve">0.5 </w:t>
            </w:r>
            <w:r w:rsidRPr="00DA0AF8">
              <w:sym w:font="Symbol" w:char="F0B4"/>
            </w:r>
            <w:r w:rsidRPr="00DA0AF8">
              <w:t xml:space="preserve"> 2.5</w:t>
            </w:r>
            <w:r w:rsidRPr="00DA0AF8">
              <w:tab/>
              <w:t xml:space="preserve">0.5 </w:t>
            </w:r>
            <w:r w:rsidRPr="00DA0AF8">
              <w:sym w:font="Symbol" w:char="F0B4"/>
            </w:r>
            <w:r w:rsidRPr="00DA0AF8">
              <w:t xml:space="preserve"> 0.25</w:t>
            </w:r>
          </w:p>
          <w:p w14:paraId="31952E12" w14:textId="77777777" w:rsidR="000E0E70" w:rsidRPr="00DA0AF8" w:rsidRDefault="000E0E70" w:rsidP="00EA7EC0">
            <w:pPr>
              <w:pStyle w:val="Body"/>
              <w:jc w:val="center"/>
            </w:pPr>
          </w:p>
          <w:p w14:paraId="43153B8F" w14:textId="77777777" w:rsidR="000E0E70" w:rsidRPr="00DA0AF8" w:rsidRDefault="000E0E70" w:rsidP="00EA7EC0">
            <w:pPr>
              <w:pStyle w:val="Body"/>
              <w:jc w:val="center"/>
            </w:pPr>
            <w:r w:rsidRPr="00DA0AF8">
              <w:t xml:space="preserve">0.5 </w:t>
            </w:r>
            <w:r w:rsidRPr="00DA0AF8">
              <w:sym w:font="Symbol" w:char="F0B8"/>
            </w:r>
            <w:r w:rsidRPr="00DA0AF8">
              <w:t xml:space="preserve"> 2.5</w:t>
            </w:r>
            <w:r w:rsidRPr="00DA0AF8">
              <w:tab/>
              <w:t xml:space="preserve">0.5 </w:t>
            </w:r>
            <w:r w:rsidRPr="00DA0AF8">
              <w:sym w:font="Symbol" w:char="F0B8"/>
            </w:r>
            <w:r w:rsidRPr="00DA0AF8">
              <w:t xml:space="preserve"> 0.25</w:t>
            </w:r>
          </w:p>
          <w:p w14:paraId="209AC0AE" w14:textId="77777777" w:rsidR="000E0E70" w:rsidRPr="00DA0AF8" w:rsidRDefault="000E0E70" w:rsidP="00EA7EC0">
            <w:pPr>
              <w:pStyle w:val="Body"/>
            </w:pPr>
          </w:p>
          <w:p w14:paraId="6BDEA3FB" w14:textId="11F106DF" w:rsidR="000E0E70" w:rsidRPr="00DA0AF8" w:rsidRDefault="000E0E70" w:rsidP="00EA7EC0">
            <w:pPr>
              <w:pStyle w:val="Body"/>
            </w:pPr>
            <w:r w:rsidRPr="00DA0AF8">
              <w:t xml:space="preserve">Then ask learners to </w:t>
            </w:r>
            <w:r w:rsidR="005A7533" w:rsidRPr="00DA0AF8">
              <w:t xml:space="preserve">arrange </w:t>
            </w:r>
            <w:r w:rsidRPr="00DA0AF8">
              <w:t xml:space="preserve">the four </w:t>
            </w:r>
            <w:r w:rsidR="005A7533" w:rsidRPr="00DA0AF8">
              <w:t>questions</w:t>
            </w:r>
            <w:r w:rsidRPr="00DA0AF8">
              <w:t xml:space="preserve"> from smallest to largest</w:t>
            </w:r>
            <w:r w:rsidR="00881B35" w:rsidRPr="00DA0AF8">
              <w:t xml:space="preserve"> value</w:t>
            </w:r>
            <w:r w:rsidRPr="00DA0AF8">
              <w:t xml:space="preserve">. Ask them to </w:t>
            </w:r>
            <w:r w:rsidR="00F64AD3" w:rsidRPr="00DA0AF8">
              <w:t xml:space="preserve">use calculators to </w:t>
            </w:r>
            <w:r w:rsidR="008354C3" w:rsidRPr="00DA0AF8">
              <w:t>find the answers to</w:t>
            </w:r>
            <w:r w:rsidRPr="00DA0AF8">
              <w:t xml:space="preserve"> all four calculations to see if they are correct.</w:t>
            </w:r>
          </w:p>
          <w:p w14:paraId="5745CD0B" w14:textId="77777777" w:rsidR="000E0E70" w:rsidRPr="00DA0AF8" w:rsidRDefault="000E0E70" w:rsidP="00EA7EC0">
            <w:pPr>
              <w:pStyle w:val="Body"/>
            </w:pPr>
          </w:p>
          <w:p w14:paraId="2BD7F863" w14:textId="77777777" w:rsidR="000E0E70" w:rsidRPr="00DA0AF8" w:rsidRDefault="000E0E70" w:rsidP="00EA7EC0">
            <w:pPr>
              <w:pStyle w:val="Body"/>
            </w:pPr>
            <w:r w:rsidRPr="00DA0AF8">
              <w:t>Ask learners:</w:t>
            </w:r>
          </w:p>
          <w:p w14:paraId="1760BC31" w14:textId="77777777" w:rsidR="000E0E70" w:rsidRPr="00DA0AF8" w:rsidRDefault="000E0E70" w:rsidP="00EA7EC0">
            <w:pPr>
              <w:pStyle w:val="Body"/>
              <w:rPr>
                <w:i/>
              </w:rPr>
            </w:pPr>
            <w:r w:rsidRPr="00DA0AF8">
              <w:rPr>
                <w:i/>
              </w:rPr>
              <w:t>Did any of the answers surprise you? Why? Why not?</w:t>
            </w:r>
          </w:p>
          <w:p w14:paraId="75206F8D" w14:textId="77777777" w:rsidR="000E0E70" w:rsidRPr="00DA0AF8" w:rsidRDefault="000E0E70" w:rsidP="00EA7EC0">
            <w:pPr>
              <w:pStyle w:val="Body"/>
              <w:rPr>
                <w:i/>
              </w:rPr>
            </w:pPr>
          </w:p>
          <w:p w14:paraId="7864668F" w14:textId="77777777" w:rsidR="000E0E70" w:rsidRPr="00DA0AF8" w:rsidRDefault="000E0E70" w:rsidP="00EA7EC0">
            <w:pPr>
              <w:pStyle w:val="Body"/>
            </w:pPr>
            <w:r w:rsidRPr="00DA0AF8">
              <w:t>Then ask learners to create four decimal calculation questions, similar to above, and repeat the activity.</w:t>
            </w:r>
          </w:p>
          <w:p w14:paraId="3EBF8358" w14:textId="77777777" w:rsidR="000E0E70" w:rsidRPr="00DA0AF8" w:rsidRDefault="000E0E70" w:rsidP="00EA7EC0">
            <w:pPr>
              <w:pStyle w:val="Body"/>
            </w:pPr>
          </w:p>
          <w:p w14:paraId="541EA980" w14:textId="7E5E4E4C" w:rsidR="000E0E70" w:rsidRPr="00DA0AF8" w:rsidRDefault="00BF4E6C" w:rsidP="00BF4E6C">
            <w:pPr>
              <w:pStyle w:val="Body"/>
              <w:ind w:left="737"/>
            </w:pPr>
            <w:r>
              <w:rPr>
                <w:noProof/>
              </w:rPr>
              <w:drawing>
                <wp:anchor distT="0" distB="0" distL="114300" distR="114300" simplePos="0" relativeHeight="251779072" behindDoc="0" locked="0" layoutInCell="1" allowOverlap="1" wp14:anchorId="02EEB253" wp14:editId="7C23B635">
                  <wp:simplePos x="0" y="0"/>
                  <wp:positionH relativeFrom="column">
                    <wp:posOffset>-1875</wp:posOffset>
                  </wp:positionH>
                  <wp:positionV relativeFrom="paragraph">
                    <wp:posOffset>1728</wp:posOffset>
                  </wp:positionV>
                  <wp:extent cx="349200" cy="349200"/>
                  <wp:effectExtent l="0" t="0" r="0" b="0"/>
                  <wp:wrapSquare wrapText="bothSides"/>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E70" w:rsidRPr="00DA0AF8">
              <w:t xml:space="preserve">Learners will show they are </w:t>
            </w:r>
            <w:r w:rsidR="000E0E70" w:rsidRPr="00DA0AF8">
              <w:rPr>
                <w:b/>
              </w:rPr>
              <w:t>generalising (TWM.02)</w:t>
            </w:r>
            <w:r w:rsidR="000E0E70" w:rsidRPr="00DA0AF8">
              <w:t xml:space="preserve"> when they begin to recognise the effects of multiplying and dividing a number by a decimal and are able to explain their answers to the following questions:</w:t>
            </w:r>
          </w:p>
          <w:p w14:paraId="7BF29DB7" w14:textId="77777777" w:rsidR="000E0E70" w:rsidRPr="00DA0AF8" w:rsidRDefault="000E0E70" w:rsidP="00BF4E6C">
            <w:pPr>
              <w:pStyle w:val="Bulletedlist"/>
              <w:ind w:left="1094"/>
              <w:rPr>
                <w:i/>
                <w:lang w:val="en-GB"/>
              </w:rPr>
            </w:pPr>
            <w:r w:rsidRPr="00DA0AF8">
              <w:rPr>
                <w:i/>
                <w:lang w:val="en-GB"/>
              </w:rPr>
              <w:t>What happens when you multiply a number by a decimal greater than 1?</w:t>
            </w:r>
          </w:p>
          <w:p w14:paraId="25996F2A" w14:textId="77777777" w:rsidR="000E0E70" w:rsidRPr="00DA0AF8" w:rsidRDefault="000E0E70" w:rsidP="00BF4E6C">
            <w:pPr>
              <w:pStyle w:val="Bulletedlist"/>
              <w:ind w:left="1094"/>
              <w:rPr>
                <w:i/>
                <w:lang w:val="en-GB"/>
              </w:rPr>
            </w:pPr>
            <w:r w:rsidRPr="00DA0AF8">
              <w:rPr>
                <w:i/>
                <w:lang w:val="en-GB"/>
              </w:rPr>
              <w:t>What happens when you divide a number by a decimal greater than 1?</w:t>
            </w:r>
          </w:p>
          <w:p w14:paraId="0A4A7780" w14:textId="77777777" w:rsidR="000E0E70" w:rsidRPr="00DA0AF8" w:rsidRDefault="000E0E70" w:rsidP="00BF4E6C">
            <w:pPr>
              <w:pStyle w:val="Bulletedlist"/>
              <w:ind w:left="1094"/>
              <w:rPr>
                <w:i/>
                <w:lang w:val="en-GB"/>
              </w:rPr>
            </w:pPr>
            <w:r w:rsidRPr="00DA0AF8">
              <w:rPr>
                <w:i/>
                <w:lang w:val="en-GB"/>
              </w:rPr>
              <w:t>What happens when you multiply a number by a decimal between 0 and 1?</w:t>
            </w:r>
          </w:p>
          <w:p w14:paraId="65D729C9" w14:textId="77777777" w:rsidR="000E0E70" w:rsidRPr="00DA0AF8" w:rsidRDefault="000E0E70" w:rsidP="00BF4E6C">
            <w:pPr>
              <w:pStyle w:val="Bulletedlist"/>
              <w:ind w:left="1094"/>
              <w:rPr>
                <w:i/>
                <w:lang w:val="en-GB"/>
              </w:rPr>
            </w:pPr>
            <w:r w:rsidRPr="00DA0AF8">
              <w:rPr>
                <w:i/>
                <w:lang w:val="en-GB"/>
              </w:rPr>
              <w:t>What happens when you divide a number by a decimal between 0 and 1?</w:t>
            </w:r>
          </w:p>
          <w:p w14:paraId="0A6AFE62" w14:textId="77777777" w:rsidR="000E0E70" w:rsidRPr="00DA0AF8" w:rsidRDefault="000E0E70" w:rsidP="000E0E70">
            <w:pPr>
              <w:pStyle w:val="Body"/>
            </w:pPr>
          </w:p>
          <w:p w14:paraId="45AD9A77" w14:textId="77777777" w:rsidR="000E0E70" w:rsidRPr="00DA0AF8" w:rsidRDefault="000E0E70" w:rsidP="000E0E70">
            <w:pPr>
              <w:pStyle w:val="Body"/>
            </w:pPr>
            <w:r w:rsidRPr="00DA0AF8">
              <w:lastRenderedPageBreak/>
              <w:t>This activity can be extended by asking learners to also consider multiplying and dividing by decimals between 0 and -1, and by decimals smaller than -1.</w:t>
            </w:r>
          </w:p>
          <w:p w14:paraId="19D025DA" w14:textId="77777777" w:rsidR="000E0E70" w:rsidRPr="00DA0AF8" w:rsidRDefault="000E0E70" w:rsidP="000E0E70">
            <w:pPr>
              <w:pStyle w:val="Body"/>
            </w:pPr>
          </w:p>
        </w:tc>
        <w:tc>
          <w:tcPr>
            <w:tcW w:w="4420" w:type="dxa"/>
            <w:shd w:val="clear" w:color="auto" w:fill="auto"/>
          </w:tcPr>
          <w:p w14:paraId="6148E9D2" w14:textId="77777777" w:rsidR="000E0E70" w:rsidRPr="00DA0AF8" w:rsidRDefault="000E0E70" w:rsidP="000E0E70">
            <w:pPr>
              <w:pStyle w:val="Body"/>
            </w:pPr>
          </w:p>
        </w:tc>
      </w:tr>
    </w:tbl>
    <w:p w14:paraId="2966950C" w14:textId="795C0268" w:rsidR="00BF4E6C" w:rsidRDefault="00BF4E6C" w:rsidP="001C3C7B">
      <w:pPr>
        <w:pStyle w:val="AxHead"/>
      </w:pPr>
    </w:p>
    <w:p w14:paraId="59D55766" w14:textId="77777777" w:rsidR="00BF4E6C" w:rsidRDefault="00BF4E6C">
      <w:pPr>
        <w:rPr>
          <w:rFonts w:ascii="Arial" w:eastAsia="MS ??" w:hAnsi="Arial" w:cs="Arial"/>
          <w:color w:val="6CB52D"/>
          <w:sz w:val="28"/>
          <w:szCs w:val="28"/>
        </w:rPr>
      </w:pPr>
      <w:r>
        <w:br w:type="page"/>
      </w:r>
    </w:p>
    <w:p w14:paraId="282D9FE6" w14:textId="77777777"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4 Topic 2 overview"/>
        <w:tblDescription w:val="An outline of the topic, including key vocabulary and phrases, and recommended prior knowledge."/>
      </w:tblPr>
      <w:tblGrid>
        <w:gridCol w:w="14621"/>
      </w:tblGrid>
      <w:tr w:rsidR="00684F84" w:rsidRPr="00DA0AF8" w14:paraId="030CF2EC" w14:textId="77777777" w:rsidTr="00086C59">
        <w:trPr>
          <w:cantSplit/>
          <w:jc w:val="center"/>
        </w:trPr>
        <w:tc>
          <w:tcPr>
            <w:tcW w:w="14621" w:type="dxa"/>
            <w:shd w:val="clear" w:color="auto" w:fill="6CB52D"/>
            <w:vAlign w:val="center"/>
          </w:tcPr>
          <w:p w14:paraId="5F70BCEE" w14:textId="6480D1AC" w:rsidR="00684F84" w:rsidRPr="00DA0AF8" w:rsidRDefault="00684F84" w:rsidP="00BF5176">
            <w:pPr>
              <w:pStyle w:val="CHead"/>
            </w:pPr>
            <w:bookmarkStart w:id="29" w:name="_Toc62639081"/>
            <w:r w:rsidRPr="00DA0AF8">
              <w:t xml:space="preserve">Unit </w:t>
            </w:r>
            <w:r w:rsidR="00717373" w:rsidRPr="00DA0AF8">
              <w:t>9</w:t>
            </w:r>
            <w:r w:rsidRPr="00DA0AF8">
              <w:t>.</w:t>
            </w:r>
            <w:r w:rsidR="006C23B3" w:rsidRPr="00DA0AF8">
              <w:t>4</w:t>
            </w:r>
            <w:r w:rsidRPr="00DA0AF8">
              <w:t xml:space="preserve"> Topic 2 </w:t>
            </w:r>
            <w:r w:rsidR="00717373" w:rsidRPr="00DA0AF8">
              <w:t>Percentages</w:t>
            </w:r>
            <w:bookmarkEnd w:id="29"/>
          </w:p>
        </w:tc>
      </w:tr>
      <w:tr w:rsidR="00684F84" w:rsidRPr="00DA0AF8" w14:paraId="1E330BD2" w14:textId="77777777" w:rsidTr="00086C59">
        <w:trPr>
          <w:cantSplit/>
          <w:jc w:val="center"/>
        </w:trPr>
        <w:tc>
          <w:tcPr>
            <w:tcW w:w="14621" w:type="dxa"/>
            <w:shd w:val="clear" w:color="auto" w:fill="DCF2CA"/>
          </w:tcPr>
          <w:p w14:paraId="22CFEFE6" w14:textId="7472CDC2"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27707D56" w14:textId="77777777" w:rsidTr="00086C59">
        <w:trPr>
          <w:cantSplit/>
          <w:jc w:val="center"/>
        </w:trPr>
        <w:tc>
          <w:tcPr>
            <w:tcW w:w="14621" w:type="dxa"/>
            <w:shd w:val="clear" w:color="auto" w:fill="auto"/>
          </w:tcPr>
          <w:p w14:paraId="7E7145DF" w14:textId="376C36F5" w:rsidR="00684F84" w:rsidRPr="00DA0AF8" w:rsidRDefault="0076759A" w:rsidP="00684F84">
            <w:pPr>
              <w:pStyle w:val="Body"/>
            </w:pPr>
            <w:r w:rsidRPr="00DA0AF8">
              <w:t xml:space="preserve">Learners </w:t>
            </w:r>
            <w:r w:rsidR="00881B35" w:rsidRPr="00DA0AF8">
              <w:t>will use</w:t>
            </w:r>
            <w:r w:rsidRPr="00DA0AF8">
              <w:t xml:space="preserve"> </w:t>
            </w:r>
            <w:r w:rsidR="008D16C5" w:rsidRPr="00DA0AF8">
              <w:t xml:space="preserve">compound </w:t>
            </w:r>
            <w:r w:rsidRPr="00DA0AF8">
              <w:t>percentages in the real</w:t>
            </w:r>
            <w:r w:rsidR="00073070" w:rsidRPr="00DA0AF8">
              <w:t>-</w:t>
            </w:r>
            <w:r w:rsidRPr="00DA0AF8">
              <w:t xml:space="preserve">life context of </w:t>
            </w:r>
            <w:r w:rsidR="00881B35" w:rsidRPr="00DA0AF8">
              <w:t xml:space="preserve">money related to </w:t>
            </w:r>
            <w:r w:rsidRPr="00DA0AF8">
              <w:t xml:space="preserve">saving and interest, making comparisons between different types of </w:t>
            </w:r>
            <w:r w:rsidR="00881B35" w:rsidRPr="00DA0AF8">
              <w:t xml:space="preserve">bank </w:t>
            </w:r>
            <w:r w:rsidRPr="00DA0AF8">
              <w:t>accounts.</w:t>
            </w:r>
          </w:p>
          <w:p w14:paraId="275949C9" w14:textId="4486B241" w:rsidR="0076759A" w:rsidRPr="00DA0AF8" w:rsidRDefault="0076759A" w:rsidP="00684F84">
            <w:pPr>
              <w:pStyle w:val="Body"/>
            </w:pPr>
          </w:p>
        </w:tc>
      </w:tr>
      <w:tr w:rsidR="00684F84" w:rsidRPr="00DA0AF8" w14:paraId="0949E561" w14:textId="77777777" w:rsidTr="00086C59">
        <w:trPr>
          <w:cantSplit/>
          <w:jc w:val="center"/>
        </w:trPr>
        <w:tc>
          <w:tcPr>
            <w:tcW w:w="14621" w:type="dxa"/>
            <w:shd w:val="clear" w:color="auto" w:fill="DCF2CA"/>
          </w:tcPr>
          <w:p w14:paraId="21851380" w14:textId="77777777" w:rsidR="00684F84" w:rsidRPr="00DA0AF8" w:rsidRDefault="00684F84" w:rsidP="001C3C7B">
            <w:pPr>
              <w:pStyle w:val="Heading2"/>
              <w:rPr>
                <w:sz w:val="20"/>
              </w:rPr>
            </w:pPr>
            <w:r w:rsidRPr="00DA0AF8">
              <w:t>Language:</w:t>
            </w:r>
          </w:p>
        </w:tc>
      </w:tr>
      <w:tr w:rsidR="0019455C" w:rsidRPr="00DA0AF8" w14:paraId="30E8AFBA" w14:textId="77777777" w:rsidTr="00086C59">
        <w:trPr>
          <w:cantSplit/>
          <w:jc w:val="center"/>
        </w:trPr>
        <w:tc>
          <w:tcPr>
            <w:tcW w:w="14621" w:type="dxa"/>
            <w:shd w:val="clear" w:color="auto" w:fill="auto"/>
          </w:tcPr>
          <w:p w14:paraId="6F25DE11" w14:textId="5A92692E" w:rsidR="0019455C" w:rsidRPr="00DA0AF8" w:rsidRDefault="0019455C" w:rsidP="0019455C">
            <w:pPr>
              <w:pStyle w:val="Body"/>
              <w:rPr>
                <w:b/>
              </w:rPr>
            </w:pPr>
            <w:r w:rsidRPr="00DA0AF8">
              <w:rPr>
                <w:b/>
              </w:rPr>
              <w:t>Key vocabulary:</w:t>
            </w:r>
          </w:p>
          <w:p w14:paraId="27410273" w14:textId="066E9E5D" w:rsidR="008D16C5" w:rsidRPr="00DA0AF8" w:rsidRDefault="008D16C5" w:rsidP="0019455C">
            <w:pPr>
              <w:pStyle w:val="Body"/>
            </w:pPr>
            <w:r w:rsidRPr="00DA0AF8">
              <w:t>compound percentage</w:t>
            </w:r>
          </w:p>
          <w:p w14:paraId="29F87710" w14:textId="52C33E7C" w:rsidR="0076759A" w:rsidRPr="00DA0AF8" w:rsidRDefault="008D16C5" w:rsidP="0019455C">
            <w:pPr>
              <w:pStyle w:val="Body"/>
            </w:pPr>
            <w:r w:rsidRPr="00DA0AF8">
              <w:t>s</w:t>
            </w:r>
            <w:r w:rsidR="0076759A" w:rsidRPr="00DA0AF8">
              <w:t>imple</w:t>
            </w:r>
            <w:r w:rsidRPr="00DA0AF8">
              <w:t xml:space="preserve"> interest, </w:t>
            </w:r>
            <w:r w:rsidR="0076759A" w:rsidRPr="00DA0AF8">
              <w:t>compound interest</w:t>
            </w:r>
          </w:p>
          <w:p w14:paraId="748CE47C" w14:textId="595DE1C2" w:rsidR="008D16C5" w:rsidRPr="00DA0AF8" w:rsidRDefault="008D16C5" w:rsidP="0019455C">
            <w:pPr>
              <w:pStyle w:val="Body"/>
            </w:pPr>
            <w:r w:rsidRPr="00DA0AF8">
              <w:t>annual</w:t>
            </w:r>
          </w:p>
          <w:p w14:paraId="72F15F7A" w14:textId="77777777" w:rsidR="0019455C" w:rsidRPr="00DA0AF8" w:rsidRDefault="0019455C" w:rsidP="0076759A">
            <w:pPr>
              <w:pStyle w:val="Body"/>
            </w:pPr>
          </w:p>
        </w:tc>
      </w:tr>
      <w:tr w:rsidR="0019455C" w:rsidRPr="00DA0AF8" w14:paraId="3756B858" w14:textId="77777777" w:rsidTr="0078742E">
        <w:trPr>
          <w:cantSplit/>
          <w:jc w:val="center"/>
        </w:trPr>
        <w:tc>
          <w:tcPr>
            <w:tcW w:w="14621" w:type="dxa"/>
            <w:shd w:val="clear" w:color="auto" w:fill="DCF2CA"/>
          </w:tcPr>
          <w:p w14:paraId="40091425" w14:textId="7BA4FB27" w:rsidR="0019455C" w:rsidRPr="00DA0AF8" w:rsidRDefault="0019455C" w:rsidP="0019455C">
            <w:pPr>
              <w:pStyle w:val="Heading2"/>
              <w:rPr>
                <w:sz w:val="20"/>
              </w:rPr>
            </w:pPr>
            <w:r w:rsidRPr="00DA0AF8">
              <w:t>Recommended prior knowledge:</w:t>
            </w:r>
          </w:p>
        </w:tc>
      </w:tr>
      <w:tr w:rsidR="0019455C" w:rsidRPr="00DA0AF8" w14:paraId="789647A7" w14:textId="77777777" w:rsidTr="00086C59">
        <w:trPr>
          <w:cantSplit/>
          <w:jc w:val="center"/>
        </w:trPr>
        <w:tc>
          <w:tcPr>
            <w:tcW w:w="14621" w:type="dxa"/>
            <w:shd w:val="clear" w:color="auto" w:fill="auto"/>
          </w:tcPr>
          <w:p w14:paraId="0343F6F7" w14:textId="543A95A0" w:rsidR="0019455C" w:rsidRPr="00DA0AF8" w:rsidRDefault="0010264E" w:rsidP="00EA7EC0">
            <w:pPr>
              <w:pStyle w:val="Bulletedlist"/>
              <w:rPr>
                <w:lang w:val="en-GB"/>
              </w:rPr>
            </w:pPr>
            <w:r w:rsidRPr="00DA0AF8">
              <w:rPr>
                <w:lang w:val="en-GB"/>
              </w:rPr>
              <w:t>F</w:t>
            </w:r>
            <w:r w:rsidR="0076759A" w:rsidRPr="00DA0AF8">
              <w:rPr>
                <w:lang w:val="en-GB"/>
              </w:rPr>
              <w:t>inding percentage increase</w:t>
            </w:r>
          </w:p>
          <w:p w14:paraId="47288580" w14:textId="77777777" w:rsidR="0019455C" w:rsidRPr="00DA0AF8" w:rsidRDefault="0019455C" w:rsidP="0019455C">
            <w:pPr>
              <w:pStyle w:val="Body"/>
            </w:pPr>
          </w:p>
        </w:tc>
      </w:tr>
    </w:tbl>
    <w:p w14:paraId="69AA3554" w14:textId="77777777" w:rsidR="00684F84" w:rsidRPr="00DA0AF8" w:rsidRDefault="00684F84" w:rsidP="00684F84">
      <w:pPr>
        <w:rPr>
          <w:sz w:val="2"/>
        </w:rPr>
      </w:pPr>
    </w:p>
    <w:p w14:paraId="41CCD1A6"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3D774F07" w14:textId="77777777" w:rsidTr="00086C59">
        <w:trPr>
          <w:tblHeader/>
          <w:jc w:val="center"/>
        </w:trPr>
        <w:tc>
          <w:tcPr>
            <w:tcW w:w="2972" w:type="dxa"/>
            <w:shd w:val="clear" w:color="auto" w:fill="6CB52D"/>
            <w:vAlign w:val="center"/>
          </w:tcPr>
          <w:p w14:paraId="6993A9FD"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0ED4332"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0937D1C6"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0441BE" w:rsidRPr="00DA0AF8" w14:paraId="1C463FA2" w14:textId="77777777" w:rsidTr="00587424">
        <w:trPr>
          <w:jc w:val="center"/>
        </w:trPr>
        <w:tc>
          <w:tcPr>
            <w:tcW w:w="2972" w:type="dxa"/>
            <w:shd w:val="clear" w:color="auto" w:fill="auto"/>
          </w:tcPr>
          <w:p w14:paraId="37C716B1" w14:textId="109C6C8D" w:rsidR="00A57B91" w:rsidRPr="00DA0AF8" w:rsidRDefault="000441BE" w:rsidP="00587424">
            <w:pPr>
              <w:pStyle w:val="Body"/>
              <w:rPr>
                <w:rStyle w:val="BodyChar"/>
                <w:lang w:val="en-GB"/>
              </w:rPr>
            </w:pPr>
            <w:r w:rsidRPr="00DA0AF8">
              <w:rPr>
                <w:b/>
              </w:rPr>
              <w:t>9Nf.05</w:t>
            </w:r>
            <w:r w:rsidRPr="00DA0AF8">
              <w:t xml:space="preserve"> Understand compound percentages.</w:t>
            </w:r>
          </w:p>
        </w:tc>
        <w:tc>
          <w:tcPr>
            <w:tcW w:w="7229" w:type="dxa"/>
            <w:shd w:val="clear" w:color="auto" w:fill="auto"/>
          </w:tcPr>
          <w:p w14:paraId="4E535323" w14:textId="087A9CEA" w:rsidR="00587424" w:rsidRPr="00DA0AF8" w:rsidRDefault="00587424" w:rsidP="000441BE">
            <w:pPr>
              <w:pStyle w:val="Body"/>
            </w:pPr>
            <w:r w:rsidRPr="00DA0AF8">
              <w:t>Show learners the following problem:</w:t>
            </w:r>
          </w:p>
          <w:p w14:paraId="52AD6F81" w14:textId="400CD9CE" w:rsidR="00587424" w:rsidRPr="00DA0AF8" w:rsidRDefault="00587424" w:rsidP="000441BE">
            <w:pPr>
              <w:pStyle w:val="Body"/>
            </w:pPr>
          </w:p>
          <w:p w14:paraId="3E52AB10" w14:textId="2CF0E10F" w:rsidR="00587424" w:rsidRPr="00DA0AF8" w:rsidRDefault="0095745C" w:rsidP="000441BE">
            <w:pPr>
              <w:pStyle w:val="Body"/>
              <w:rPr>
                <w:i/>
              </w:rPr>
            </w:pPr>
            <w:r w:rsidRPr="00DA0AF8">
              <w:rPr>
                <w:i/>
              </w:rPr>
              <w:t>$</w:t>
            </w:r>
            <w:r w:rsidR="00DC3754" w:rsidRPr="00DA0AF8">
              <w:rPr>
                <w:i/>
              </w:rPr>
              <w:t xml:space="preserve">2000 </w:t>
            </w:r>
            <w:r w:rsidR="00881B35" w:rsidRPr="00DA0AF8">
              <w:rPr>
                <w:i/>
              </w:rPr>
              <w:t>will be</w:t>
            </w:r>
            <w:r w:rsidR="00DC3754" w:rsidRPr="00DA0AF8">
              <w:rPr>
                <w:i/>
              </w:rPr>
              <w:t xml:space="preserve"> </w:t>
            </w:r>
            <w:r w:rsidR="00C057F3" w:rsidRPr="00DA0AF8">
              <w:rPr>
                <w:i/>
              </w:rPr>
              <w:t xml:space="preserve">saved in two bank accounts for a period of </w:t>
            </w:r>
            <w:r w:rsidR="000D2562" w:rsidRPr="00DA0AF8">
              <w:rPr>
                <w:i/>
              </w:rPr>
              <w:t>5</w:t>
            </w:r>
            <w:r w:rsidR="00C057F3" w:rsidRPr="00DA0AF8">
              <w:rPr>
                <w:i/>
              </w:rPr>
              <w:t xml:space="preserve"> years. </w:t>
            </w:r>
            <w:r w:rsidR="00587424" w:rsidRPr="00DA0AF8">
              <w:rPr>
                <w:i/>
              </w:rPr>
              <w:br/>
            </w:r>
            <w:r w:rsidR="00C057F3" w:rsidRPr="00DA0AF8">
              <w:rPr>
                <w:i/>
              </w:rPr>
              <w:t>Bank A offers an annual simple interest rate of 3%</w:t>
            </w:r>
            <w:r w:rsidR="00587424" w:rsidRPr="00DA0AF8">
              <w:rPr>
                <w:i/>
              </w:rPr>
              <w:t>.</w:t>
            </w:r>
          </w:p>
          <w:p w14:paraId="576B2C4C" w14:textId="7BCAB017" w:rsidR="00587424" w:rsidRPr="00DA0AF8" w:rsidRDefault="00C057F3" w:rsidP="000441BE">
            <w:pPr>
              <w:pStyle w:val="Body"/>
              <w:rPr>
                <w:i/>
              </w:rPr>
            </w:pPr>
            <w:r w:rsidRPr="00DA0AF8">
              <w:rPr>
                <w:i/>
              </w:rPr>
              <w:t xml:space="preserve">Bank B offers a compound interest rate of </w:t>
            </w:r>
            <w:r w:rsidR="00587424" w:rsidRPr="00DA0AF8">
              <w:rPr>
                <w:i/>
              </w:rPr>
              <w:t xml:space="preserve">2.5%. </w:t>
            </w:r>
          </w:p>
          <w:p w14:paraId="360EEA30" w14:textId="1FF596F2" w:rsidR="00587424" w:rsidRPr="00DA0AF8" w:rsidRDefault="000D2562" w:rsidP="000441BE">
            <w:pPr>
              <w:pStyle w:val="Body"/>
            </w:pPr>
            <w:r w:rsidRPr="00DA0AF8">
              <w:rPr>
                <w:i/>
              </w:rPr>
              <w:t>Which account gives the most interest at the end of the 5</w:t>
            </w:r>
            <w:r w:rsidR="005218EA" w:rsidRPr="00DA0AF8">
              <w:rPr>
                <w:i/>
              </w:rPr>
              <w:t>-</w:t>
            </w:r>
            <w:r w:rsidRPr="00DA0AF8">
              <w:rPr>
                <w:i/>
              </w:rPr>
              <w:t>year</w:t>
            </w:r>
            <w:r w:rsidR="004F20A5" w:rsidRPr="00DA0AF8">
              <w:rPr>
                <w:i/>
              </w:rPr>
              <w:t xml:space="preserve"> period</w:t>
            </w:r>
            <w:r w:rsidRPr="00DA0AF8">
              <w:rPr>
                <w:i/>
              </w:rPr>
              <w:t>?</w:t>
            </w:r>
            <w:r w:rsidRPr="00DA0AF8">
              <w:t xml:space="preserve"> </w:t>
            </w:r>
          </w:p>
          <w:p w14:paraId="1C632AF8" w14:textId="0FE878F1" w:rsidR="000441BE" w:rsidRPr="00DA0AF8" w:rsidRDefault="000D2562" w:rsidP="000441BE">
            <w:pPr>
              <w:pStyle w:val="Body"/>
            </w:pPr>
            <w:r w:rsidRPr="00DA0AF8">
              <w:t>(</w:t>
            </w:r>
            <w:r w:rsidR="0079571E" w:rsidRPr="00DA0AF8">
              <w:t>A</w:t>
            </w:r>
            <w:r w:rsidRPr="00DA0AF8">
              <w:t>nswer: Bank A</w:t>
            </w:r>
            <w:r w:rsidR="00587424" w:rsidRPr="00DA0AF8">
              <w:t xml:space="preserve"> </w:t>
            </w:r>
            <w:r w:rsidR="0095745C" w:rsidRPr="00DA0AF8">
              <w:t>earns $</w:t>
            </w:r>
            <w:r w:rsidR="00587424" w:rsidRPr="00DA0AF8">
              <w:t xml:space="preserve">£300, Bank B earns </w:t>
            </w:r>
            <w:r w:rsidR="0095745C" w:rsidRPr="00DA0AF8">
              <w:t>$</w:t>
            </w:r>
            <w:r w:rsidR="00587424" w:rsidRPr="00DA0AF8">
              <w:t>262.82</w:t>
            </w:r>
            <w:r w:rsidR="00A57B91" w:rsidRPr="00DA0AF8">
              <w:t>)</w:t>
            </w:r>
          </w:p>
          <w:p w14:paraId="6C7AB646" w14:textId="5E1D642F" w:rsidR="00A57B91" w:rsidRPr="00DA0AF8" w:rsidRDefault="00A57B91" w:rsidP="000441BE">
            <w:pPr>
              <w:pStyle w:val="Body"/>
            </w:pPr>
          </w:p>
          <w:p w14:paraId="2899461A" w14:textId="30AC7E1D" w:rsidR="00587424" w:rsidRPr="00DA0AF8" w:rsidRDefault="00587424" w:rsidP="000441BE">
            <w:pPr>
              <w:pStyle w:val="Body"/>
            </w:pPr>
            <w:r w:rsidRPr="00DA0AF8">
              <w:t>Then show learners the additional information:</w:t>
            </w:r>
          </w:p>
          <w:p w14:paraId="7A80AC0C" w14:textId="77777777" w:rsidR="0095745C" w:rsidRPr="00DA0AF8" w:rsidRDefault="00A57B91" w:rsidP="000441BE">
            <w:pPr>
              <w:pStyle w:val="Body"/>
            </w:pPr>
            <w:r w:rsidRPr="00DA0AF8">
              <w:rPr>
                <w:i/>
              </w:rPr>
              <w:t xml:space="preserve">After </w:t>
            </w:r>
            <w:r w:rsidR="00587424" w:rsidRPr="00DA0AF8">
              <w:rPr>
                <w:i/>
              </w:rPr>
              <w:t xml:space="preserve">the first </w:t>
            </w:r>
            <w:r w:rsidRPr="00DA0AF8">
              <w:rPr>
                <w:i/>
              </w:rPr>
              <w:t xml:space="preserve">5 years, the saver decides to leave the money, with its earned interest, in the accounts for an extra 45 years. </w:t>
            </w:r>
            <w:r w:rsidR="0095745C" w:rsidRPr="00DA0AF8">
              <w:rPr>
                <w:i/>
              </w:rPr>
              <w:br/>
            </w:r>
            <w:r w:rsidRPr="00DA0AF8">
              <w:rPr>
                <w:i/>
              </w:rPr>
              <w:t>Will Bank A still earn more?</w:t>
            </w:r>
            <w:r w:rsidRPr="00DA0AF8">
              <w:t xml:space="preserve"> </w:t>
            </w:r>
          </w:p>
          <w:p w14:paraId="32EFA5F3" w14:textId="773C75B1" w:rsidR="0095745C" w:rsidRPr="00DA0AF8" w:rsidRDefault="00A57B91" w:rsidP="000441BE">
            <w:pPr>
              <w:pStyle w:val="Body"/>
            </w:pPr>
            <w:r w:rsidRPr="00DA0AF8">
              <w:t>(</w:t>
            </w:r>
            <w:r w:rsidR="00D40EAB" w:rsidRPr="00DA0AF8">
              <w:t xml:space="preserve">Answer: </w:t>
            </w:r>
            <w:r w:rsidRPr="00DA0AF8">
              <w:t xml:space="preserve">Bank A will </w:t>
            </w:r>
            <w:r w:rsidR="0095745C" w:rsidRPr="00DA0AF8">
              <w:t>earn a total of £60 × 50 years = $30</w:t>
            </w:r>
            <w:r w:rsidRPr="00DA0AF8">
              <w:t xml:space="preserve">00 interest. Bank B will earn a total of </w:t>
            </w:r>
            <w:r w:rsidR="0095745C" w:rsidRPr="00DA0AF8">
              <w:t>($2</w:t>
            </w:r>
            <w:r w:rsidRPr="00DA0AF8">
              <w:t>000 x 1.025</w:t>
            </w:r>
            <w:r w:rsidRPr="00DA0AF8">
              <w:rPr>
                <w:vertAlign w:val="superscript"/>
              </w:rPr>
              <w:t>50</w:t>
            </w:r>
            <w:r w:rsidRPr="00DA0AF8">
              <w:t>)</w:t>
            </w:r>
            <w:r w:rsidR="0095745C" w:rsidRPr="00DA0AF8">
              <w:t xml:space="preserve"> - $2000 = $4874.22</w:t>
            </w:r>
            <w:r w:rsidRPr="00DA0AF8">
              <w:t xml:space="preserve"> interest.</w:t>
            </w:r>
            <w:r w:rsidR="0095745C" w:rsidRPr="00DA0AF8">
              <w:t>)</w:t>
            </w:r>
          </w:p>
          <w:p w14:paraId="6F4841C5" w14:textId="77777777" w:rsidR="0095745C" w:rsidRPr="00DA0AF8" w:rsidRDefault="0095745C" w:rsidP="000441BE">
            <w:pPr>
              <w:pStyle w:val="Body"/>
            </w:pPr>
          </w:p>
          <w:p w14:paraId="577C187F" w14:textId="327C507F" w:rsidR="00A57B91" w:rsidRPr="00DA0AF8" w:rsidRDefault="00A57B91" w:rsidP="000441BE">
            <w:pPr>
              <w:pStyle w:val="Body"/>
            </w:pPr>
            <w:r w:rsidRPr="00DA0AF8">
              <w:t>Learners should appreciate the benefits of compound interest when the period of time is increased, due to the accumulating effect of interest being earn</w:t>
            </w:r>
            <w:r w:rsidR="004F6AD7" w:rsidRPr="00DA0AF8">
              <w:t>ed</w:t>
            </w:r>
            <w:r w:rsidRPr="00DA0AF8">
              <w:t xml:space="preserve"> on the interest</w:t>
            </w:r>
            <w:r w:rsidR="00D40EAB" w:rsidRPr="00DA0AF8">
              <w:t>.</w:t>
            </w:r>
          </w:p>
          <w:p w14:paraId="3755CC58" w14:textId="718D0D14" w:rsidR="00D40EAB" w:rsidRPr="00DA0AF8" w:rsidRDefault="00D40EAB" w:rsidP="000441BE">
            <w:pPr>
              <w:pStyle w:val="Body"/>
            </w:pPr>
          </w:p>
          <w:p w14:paraId="4B3BB28C" w14:textId="67F96249" w:rsidR="00D40EAB" w:rsidRPr="00DA0AF8" w:rsidRDefault="00D40EAB" w:rsidP="000441BE">
            <w:pPr>
              <w:pStyle w:val="Body"/>
            </w:pPr>
            <w:r w:rsidRPr="00DA0AF8">
              <w:t>Ask learners to explore</w:t>
            </w:r>
            <w:r w:rsidR="0095745C" w:rsidRPr="00DA0AF8">
              <w:t xml:space="preserve"> other </w:t>
            </w:r>
            <w:r w:rsidR="008354C3" w:rsidRPr="00DA0AF8">
              <w:t>situations</w:t>
            </w:r>
            <w:r w:rsidR="0095745C" w:rsidRPr="00DA0AF8">
              <w:t>, such as</w:t>
            </w:r>
            <w:r w:rsidRPr="00DA0AF8">
              <w:t xml:space="preserve"> what would happen if </w:t>
            </w:r>
            <w:r w:rsidR="0095745C" w:rsidRPr="00DA0AF8">
              <w:t xml:space="preserve">you wanted to invest $60 and </w:t>
            </w:r>
            <w:r w:rsidRPr="00DA0AF8">
              <w:t>both banks offered the same rate of 3% over a period of 100 years, one with simple interest and one with compound interest.</w:t>
            </w:r>
          </w:p>
          <w:p w14:paraId="6BBE4EC7" w14:textId="37FC1128" w:rsidR="000D2562" w:rsidRPr="00DA0AF8" w:rsidRDefault="000D2562" w:rsidP="00D40EAB">
            <w:pPr>
              <w:pStyle w:val="Body"/>
            </w:pPr>
          </w:p>
        </w:tc>
        <w:tc>
          <w:tcPr>
            <w:tcW w:w="4420" w:type="dxa"/>
            <w:shd w:val="clear" w:color="auto" w:fill="auto"/>
          </w:tcPr>
          <w:p w14:paraId="6D80CB6F" w14:textId="35F89A18" w:rsidR="00881B35" w:rsidRPr="00DA0AF8" w:rsidRDefault="00881B35" w:rsidP="00881B35">
            <w:pPr>
              <w:pStyle w:val="Body"/>
            </w:pPr>
            <w:r w:rsidRPr="00DA0AF8">
              <w:t>Before starting this activity, ensure learners understand the difference between simple and compound interest.</w:t>
            </w:r>
          </w:p>
          <w:p w14:paraId="1D3C5BF2" w14:textId="77777777" w:rsidR="00881B35" w:rsidRPr="00DA0AF8" w:rsidRDefault="00881B35" w:rsidP="00881B35">
            <w:pPr>
              <w:pStyle w:val="Body"/>
            </w:pPr>
          </w:p>
          <w:p w14:paraId="0A7C9C09" w14:textId="5B48A8DE" w:rsidR="00881B35" w:rsidRPr="00DA0AF8" w:rsidRDefault="00881B35" w:rsidP="00881B35">
            <w:pPr>
              <w:pStyle w:val="Body"/>
            </w:pPr>
            <w:r w:rsidRPr="00DA0AF8">
              <w:t>Simple interest  -  the amount of interest is fixed over a period of time. For example if you were to save $200 at 3% simple interest you would earn $6 per year, every year.</w:t>
            </w:r>
          </w:p>
          <w:p w14:paraId="23FFD63D" w14:textId="77777777" w:rsidR="00881B35" w:rsidRPr="00DA0AF8" w:rsidRDefault="00881B35" w:rsidP="00881B35">
            <w:pPr>
              <w:pStyle w:val="Body"/>
            </w:pPr>
          </w:p>
          <w:p w14:paraId="7EE11742" w14:textId="77DCFC31" w:rsidR="00881B35" w:rsidRPr="00DA0AF8" w:rsidRDefault="00881B35" w:rsidP="00881B35">
            <w:pPr>
              <w:pStyle w:val="Body"/>
            </w:pPr>
            <w:r w:rsidRPr="00DA0AF8">
              <w:t>Compound interest - interest earned over time will continue to increase as long as no money is withdrawn from the bank account</w:t>
            </w:r>
            <w:r w:rsidRPr="00DA0AF8">
              <w:rPr>
                <w:rFonts w:ascii="Helvetica" w:hAnsi="Helvetica"/>
                <w:color w:val="333333"/>
                <w:sz w:val="23"/>
                <w:szCs w:val="23"/>
              </w:rPr>
              <w:t xml:space="preserve">. </w:t>
            </w:r>
            <w:r w:rsidRPr="00DA0AF8">
              <w:t xml:space="preserve">For example, if you were to save $200 at 3% compound interest you would earn $6 in the first year, in the second </w:t>
            </w:r>
            <w:r w:rsidR="004F20A5" w:rsidRPr="00DA0AF8">
              <w:t>year you would earn 3% of $206 = £6.18 etc.</w:t>
            </w:r>
          </w:p>
        </w:tc>
      </w:tr>
    </w:tbl>
    <w:p w14:paraId="2D2D1BF6" w14:textId="77777777" w:rsidR="00684F84" w:rsidRPr="00DA0AF8" w:rsidRDefault="00684F84" w:rsidP="00684F84">
      <w:pPr>
        <w:pStyle w:val="Body"/>
      </w:pPr>
      <w:r w:rsidRPr="00DA0AF8">
        <w:br w:type="page"/>
      </w:r>
    </w:p>
    <w:p w14:paraId="36967B31" w14:textId="6585438E"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4 Topic 3 overview"/>
        <w:tblDescription w:val="An outline of the topic, including key vocabulary and phrases, and recommended prior knowledge."/>
      </w:tblPr>
      <w:tblGrid>
        <w:gridCol w:w="14621"/>
      </w:tblGrid>
      <w:tr w:rsidR="00684F84" w:rsidRPr="00DA0AF8" w14:paraId="2B353F90" w14:textId="77777777" w:rsidTr="00086C59">
        <w:trPr>
          <w:cantSplit/>
          <w:jc w:val="center"/>
        </w:trPr>
        <w:tc>
          <w:tcPr>
            <w:tcW w:w="14621" w:type="dxa"/>
            <w:shd w:val="clear" w:color="auto" w:fill="6CB52D"/>
            <w:vAlign w:val="center"/>
          </w:tcPr>
          <w:p w14:paraId="4600E3F0" w14:textId="115A4E90" w:rsidR="00684F84" w:rsidRPr="00DA0AF8" w:rsidRDefault="00684F84" w:rsidP="00BF5176">
            <w:pPr>
              <w:pStyle w:val="CHead"/>
            </w:pPr>
            <w:bookmarkStart w:id="30" w:name="_Toc62639082"/>
            <w:r w:rsidRPr="00DA0AF8">
              <w:t xml:space="preserve">Unit </w:t>
            </w:r>
            <w:r w:rsidR="00717373" w:rsidRPr="00DA0AF8">
              <w:t>9</w:t>
            </w:r>
            <w:r w:rsidRPr="00DA0AF8">
              <w:t>.</w:t>
            </w:r>
            <w:r w:rsidR="006C23B3" w:rsidRPr="00DA0AF8">
              <w:t>4</w:t>
            </w:r>
            <w:r w:rsidRPr="00DA0AF8">
              <w:t xml:space="preserve"> Topic 3 </w:t>
            </w:r>
            <w:r w:rsidR="00717373" w:rsidRPr="00DA0AF8">
              <w:t>Ratio and proportion</w:t>
            </w:r>
            <w:bookmarkEnd w:id="30"/>
          </w:p>
        </w:tc>
      </w:tr>
      <w:tr w:rsidR="00684F84" w:rsidRPr="00DA0AF8" w14:paraId="4BFB87B9" w14:textId="77777777" w:rsidTr="00086C59">
        <w:trPr>
          <w:cantSplit/>
          <w:jc w:val="center"/>
        </w:trPr>
        <w:tc>
          <w:tcPr>
            <w:tcW w:w="14621" w:type="dxa"/>
            <w:shd w:val="clear" w:color="auto" w:fill="DCF2CA"/>
          </w:tcPr>
          <w:p w14:paraId="34D434D4" w14:textId="30D0389D"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162FDCB8" w14:textId="77777777" w:rsidTr="00086C59">
        <w:trPr>
          <w:cantSplit/>
          <w:jc w:val="center"/>
        </w:trPr>
        <w:tc>
          <w:tcPr>
            <w:tcW w:w="14621" w:type="dxa"/>
            <w:shd w:val="clear" w:color="auto" w:fill="auto"/>
          </w:tcPr>
          <w:p w14:paraId="298E8B19" w14:textId="08C13814" w:rsidR="00684F84" w:rsidRPr="00DA0AF8" w:rsidRDefault="00B82A7F" w:rsidP="00684F84">
            <w:pPr>
              <w:pStyle w:val="Body"/>
            </w:pPr>
            <w:r w:rsidRPr="00DA0AF8">
              <w:t>Learners</w:t>
            </w:r>
            <w:r w:rsidR="008C56C4" w:rsidRPr="00DA0AF8">
              <w:t xml:space="preserve"> will</w:t>
            </w:r>
            <w:r w:rsidRPr="00DA0AF8">
              <w:t xml:space="preserve"> explore real</w:t>
            </w:r>
            <w:r w:rsidR="004F20A5" w:rsidRPr="00DA0AF8">
              <w:t>-</w:t>
            </w:r>
            <w:r w:rsidRPr="00DA0AF8">
              <w:t xml:space="preserve">life </w:t>
            </w:r>
            <w:r w:rsidR="008354C3" w:rsidRPr="00DA0AF8">
              <w:t>situations</w:t>
            </w:r>
            <w:r w:rsidR="00F64AD3" w:rsidRPr="00DA0AF8">
              <w:t xml:space="preserve"> involving ratio and proportion</w:t>
            </w:r>
            <w:r w:rsidRPr="00DA0AF8">
              <w:t xml:space="preserve">. Learners will </w:t>
            </w:r>
            <w:r w:rsidR="004F6AD7" w:rsidRPr="00DA0AF8">
              <w:t>explore</w:t>
            </w:r>
            <w:r w:rsidRPr="00DA0AF8">
              <w:t xml:space="preserve"> ratios in patterns and geometric designs.</w:t>
            </w:r>
          </w:p>
          <w:p w14:paraId="0B92B4D4" w14:textId="3BAE520D" w:rsidR="00B82A7F" w:rsidRPr="00DA0AF8" w:rsidRDefault="00B82A7F" w:rsidP="00684F84">
            <w:pPr>
              <w:pStyle w:val="Body"/>
            </w:pPr>
          </w:p>
        </w:tc>
      </w:tr>
      <w:tr w:rsidR="00684F84" w:rsidRPr="00DA0AF8" w14:paraId="5A06EF79" w14:textId="77777777" w:rsidTr="00086C59">
        <w:trPr>
          <w:cantSplit/>
          <w:jc w:val="center"/>
        </w:trPr>
        <w:tc>
          <w:tcPr>
            <w:tcW w:w="14621" w:type="dxa"/>
            <w:shd w:val="clear" w:color="auto" w:fill="DCF2CA"/>
          </w:tcPr>
          <w:p w14:paraId="45333F0F" w14:textId="77777777" w:rsidR="00684F84" w:rsidRPr="00DA0AF8" w:rsidRDefault="00684F84" w:rsidP="001C3C7B">
            <w:pPr>
              <w:pStyle w:val="Heading2"/>
              <w:rPr>
                <w:sz w:val="20"/>
              </w:rPr>
            </w:pPr>
            <w:r w:rsidRPr="00DA0AF8">
              <w:t>Language:</w:t>
            </w:r>
          </w:p>
        </w:tc>
      </w:tr>
      <w:tr w:rsidR="0019455C" w:rsidRPr="00DA0AF8" w14:paraId="31C089AC" w14:textId="77777777" w:rsidTr="00086C59">
        <w:trPr>
          <w:cantSplit/>
          <w:jc w:val="center"/>
        </w:trPr>
        <w:tc>
          <w:tcPr>
            <w:tcW w:w="14621" w:type="dxa"/>
            <w:shd w:val="clear" w:color="auto" w:fill="auto"/>
          </w:tcPr>
          <w:p w14:paraId="1E13CAF8" w14:textId="31DBDD04" w:rsidR="0019455C" w:rsidRPr="00DA0AF8" w:rsidRDefault="0019455C" w:rsidP="0019455C">
            <w:pPr>
              <w:pStyle w:val="Body"/>
              <w:rPr>
                <w:b/>
              </w:rPr>
            </w:pPr>
            <w:r w:rsidRPr="00DA0AF8">
              <w:rPr>
                <w:b/>
              </w:rPr>
              <w:t>Key vocabulary:</w:t>
            </w:r>
          </w:p>
          <w:p w14:paraId="1ED5BF3B" w14:textId="5FCB20BC" w:rsidR="00DB0977" w:rsidRPr="00DA0AF8" w:rsidRDefault="00DB0977" w:rsidP="0019455C">
            <w:pPr>
              <w:pStyle w:val="Body"/>
            </w:pPr>
            <w:r w:rsidRPr="00DA0AF8">
              <w:t>d</w:t>
            </w:r>
            <w:r w:rsidR="00B82A7F" w:rsidRPr="00DA0AF8">
              <w:t>irect</w:t>
            </w:r>
            <w:r w:rsidRPr="00DA0AF8">
              <w:t>ly proportional</w:t>
            </w:r>
            <w:r w:rsidR="0053608B" w:rsidRPr="00DA0AF8">
              <w:t>, direct proportion</w:t>
            </w:r>
          </w:p>
          <w:p w14:paraId="05BED1E0" w14:textId="4E5E751F" w:rsidR="00B82A7F" w:rsidRPr="00DA0AF8" w:rsidRDefault="00EA7EC0" w:rsidP="0019455C">
            <w:pPr>
              <w:pStyle w:val="Body"/>
            </w:pPr>
            <w:r w:rsidRPr="00DA0AF8">
              <w:t>i</w:t>
            </w:r>
            <w:r w:rsidR="00B82A7F" w:rsidRPr="00DA0AF8">
              <w:t>nverse</w:t>
            </w:r>
            <w:r w:rsidR="00DB0977" w:rsidRPr="00DA0AF8">
              <w:t>ly</w:t>
            </w:r>
            <w:r w:rsidR="00B82A7F" w:rsidRPr="00DA0AF8">
              <w:t xml:space="preserve"> proportional</w:t>
            </w:r>
            <w:r w:rsidR="0053608B" w:rsidRPr="00DA0AF8">
              <w:t>, inverse proportion</w:t>
            </w:r>
          </w:p>
          <w:p w14:paraId="4F786C9C" w14:textId="7F4B41E0" w:rsidR="00B82A7F" w:rsidRPr="00DA0AF8" w:rsidRDefault="00B82A7F" w:rsidP="0019455C">
            <w:pPr>
              <w:pStyle w:val="Body"/>
            </w:pPr>
            <w:r w:rsidRPr="00DA0AF8">
              <w:t>ratio</w:t>
            </w:r>
          </w:p>
          <w:p w14:paraId="052B3720" w14:textId="3B157AE7" w:rsidR="00AD1FDC" w:rsidRPr="00DA0AF8" w:rsidRDefault="00AD1FDC" w:rsidP="0019455C">
            <w:pPr>
              <w:pStyle w:val="Body"/>
            </w:pPr>
            <w:r w:rsidRPr="00DA0AF8">
              <w:t>unitary form</w:t>
            </w:r>
          </w:p>
          <w:p w14:paraId="785E3F1E" w14:textId="77777777" w:rsidR="0019455C" w:rsidRPr="00DA0AF8" w:rsidRDefault="0019455C" w:rsidP="0019455C">
            <w:pPr>
              <w:pStyle w:val="Body"/>
            </w:pPr>
          </w:p>
          <w:p w14:paraId="52A8567C" w14:textId="161A9B4D" w:rsidR="0019455C" w:rsidRPr="00DA0AF8" w:rsidRDefault="0019455C" w:rsidP="0019455C">
            <w:pPr>
              <w:pStyle w:val="Body"/>
              <w:rPr>
                <w:b/>
              </w:rPr>
            </w:pPr>
            <w:r w:rsidRPr="00DA0AF8">
              <w:rPr>
                <w:b/>
              </w:rPr>
              <w:t>Key phrases:</w:t>
            </w:r>
          </w:p>
          <w:p w14:paraId="6E02E249" w14:textId="1C724DE4" w:rsidR="00B82A7F" w:rsidRPr="00DA0AF8" w:rsidRDefault="00B82A7F" w:rsidP="0019455C">
            <w:pPr>
              <w:pStyle w:val="Body"/>
            </w:pPr>
            <w:r w:rsidRPr="00DA0AF8">
              <w:t>Divide in a given ratio</w:t>
            </w:r>
          </w:p>
          <w:p w14:paraId="6822F293" w14:textId="318EE2DB" w:rsidR="00B82A7F" w:rsidRPr="00DA0AF8" w:rsidRDefault="00B82A7F" w:rsidP="0019455C">
            <w:pPr>
              <w:pStyle w:val="Body"/>
            </w:pPr>
            <w:r w:rsidRPr="00DA0AF8">
              <w:t xml:space="preserve">Express </w:t>
            </w:r>
            <w:r w:rsidR="00FA6CD9" w:rsidRPr="00DA0AF8">
              <w:t>the ratio in the form</w:t>
            </w:r>
            <w:r w:rsidRPr="00DA0AF8">
              <w:t xml:space="preserve"> 1:n </w:t>
            </w:r>
          </w:p>
          <w:p w14:paraId="571DEAAB" w14:textId="77777777" w:rsidR="0019455C" w:rsidRPr="00DA0AF8" w:rsidRDefault="0019455C" w:rsidP="0019455C">
            <w:pPr>
              <w:pStyle w:val="Body"/>
            </w:pPr>
          </w:p>
        </w:tc>
      </w:tr>
      <w:tr w:rsidR="0019455C" w:rsidRPr="00DA0AF8" w14:paraId="6C31C810" w14:textId="77777777" w:rsidTr="0078742E">
        <w:trPr>
          <w:cantSplit/>
          <w:jc w:val="center"/>
        </w:trPr>
        <w:tc>
          <w:tcPr>
            <w:tcW w:w="14621" w:type="dxa"/>
            <w:shd w:val="clear" w:color="auto" w:fill="DCF2CA"/>
          </w:tcPr>
          <w:p w14:paraId="052EB711" w14:textId="7B3AA83B" w:rsidR="0019455C" w:rsidRPr="00DA0AF8" w:rsidRDefault="0019455C" w:rsidP="0019455C">
            <w:pPr>
              <w:pStyle w:val="Heading2"/>
              <w:rPr>
                <w:sz w:val="20"/>
              </w:rPr>
            </w:pPr>
            <w:r w:rsidRPr="00DA0AF8">
              <w:t>Recommended prior knowledge:</w:t>
            </w:r>
          </w:p>
        </w:tc>
      </w:tr>
      <w:tr w:rsidR="0019455C" w:rsidRPr="00DA0AF8" w14:paraId="7BFC18AB" w14:textId="77777777" w:rsidTr="00086C59">
        <w:trPr>
          <w:cantSplit/>
          <w:jc w:val="center"/>
        </w:trPr>
        <w:tc>
          <w:tcPr>
            <w:tcW w:w="14621" w:type="dxa"/>
            <w:shd w:val="clear" w:color="auto" w:fill="auto"/>
          </w:tcPr>
          <w:p w14:paraId="06221202" w14:textId="3ED6038A" w:rsidR="00B82A7F" w:rsidRPr="00DA0AF8" w:rsidRDefault="00B82A7F" w:rsidP="00EA7EC0">
            <w:pPr>
              <w:pStyle w:val="Bulletedlist"/>
              <w:rPr>
                <w:lang w:val="en-GB"/>
              </w:rPr>
            </w:pPr>
            <w:r w:rsidRPr="00DA0AF8">
              <w:rPr>
                <w:lang w:val="en-GB"/>
              </w:rPr>
              <w:t>Understand and use the relationship between ratio and direct proportion</w:t>
            </w:r>
          </w:p>
          <w:p w14:paraId="165ACC37" w14:textId="6538605F" w:rsidR="00B82A7F" w:rsidRPr="00DA0AF8" w:rsidRDefault="00B82A7F" w:rsidP="00EA7EC0">
            <w:pPr>
              <w:pStyle w:val="Bulletedlist"/>
              <w:rPr>
                <w:lang w:val="en-GB"/>
              </w:rPr>
            </w:pPr>
            <w:r w:rsidRPr="00DA0AF8">
              <w:rPr>
                <w:lang w:val="en-GB"/>
              </w:rPr>
              <w:t>Divide an amount into a given ratio with two or more parts</w:t>
            </w:r>
          </w:p>
          <w:p w14:paraId="40724CE1" w14:textId="77777777" w:rsidR="0019455C" w:rsidRPr="00DA0AF8" w:rsidRDefault="0019455C" w:rsidP="00B82A7F">
            <w:pPr>
              <w:pStyle w:val="Body"/>
              <w:ind w:left="720"/>
            </w:pPr>
          </w:p>
        </w:tc>
      </w:tr>
    </w:tbl>
    <w:p w14:paraId="426E665F" w14:textId="77777777" w:rsidR="00684F84" w:rsidRPr="00DA0AF8" w:rsidRDefault="00684F84" w:rsidP="00684F84">
      <w:pPr>
        <w:rPr>
          <w:sz w:val="2"/>
        </w:rPr>
      </w:pPr>
    </w:p>
    <w:p w14:paraId="205A3104"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56FA5F9C" w14:textId="77777777" w:rsidTr="00086C59">
        <w:trPr>
          <w:tblHeader/>
          <w:jc w:val="center"/>
        </w:trPr>
        <w:tc>
          <w:tcPr>
            <w:tcW w:w="2972" w:type="dxa"/>
            <w:shd w:val="clear" w:color="auto" w:fill="6CB52D"/>
            <w:vAlign w:val="center"/>
          </w:tcPr>
          <w:p w14:paraId="3F172C83"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7713710F"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FE533A0"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0441BE" w:rsidRPr="00DA0AF8" w14:paraId="117FCD63" w14:textId="77777777" w:rsidTr="00F76545">
        <w:trPr>
          <w:jc w:val="center"/>
        </w:trPr>
        <w:tc>
          <w:tcPr>
            <w:tcW w:w="2972" w:type="dxa"/>
            <w:shd w:val="clear" w:color="auto" w:fill="auto"/>
          </w:tcPr>
          <w:p w14:paraId="7131F7E4" w14:textId="6282D601" w:rsidR="00920079" w:rsidRPr="00DA0AF8" w:rsidRDefault="000441BE" w:rsidP="005E21C8">
            <w:pPr>
              <w:pStyle w:val="Body"/>
            </w:pPr>
            <w:r w:rsidRPr="00DA0AF8">
              <w:rPr>
                <w:b/>
              </w:rPr>
              <w:t>9Nf.07</w:t>
            </w:r>
            <w:r w:rsidRPr="00DA0AF8">
              <w:t xml:space="preserve"> Understand the relationship between two quantities when they are in direct or inverse proportion.</w:t>
            </w:r>
          </w:p>
        </w:tc>
        <w:tc>
          <w:tcPr>
            <w:tcW w:w="7229" w:type="dxa"/>
            <w:shd w:val="clear" w:color="auto" w:fill="auto"/>
          </w:tcPr>
          <w:p w14:paraId="7C20C951" w14:textId="2B47BC30" w:rsidR="00F76545" w:rsidRPr="00DA0AF8" w:rsidRDefault="00F76545" w:rsidP="00920079">
            <w:pPr>
              <w:pStyle w:val="Body"/>
            </w:pPr>
            <w:r w:rsidRPr="00DA0AF8">
              <w:t>Show learners the following information:</w:t>
            </w:r>
          </w:p>
          <w:p w14:paraId="629FF584" w14:textId="02CEC3B8" w:rsidR="00920079" w:rsidRPr="00DA0AF8" w:rsidRDefault="00F76545" w:rsidP="00920079">
            <w:pPr>
              <w:pStyle w:val="Body"/>
              <w:rPr>
                <w:i/>
              </w:rPr>
            </w:pPr>
            <w:r w:rsidRPr="00DA0AF8">
              <w:rPr>
                <w:i/>
              </w:rPr>
              <w:t xml:space="preserve">The Forth Bridge is approximately 2.5km long. It was once believed that the bridge’s steel structure took so long to paint, that as soon as </w:t>
            </w:r>
            <w:r w:rsidR="00F470C9" w:rsidRPr="00DA0AF8">
              <w:rPr>
                <w:i/>
              </w:rPr>
              <w:t>the painting</w:t>
            </w:r>
            <w:r w:rsidRPr="00DA0AF8">
              <w:rPr>
                <w:i/>
              </w:rPr>
              <w:t xml:space="preserve"> was finished, the cycle of painting needed to be started again.</w:t>
            </w:r>
            <w:r w:rsidR="00920079" w:rsidRPr="00DA0AF8">
              <w:rPr>
                <w:i/>
              </w:rPr>
              <w:t xml:space="preserve"> </w:t>
            </w:r>
          </w:p>
          <w:p w14:paraId="2821520A" w14:textId="24765596" w:rsidR="00A11322" w:rsidRPr="00DA0AF8" w:rsidRDefault="00A11322" w:rsidP="00A11322">
            <w:pPr>
              <w:pStyle w:val="Body"/>
            </w:pPr>
          </w:p>
          <w:p w14:paraId="24166C52" w14:textId="6FAA225A" w:rsidR="00920079" w:rsidRPr="00DA0AF8" w:rsidRDefault="00F76545" w:rsidP="00A11322">
            <w:pPr>
              <w:pStyle w:val="Body"/>
            </w:pPr>
            <w:r w:rsidRPr="00DA0AF8">
              <w:t>Tell learners that a</w:t>
            </w:r>
            <w:r w:rsidR="00920079" w:rsidRPr="00DA0AF8">
              <w:t xml:space="preserve"> smaller, 500 metre long bridge </w:t>
            </w:r>
            <w:r w:rsidRPr="00DA0AF8">
              <w:t xml:space="preserve">took </w:t>
            </w:r>
            <w:r w:rsidR="00920079" w:rsidRPr="00DA0AF8">
              <w:t xml:space="preserve">a team of 10 </w:t>
            </w:r>
            <w:r w:rsidRPr="00DA0AF8">
              <w:t xml:space="preserve">people </w:t>
            </w:r>
            <w:r w:rsidR="00920079" w:rsidRPr="00DA0AF8">
              <w:t>150 day</w:t>
            </w:r>
            <w:r w:rsidR="00B82A7F" w:rsidRPr="00DA0AF8">
              <w:t>s</w:t>
            </w:r>
            <w:r w:rsidRPr="00DA0AF8">
              <w:t xml:space="preserve"> to paint</w:t>
            </w:r>
            <w:r w:rsidR="00920079" w:rsidRPr="00DA0AF8">
              <w:t xml:space="preserve">. </w:t>
            </w:r>
          </w:p>
          <w:p w14:paraId="21B084A0" w14:textId="77777777" w:rsidR="00920079" w:rsidRPr="00DA0AF8" w:rsidRDefault="00920079" w:rsidP="00A11322">
            <w:pPr>
              <w:pStyle w:val="Body"/>
            </w:pPr>
          </w:p>
          <w:p w14:paraId="2F6150DB" w14:textId="77777777" w:rsidR="00F76545" w:rsidRPr="00DA0AF8" w:rsidRDefault="00F76545" w:rsidP="00A11322">
            <w:pPr>
              <w:pStyle w:val="Body"/>
            </w:pPr>
            <w:r w:rsidRPr="00DA0AF8">
              <w:t>Ask learners:</w:t>
            </w:r>
          </w:p>
          <w:p w14:paraId="2ACD4D5F" w14:textId="220B501E" w:rsidR="00F76545" w:rsidRPr="00DA0AF8" w:rsidRDefault="00F76545" w:rsidP="00A11322">
            <w:pPr>
              <w:pStyle w:val="Body"/>
            </w:pPr>
            <w:r w:rsidRPr="00DA0AF8">
              <w:rPr>
                <w:i/>
              </w:rPr>
              <w:t>How long would it take a team of 10 people to paint the Forth Bridge?</w:t>
            </w:r>
            <w:r w:rsidR="00503648" w:rsidRPr="00DA0AF8">
              <w:t xml:space="preserve"> (Answer: 5 × 150 =  750 days = 2 years and 20 days)</w:t>
            </w:r>
          </w:p>
          <w:p w14:paraId="378A6781" w14:textId="30564E74" w:rsidR="00F76545" w:rsidRPr="00DA0AF8" w:rsidRDefault="00F76545" w:rsidP="00A11322">
            <w:pPr>
              <w:pStyle w:val="Body"/>
              <w:rPr>
                <w:i/>
              </w:rPr>
            </w:pPr>
          </w:p>
          <w:p w14:paraId="7A0C89A9" w14:textId="2F5435AF" w:rsidR="00F76545" w:rsidRPr="00DA0AF8" w:rsidRDefault="00503648" w:rsidP="00A11322">
            <w:pPr>
              <w:pStyle w:val="Body"/>
            </w:pPr>
            <w:r w:rsidRPr="00DA0AF8">
              <w:t xml:space="preserve">As the Forth </w:t>
            </w:r>
            <w:r w:rsidR="003E5FFF" w:rsidRPr="00DA0AF8">
              <w:t>B</w:t>
            </w:r>
            <w:r w:rsidRPr="00DA0AF8">
              <w:t xml:space="preserve">ridge is 5 times longer than the smaller bridge, they should make the assumption that it will take 5 times longer to paint. </w:t>
            </w:r>
            <w:r w:rsidR="00F76545" w:rsidRPr="00DA0AF8">
              <w:t>Establish</w:t>
            </w:r>
            <w:r w:rsidRPr="00DA0AF8">
              <w:t xml:space="preserve"> that the length of the bridge and the time taken to paint the bridge are in direct proportion. </w:t>
            </w:r>
          </w:p>
          <w:p w14:paraId="224EE4D8" w14:textId="47ADE45F" w:rsidR="008C52C0" w:rsidRPr="00DA0AF8" w:rsidRDefault="008C52C0" w:rsidP="00A11322">
            <w:pPr>
              <w:pStyle w:val="Body"/>
            </w:pPr>
          </w:p>
          <w:p w14:paraId="751EE94D" w14:textId="17D034A2" w:rsidR="008C52C0" w:rsidRPr="00DA0AF8" w:rsidRDefault="008C52C0" w:rsidP="00A11322">
            <w:pPr>
              <w:pStyle w:val="Body"/>
            </w:pPr>
            <w:r w:rsidRPr="00DA0AF8">
              <w:t>Show learners how to model the situation using a double number lin</w:t>
            </w:r>
            <w:r w:rsidR="00487A86" w:rsidRPr="00DA0AF8">
              <w:t>e</w:t>
            </w:r>
            <w:r w:rsidR="00F64AD3" w:rsidRPr="00DA0AF8">
              <w:t>:</w:t>
            </w:r>
          </w:p>
          <w:p w14:paraId="2ADF5E97" w14:textId="495052AC" w:rsidR="008C52C0" w:rsidRPr="00DA0AF8" w:rsidRDefault="00487A86" w:rsidP="00F64AD3">
            <w:pPr>
              <w:pStyle w:val="Body"/>
              <w:jc w:val="center"/>
            </w:pPr>
            <w:r w:rsidRPr="00DA0AF8">
              <w:rPr>
                <w:noProof/>
                <w:lang w:eastAsia="en-GB"/>
              </w:rPr>
              <w:drawing>
                <wp:inline distT="0" distB="0" distL="0" distR="0" wp14:anchorId="29807112" wp14:editId="70C43181">
                  <wp:extent cx="3286125" cy="806420"/>
                  <wp:effectExtent l="0" t="0" r="0" b="0"/>
                  <wp:docPr id="49" name="Picture 49" descr="Double line model to calculate the how long it will take 10 people to paint the Forth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ouble line model to calculate the how long it will take 10 people to paint the Forth Bridge"/>
                          <pic:cNvPicPr/>
                        </pic:nvPicPr>
                        <pic:blipFill>
                          <a:blip r:embed="rId77"/>
                          <a:stretch>
                            <a:fillRect/>
                          </a:stretch>
                        </pic:blipFill>
                        <pic:spPr>
                          <a:xfrm>
                            <a:off x="0" y="0"/>
                            <a:ext cx="3356287" cy="823638"/>
                          </a:xfrm>
                          <a:prstGeom prst="rect">
                            <a:avLst/>
                          </a:prstGeom>
                        </pic:spPr>
                      </pic:pic>
                    </a:graphicData>
                  </a:graphic>
                </wp:inline>
              </w:drawing>
            </w:r>
          </w:p>
          <w:p w14:paraId="4828E18F" w14:textId="6B3C4235" w:rsidR="00F76545" w:rsidRPr="00DA0AF8" w:rsidRDefault="00F76545" w:rsidP="00A11322">
            <w:pPr>
              <w:pStyle w:val="Body"/>
              <w:rPr>
                <w:i/>
              </w:rPr>
            </w:pPr>
          </w:p>
          <w:p w14:paraId="4692EFE4" w14:textId="77777777" w:rsidR="00503648" w:rsidRPr="00DA0AF8" w:rsidRDefault="00503648" w:rsidP="00A11322">
            <w:pPr>
              <w:pStyle w:val="Body"/>
            </w:pPr>
            <w:r w:rsidRPr="00DA0AF8">
              <w:t>Then ask learners:</w:t>
            </w:r>
          </w:p>
          <w:p w14:paraId="1DA4ECB9" w14:textId="7E1BF4B1" w:rsidR="00503648" w:rsidRPr="00DA0AF8" w:rsidRDefault="00920079" w:rsidP="00A11322">
            <w:pPr>
              <w:pStyle w:val="Body"/>
            </w:pPr>
            <w:r w:rsidRPr="00DA0AF8">
              <w:rPr>
                <w:i/>
              </w:rPr>
              <w:t xml:space="preserve">If 20 </w:t>
            </w:r>
            <w:r w:rsidR="00B82A7F" w:rsidRPr="00DA0AF8">
              <w:rPr>
                <w:i/>
              </w:rPr>
              <w:t xml:space="preserve">people </w:t>
            </w:r>
            <w:r w:rsidRPr="00DA0AF8">
              <w:rPr>
                <w:i/>
              </w:rPr>
              <w:t>were employed instead</w:t>
            </w:r>
            <w:r w:rsidR="00F470C9" w:rsidRPr="00DA0AF8">
              <w:rPr>
                <w:i/>
              </w:rPr>
              <w:t xml:space="preserve"> of 10</w:t>
            </w:r>
            <w:r w:rsidRPr="00DA0AF8">
              <w:rPr>
                <w:i/>
              </w:rPr>
              <w:t>, how many days would it take to paint</w:t>
            </w:r>
            <w:r w:rsidR="00503648" w:rsidRPr="00DA0AF8">
              <w:rPr>
                <w:i/>
              </w:rPr>
              <w:t xml:space="preserve"> the smaller bridge? </w:t>
            </w:r>
            <w:r w:rsidR="00503648" w:rsidRPr="00DA0AF8">
              <w:t>(Answer: 150 ÷ 2 = 75 days)</w:t>
            </w:r>
          </w:p>
          <w:p w14:paraId="55BADCAE" w14:textId="70FE16AC" w:rsidR="00503648" w:rsidRPr="00DA0AF8" w:rsidRDefault="00F470C9" w:rsidP="00A11322">
            <w:pPr>
              <w:pStyle w:val="Body"/>
              <w:rPr>
                <w:i/>
              </w:rPr>
            </w:pPr>
            <w:r w:rsidRPr="00DA0AF8">
              <w:rPr>
                <w:i/>
              </w:rPr>
              <w:t>How long would it take if</w:t>
            </w:r>
            <w:r w:rsidR="00920079" w:rsidRPr="00DA0AF8">
              <w:rPr>
                <w:i/>
              </w:rPr>
              <w:t xml:space="preserve"> there were just </w:t>
            </w:r>
            <w:r w:rsidR="00503648" w:rsidRPr="00DA0AF8">
              <w:rPr>
                <w:i/>
              </w:rPr>
              <w:t>2</w:t>
            </w:r>
            <w:r w:rsidR="00920079" w:rsidRPr="00DA0AF8">
              <w:rPr>
                <w:i/>
              </w:rPr>
              <w:t xml:space="preserve"> painters</w:t>
            </w:r>
            <w:r w:rsidR="00503648" w:rsidRPr="00DA0AF8">
              <w:rPr>
                <w:i/>
              </w:rPr>
              <w:t xml:space="preserve"> painting the Forth Bridge</w:t>
            </w:r>
            <w:r w:rsidR="00920079" w:rsidRPr="00DA0AF8">
              <w:rPr>
                <w:i/>
              </w:rPr>
              <w:t xml:space="preserve">? </w:t>
            </w:r>
            <w:r w:rsidR="00503648" w:rsidRPr="00DA0AF8">
              <w:t>(Answer: 750 × 5 = 3750 day</w:t>
            </w:r>
            <w:r w:rsidR="004F6AD7" w:rsidRPr="00DA0AF8">
              <w:t>s</w:t>
            </w:r>
            <w:r w:rsidR="00503648" w:rsidRPr="00DA0AF8">
              <w:t>, which is over 10 years)</w:t>
            </w:r>
          </w:p>
          <w:p w14:paraId="091CE925" w14:textId="77777777" w:rsidR="00503648" w:rsidRPr="00DA0AF8" w:rsidRDefault="00503648" w:rsidP="00A11322">
            <w:pPr>
              <w:pStyle w:val="Body"/>
            </w:pPr>
          </w:p>
          <w:p w14:paraId="6ABE29A4" w14:textId="31EDBC48" w:rsidR="00920079" w:rsidRPr="00DA0AF8" w:rsidRDefault="00503648" w:rsidP="00A11322">
            <w:pPr>
              <w:pStyle w:val="Body"/>
            </w:pPr>
            <w:r w:rsidRPr="00DA0AF8">
              <w:t>Establish that t</w:t>
            </w:r>
            <w:r w:rsidR="00920079" w:rsidRPr="00DA0AF8">
              <w:t>hese are exam</w:t>
            </w:r>
            <w:r w:rsidRPr="00DA0AF8">
              <w:t xml:space="preserve">ples of inverse proportionality, as </w:t>
            </w:r>
            <w:r w:rsidR="006E7CBD" w:rsidRPr="00DA0AF8">
              <w:t>learners</w:t>
            </w:r>
            <w:r w:rsidRPr="00DA0AF8">
              <w:t xml:space="preserve"> should make the assumption that doubling the number of painters will halve the time it takes and vice versa.</w:t>
            </w:r>
          </w:p>
          <w:p w14:paraId="0CDB43D0" w14:textId="52C5312B" w:rsidR="00920079" w:rsidRPr="00DA0AF8" w:rsidRDefault="00920079" w:rsidP="00A11322">
            <w:pPr>
              <w:pStyle w:val="Body"/>
            </w:pPr>
          </w:p>
          <w:p w14:paraId="747F0A4F" w14:textId="4071A6A1" w:rsidR="00503648" w:rsidRPr="00DA0AF8" w:rsidRDefault="00503648" w:rsidP="00A11322">
            <w:pPr>
              <w:pStyle w:val="Body"/>
            </w:pPr>
            <w:r w:rsidRPr="00DA0AF8">
              <w:t xml:space="preserve">Ask learners further questions where the bridge length, the number of painters or the number of days taken </w:t>
            </w:r>
            <w:r w:rsidR="00F470C9" w:rsidRPr="00DA0AF8">
              <w:t xml:space="preserve">to paint the bridge </w:t>
            </w:r>
            <w:r w:rsidRPr="00DA0AF8">
              <w:t>varies. For example:</w:t>
            </w:r>
          </w:p>
          <w:p w14:paraId="02C9DDD8" w14:textId="77777777" w:rsidR="00503648" w:rsidRPr="00DA0AF8" w:rsidRDefault="00503648" w:rsidP="00A11322">
            <w:pPr>
              <w:pStyle w:val="Body"/>
            </w:pPr>
          </w:p>
          <w:p w14:paraId="6E2AE620" w14:textId="10D01DCE" w:rsidR="00503648" w:rsidRPr="00DA0AF8" w:rsidRDefault="00503648" w:rsidP="004872FC">
            <w:pPr>
              <w:pStyle w:val="Bulletedlist"/>
              <w:rPr>
                <w:i/>
                <w:lang w:val="en-GB"/>
              </w:rPr>
            </w:pPr>
            <w:r w:rsidRPr="00DA0AF8">
              <w:rPr>
                <w:i/>
                <w:lang w:val="en-GB"/>
              </w:rPr>
              <w:t xml:space="preserve">How many days would it take 50 painters to paint the Forth </w:t>
            </w:r>
            <w:r w:rsidR="00237FE5" w:rsidRPr="00DA0AF8">
              <w:rPr>
                <w:i/>
                <w:lang w:val="en-GB"/>
              </w:rPr>
              <w:t>B</w:t>
            </w:r>
            <w:r w:rsidRPr="00DA0AF8">
              <w:rPr>
                <w:i/>
                <w:lang w:val="en-GB"/>
              </w:rPr>
              <w:t>ridge?</w:t>
            </w:r>
          </w:p>
          <w:p w14:paraId="582239CD" w14:textId="4FC59C12" w:rsidR="00503648" w:rsidRPr="00DA0AF8" w:rsidRDefault="00503648" w:rsidP="004872FC">
            <w:pPr>
              <w:pStyle w:val="Bulletedlist"/>
              <w:rPr>
                <w:i/>
                <w:lang w:val="en-GB"/>
              </w:rPr>
            </w:pPr>
            <w:r w:rsidRPr="00DA0AF8">
              <w:rPr>
                <w:i/>
                <w:lang w:val="en-GB"/>
              </w:rPr>
              <w:t xml:space="preserve">How many people would be needed to paint the Forth </w:t>
            </w:r>
            <w:r w:rsidR="00237FE5" w:rsidRPr="00DA0AF8">
              <w:rPr>
                <w:i/>
                <w:lang w:val="en-GB"/>
              </w:rPr>
              <w:t>B</w:t>
            </w:r>
            <w:r w:rsidRPr="00DA0AF8">
              <w:rPr>
                <w:i/>
                <w:lang w:val="en-GB"/>
              </w:rPr>
              <w:t>ridge in less than a year?</w:t>
            </w:r>
          </w:p>
          <w:p w14:paraId="146F8D63" w14:textId="1C6FEC07" w:rsidR="00503648" w:rsidRPr="00DA0AF8" w:rsidRDefault="00503648" w:rsidP="004872FC">
            <w:pPr>
              <w:pStyle w:val="Bulletedlist"/>
              <w:rPr>
                <w:i/>
                <w:lang w:val="en-GB"/>
              </w:rPr>
            </w:pPr>
            <w:r w:rsidRPr="00DA0AF8">
              <w:rPr>
                <w:i/>
                <w:lang w:val="en-GB"/>
              </w:rPr>
              <w:lastRenderedPageBreak/>
              <w:t xml:space="preserve">Another bridge is a third of the length of the Forth </w:t>
            </w:r>
            <w:r w:rsidR="00237FE5" w:rsidRPr="00DA0AF8">
              <w:rPr>
                <w:i/>
                <w:lang w:val="en-GB"/>
              </w:rPr>
              <w:t>B</w:t>
            </w:r>
            <w:r w:rsidRPr="00DA0AF8">
              <w:rPr>
                <w:i/>
                <w:lang w:val="en-GB"/>
              </w:rPr>
              <w:t xml:space="preserve">ridge. How many people would be needed to paint </w:t>
            </w:r>
            <w:r w:rsidR="004872FC" w:rsidRPr="00DA0AF8">
              <w:rPr>
                <w:i/>
                <w:lang w:val="en-GB"/>
              </w:rPr>
              <w:t>this bridge in 750 days?</w:t>
            </w:r>
          </w:p>
          <w:p w14:paraId="24FFEC8D" w14:textId="49F530DE" w:rsidR="00A11322" w:rsidRPr="00DA0AF8" w:rsidRDefault="00A11322" w:rsidP="00503648">
            <w:pPr>
              <w:pStyle w:val="Body"/>
            </w:pPr>
          </w:p>
        </w:tc>
        <w:tc>
          <w:tcPr>
            <w:tcW w:w="4420" w:type="dxa"/>
            <w:shd w:val="clear" w:color="auto" w:fill="auto"/>
          </w:tcPr>
          <w:p w14:paraId="0922A77B" w14:textId="03C2A93E" w:rsidR="000441BE" w:rsidRPr="00DA0AF8" w:rsidRDefault="000441BE" w:rsidP="000441BE">
            <w:pPr>
              <w:pStyle w:val="Body"/>
            </w:pPr>
          </w:p>
        </w:tc>
      </w:tr>
      <w:tr w:rsidR="000441BE" w:rsidRPr="00DA0AF8" w14:paraId="7AB8D246" w14:textId="77777777" w:rsidTr="005E21C8">
        <w:trPr>
          <w:jc w:val="center"/>
        </w:trPr>
        <w:tc>
          <w:tcPr>
            <w:tcW w:w="2972" w:type="dxa"/>
            <w:shd w:val="clear" w:color="auto" w:fill="auto"/>
          </w:tcPr>
          <w:p w14:paraId="6EF70F2D" w14:textId="4E9F2575" w:rsidR="00602EE9" w:rsidRPr="00DA0AF8" w:rsidRDefault="000441BE" w:rsidP="005E21C8">
            <w:pPr>
              <w:pStyle w:val="Body"/>
            </w:pPr>
            <w:r w:rsidRPr="00DA0AF8">
              <w:rPr>
                <w:b/>
              </w:rPr>
              <w:t>9Nf.08</w:t>
            </w:r>
            <w:r w:rsidRPr="00DA0AF8">
              <w:t xml:space="preserve"> Use knowledge of ratios and equivalence for a range of contexts.</w:t>
            </w:r>
          </w:p>
        </w:tc>
        <w:tc>
          <w:tcPr>
            <w:tcW w:w="7229" w:type="dxa"/>
            <w:shd w:val="clear" w:color="auto" w:fill="auto"/>
          </w:tcPr>
          <w:p w14:paraId="5E7A32A8" w14:textId="5B4CF029" w:rsidR="00602EE9" w:rsidRPr="00DA0AF8" w:rsidRDefault="00602EE9" w:rsidP="000441BE">
            <w:pPr>
              <w:pStyle w:val="Body"/>
            </w:pPr>
            <w:r w:rsidRPr="00DA0AF8">
              <w:t>An architect wishes to design a building façade so that different shades of brick are used. The shades are labelled A,</w:t>
            </w:r>
            <w:r w:rsidR="005E21C8" w:rsidRPr="00DA0AF8">
              <w:t xml:space="preserve"> </w:t>
            </w:r>
            <w:r w:rsidRPr="00DA0AF8">
              <w:t xml:space="preserve">B and C and the ratio of their quantities in the design are 2: </w:t>
            </w:r>
            <w:r w:rsidR="00EB6D20" w:rsidRPr="00DA0AF8">
              <w:t>2.5</w:t>
            </w:r>
            <w:r w:rsidRPr="00DA0AF8">
              <w:t>: 3.5.</w:t>
            </w:r>
          </w:p>
          <w:p w14:paraId="5A045A13" w14:textId="77777777" w:rsidR="005E21C8" w:rsidRPr="00DA0AF8" w:rsidRDefault="005E21C8" w:rsidP="000441BE">
            <w:pPr>
              <w:pStyle w:val="Body"/>
            </w:pPr>
          </w:p>
          <w:p w14:paraId="433B6DE3" w14:textId="77777777" w:rsidR="005E21C8" w:rsidRPr="00DA0AF8" w:rsidRDefault="00602EE9" w:rsidP="000441BE">
            <w:pPr>
              <w:pStyle w:val="Body"/>
            </w:pPr>
            <w:r w:rsidRPr="00DA0AF8">
              <w:t>Ask learners</w:t>
            </w:r>
            <w:r w:rsidR="005E21C8" w:rsidRPr="00DA0AF8">
              <w:t>:</w:t>
            </w:r>
          </w:p>
          <w:p w14:paraId="62826428" w14:textId="16AE3544" w:rsidR="00602EE9" w:rsidRPr="00DA0AF8" w:rsidRDefault="00EB6D20" w:rsidP="00F470C9">
            <w:pPr>
              <w:pStyle w:val="Body"/>
              <w:numPr>
                <w:ilvl w:val="0"/>
                <w:numId w:val="29"/>
              </w:numPr>
            </w:pPr>
            <w:r w:rsidRPr="00DA0AF8">
              <w:rPr>
                <w:i/>
              </w:rPr>
              <w:t>Can this ratio</w:t>
            </w:r>
            <w:r w:rsidR="00602EE9" w:rsidRPr="00DA0AF8">
              <w:rPr>
                <w:i/>
              </w:rPr>
              <w:t xml:space="preserve"> be written in any other way?</w:t>
            </w:r>
            <w:r w:rsidR="00602EE9" w:rsidRPr="00DA0AF8">
              <w:t xml:space="preserve"> (</w:t>
            </w:r>
            <w:r w:rsidRPr="00DA0AF8">
              <w:t>Answer: for example,</w:t>
            </w:r>
            <w:r w:rsidR="00602EE9" w:rsidRPr="00DA0AF8">
              <w:t xml:space="preserve"> </w:t>
            </w:r>
            <w:r w:rsidRPr="00DA0AF8">
              <w:t xml:space="preserve">in unitary form </w:t>
            </w:r>
            <w:r w:rsidR="00602EE9" w:rsidRPr="00DA0AF8">
              <w:t>1:</w:t>
            </w:r>
            <w:r w:rsidR="005E21C8" w:rsidRPr="00DA0AF8">
              <w:t xml:space="preserve"> </w:t>
            </w:r>
            <w:r w:rsidRPr="00DA0AF8">
              <w:t>1.25</w:t>
            </w:r>
            <w:r w:rsidR="00A11322" w:rsidRPr="00DA0AF8">
              <w:t>:</w:t>
            </w:r>
            <w:r w:rsidR="005E21C8" w:rsidRPr="00DA0AF8">
              <w:t xml:space="preserve"> </w:t>
            </w:r>
            <w:r w:rsidRPr="00DA0AF8">
              <w:t>1.75</w:t>
            </w:r>
            <w:r w:rsidR="00602EE9" w:rsidRPr="00DA0AF8">
              <w:t xml:space="preserve"> or by making the ratios whole numbers</w:t>
            </w:r>
            <w:r w:rsidRPr="00DA0AF8">
              <w:t xml:space="preserve"> 4: 5: 7</w:t>
            </w:r>
            <w:r w:rsidR="00602EE9" w:rsidRPr="00DA0AF8">
              <w:t>)</w:t>
            </w:r>
          </w:p>
          <w:p w14:paraId="3B6086D0" w14:textId="6C0075AF" w:rsidR="00602EE9" w:rsidRPr="00DA0AF8" w:rsidRDefault="00602EE9" w:rsidP="00F470C9">
            <w:pPr>
              <w:pStyle w:val="Body"/>
              <w:numPr>
                <w:ilvl w:val="0"/>
                <w:numId w:val="29"/>
              </w:numPr>
              <w:rPr>
                <w:i/>
              </w:rPr>
            </w:pPr>
            <w:r w:rsidRPr="00DA0AF8">
              <w:rPr>
                <w:i/>
              </w:rPr>
              <w:t>If 320</w:t>
            </w:r>
            <w:r w:rsidR="00316578" w:rsidRPr="00DA0AF8">
              <w:rPr>
                <w:i/>
              </w:rPr>
              <w:t xml:space="preserve"> </w:t>
            </w:r>
            <w:r w:rsidRPr="00DA0AF8">
              <w:rPr>
                <w:i/>
              </w:rPr>
              <w:t xml:space="preserve">000 bricks are ordered. How many of each type </w:t>
            </w:r>
            <w:r w:rsidR="009B7D85" w:rsidRPr="00DA0AF8">
              <w:rPr>
                <w:i/>
              </w:rPr>
              <w:t xml:space="preserve">of brick </w:t>
            </w:r>
            <w:r w:rsidRPr="00DA0AF8">
              <w:rPr>
                <w:i/>
              </w:rPr>
              <w:t>are needed?</w:t>
            </w:r>
          </w:p>
          <w:p w14:paraId="137A0D91" w14:textId="2B193E48" w:rsidR="00EB6D20" w:rsidRPr="00DA0AF8" w:rsidRDefault="00EB6D20" w:rsidP="00F470C9">
            <w:pPr>
              <w:pStyle w:val="Body"/>
              <w:numPr>
                <w:ilvl w:val="0"/>
                <w:numId w:val="29"/>
              </w:numPr>
              <w:rPr>
                <w:i/>
              </w:rPr>
            </w:pPr>
            <w:r w:rsidRPr="00DA0AF8">
              <w:rPr>
                <w:i/>
              </w:rPr>
              <w:t>If the architect wants to use 139 230 bricks of shade C, how many of shade A and B should they use?</w:t>
            </w:r>
          </w:p>
          <w:p w14:paraId="5F91FC73" w14:textId="515A60C2" w:rsidR="00602EE9" w:rsidRPr="00DA0AF8" w:rsidRDefault="009B7D85" w:rsidP="000441BE">
            <w:pPr>
              <w:pStyle w:val="Body"/>
            </w:pPr>
            <w:r w:rsidRPr="00DA0AF8">
              <w:t xml:space="preserve"> </w:t>
            </w:r>
          </w:p>
          <w:p w14:paraId="42B27253" w14:textId="3933EEA5" w:rsidR="00602EE9" w:rsidRPr="00DA0AF8" w:rsidRDefault="00602EE9" w:rsidP="000441BE">
            <w:pPr>
              <w:pStyle w:val="Body"/>
            </w:pPr>
            <w:r w:rsidRPr="00DA0AF8">
              <w:t>The architect is considering geometric d</w:t>
            </w:r>
            <w:r w:rsidR="00EB6D20" w:rsidRPr="00DA0AF8">
              <w:t xml:space="preserve">esigns for </w:t>
            </w:r>
            <w:r w:rsidR="00777179" w:rsidRPr="00DA0AF8">
              <w:t>the</w:t>
            </w:r>
            <w:r w:rsidR="00EB6D20" w:rsidRPr="00DA0AF8">
              <w:t xml:space="preserve"> window</w:t>
            </w:r>
            <w:r w:rsidR="00777179" w:rsidRPr="00DA0AF8">
              <w:t>s</w:t>
            </w:r>
            <w:r w:rsidR="00EB6D20" w:rsidRPr="00DA0AF8">
              <w:t xml:space="preserve">. They </w:t>
            </w:r>
            <w:r w:rsidRPr="00DA0AF8">
              <w:t>consider the following polygons for this:</w:t>
            </w:r>
          </w:p>
          <w:p w14:paraId="5058A22B" w14:textId="34FEE000" w:rsidR="000441BE" w:rsidRPr="00DA0AF8" w:rsidRDefault="0088392C" w:rsidP="000441BE">
            <w:pPr>
              <w:pStyle w:val="Body"/>
              <w:rPr>
                <w:i/>
              </w:rPr>
            </w:pPr>
            <w:r w:rsidRPr="00DA0AF8">
              <w:rPr>
                <w:i/>
              </w:rPr>
              <w:t>A right</w:t>
            </w:r>
            <w:r w:rsidR="0088305F" w:rsidRPr="00DA0AF8">
              <w:rPr>
                <w:i/>
              </w:rPr>
              <w:t>-</w:t>
            </w:r>
            <w:r w:rsidRPr="00DA0AF8">
              <w:rPr>
                <w:i/>
              </w:rPr>
              <w:t xml:space="preserve">angled triangle can be drawn with angles </w:t>
            </w:r>
            <w:r w:rsidR="002409D5" w:rsidRPr="00DA0AF8">
              <w:rPr>
                <w:i/>
              </w:rPr>
              <w:t>30°</w:t>
            </w:r>
            <w:r w:rsidRPr="00DA0AF8">
              <w:rPr>
                <w:i/>
              </w:rPr>
              <w:t xml:space="preserve">, </w:t>
            </w:r>
            <w:r w:rsidR="002409D5" w:rsidRPr="00DA0AF8">
              <w:rPr>
                <w:i/>
              </w:rPr>
              <w:t>60°</w:t>
            </w:r>
            <w:r w:rsidRPr="00DA0AF8">
              <w:rPr>
                <w:i/>
              </w:rPr>
              <w:t xml:space="preserve"> and </w:t>
            </w:r>
            <w:r w:rsidR="002409D5" w:rsidRPr="00DA0AF8">
              <w:rPr>
                <w:i/>
              </w:rPr>
              <w:t>90°</w:t>
            </w:r>
            <w:r w:rsidRPr="00DA0AF8">
              <w:rPr>
                <w:i/>
              </w:rPr>
              <w:t>. The angles are in the ratio of 1:</w:t>
            </w:r>
            <w:r w:rsidR="00EB6D20" w:rsidRPr="00DA0AF8">
              <w:rPr>
                <w:i/>
              </w:rPr>
              <w:t xml:space="preserve"> </w:t>
            </w:r>
            <w:r w:rsidRPr="00DA0AF8">
              <w:rPr>
                <w:i/>
              </w:rPr>
              <w:t>2:</w:t>
            </w:r>
            <w:r w:rsidR="00EB6D20" w:rsidRPr="00DA0AF8">
              <w:rPr>
                <w:i/>
              </w:rPr>
              <w:t xml:space="preserve"> </w:t>
            </w:r>
            <w:r w:rsidRPr="00DA0AF8">
              <w:rPr>
                <w:i/>
              </w:rPr>
              <w:t>3.</w:t>
            </w:r>
          </w:p>
          <w:p w14:paraId="339BD8B6" w14:textId="77777777" w:rsidR="0088392C" w:rsidRPr="00DA0AF8" w:rsidRDefault="0088392C" w:rsidP="000441BE">
            <w:pPr>
              <w:pStyle w:val="Body"/>
            </w:pPr>
          </w:p>
          <w:p w14:paraId="274036AA" w14:textId="77777777" w:rsidR="00EB6D20" w:rsidRPr="00DA0AF8" w:rsidRDefault="00602EE9" w:rsidP="000441BE">
            <w:pPr>
              <w:pStyle w:val="Body"/>
            </w:pPr>
            <w:r w:rsidRPr="00DA0AF8">
              <w:t>Ask learners</w:t>
            </w:r>
            <w:r w:rsidR="00EB6D20" w:rsidRPr="00DA0AF8">
              <w:t>:</w:t>
            </w:r>
          </w:p>
          <w:p w14:paraId="25BAB8D7" w14:textId="093D276D" w:rsidR="0088392C" w:rsidRPr="00DA0AF8" w:rsidRDefault="00EB6D20" w:rsidP="000441BE">
            <w:pPr>
              <w:pStyle w:val="Body"/>
              <w:rPr>
                <w:i/>
              </w:rPr>
            </w:pPr>
            <w:r w:rsidRPr="00DA0AF8">
              <w:rPr>
                <w:i/>
              </w:rPr>
              <w:t xml:space="preserve">Is </w:t>
            </w:r>
            <w:r w:rsidR="0088392C" w:rsidRPr="00DA0AF8">
              <w:rPr>
                <w:i/>
              </w:rPr>
              <w:t>it possible to draw a quadrilateral</w:t>
            </w:r>
            <w:r w:rsidR="002409D5" w:rsidRPr="00DA0AF8">
              <w:rPr>
                <w:i/>
              </w:rPr>
              <w:t xml:space="preserve"> with angles in the ratio 1:</w:t>
            </w:r>
            <w:r w:rsidRPr="00DA0AF8">
              <w:rPr>
                <w:i/>
              </w:rPr>
              <w:t xml:space="preserve"> </w:t>
            </w:r>
            <w:r w:rsidR="002409D5" w:rsidRPr="00DA0AF8">
              <w:rPr>
                <w:i/>
              </w:rPr>
              <w:t>2:</w:t>
            </w:r>
            <w:r w:rsidRPr="00DA0AF8">
              <w:rPr>
                <w:i/>
              </w:rPr>
              <w:t xml:space="preserve"> </w:t>
            </w:r>
            <w:r w:rsidR="002409D5" w:rsidRPr="00DA0AF8">
              <w:rPr>
                <w:i/>
              </w:rPr>
              <w:t>3:</w:t>
            </w:r>
            <w:r w:rsidRPr="00DA0AF8">
              <w:rPr>
                <w:i/>
              </w:rPr>
              <w:t xml:space="preserve"> 4</w:t>
            </w:r>
            <w:r w:rsidR="002409D5" w:rsidRPr="00DA0AF8">
              <w:rPr>
                <w:i/>
              </w:rPr>
              <w:t>?</w:t>
            </w:r>
          </w:p>
          <w:p w14:paraId="0A1E4263" w14:textId="2857F7D1" w:rsidR="00EB6D20" w:rsidRPr="00DA0AF8" w:rsidRDefault="00EB6D20" w:rsidP="000441BE">
            <w:pPr>
              <w:pStyle w:val="Body"/>
            </w:pPr>
            <w:r w:rsidRPr="00DA0AF8">
              <w:rPr>
                <w:i/>
              </w:rPr>
              <w:t>What are the size</w:t>
            </w:r>
            <w:r w:rsidR="009F6EE9" w:rsidRPr="00DA0AF8">
              <w:rPr>
                <w:i/>
              </w:rPr>
              <w:t>s</w:t>
            </w:r>
            <w:r w:rsidRPr="00DA0AF8">
              <w:rPr>
                <w:i/>
              </w:rPr>
              <w:t xml:space="preserve"> of the angles in this quadrilateral?</w:t>
            </w:r>
            <w:r w:rsidR="00D16A2C" w:rsidRPr="00DA0AF8">
              <w:rPr>
                <w:i/>
              </w:rPr>
              <w:t xml:space="preserve"> </w:t>
            </w:r>
            <w:r w:rsidR="00D16A2C" w:rsidRPr="00DA0AF8">
              <w:t>(Answer: 36°, 72°, 108°, 144°)</w:t>
            </w:r>
          </w:p>
          <w:p w14:paraId="00934890" w14:textId="373E1739" w:rsidR="00EB6D20" w:rsidRPr="00DA0AF8" w:rsidRDefault="00EB6D20" w:rsidP="000441BE">
            <w:pPr>
              <w:pStyle w:val="Body"/>
            </w:pPr>
            <w:r w:rsidRPr="00DA0AF8">
              <w:rPr>
                <w:i/>
              </w:rPr>
              <w:t>Draw a quadrilateral with these angles. What type of quadrilateral is it?</w:t>
            </w:r>
            <w:r w:rsidR="00D16A2C" w:rsidRPr="00DA0AF8">
              <w:rPr>
                <w:i/>
              </w:rPr>
              <w:t xml:space="preserve"> </w:t>
            </w:r>
            <w:r w:rsidR="00D16A2C" w:rsidRPr="00DA0AF8">
              <w:t>(Answer: trapezium)</w:t>
            </w:r>
          </w:p>
          <w:p w14:paraId="4CB4ACB2" w14:textId="77777777" w:rsidR="00D16A2C" w:rsidRPr="00DA0AF8" w:rsidRDefault="00D16A2C" w:rsidP="00D16A2C">
            <w:pPr>
              <w:pStyle w:val="Body"/>
              <w:rPr>
                <w:i/>
              </w:rPr>
            </w:pPr>
          </w:p>
          <w:p w14:paraId="37AB0760" w14:textId="50DBCB75" w:rsidR="002409D5" w:rsidRPr="00DA0AF8" w:rsidRDefault="00D16A2C" w:rsidP="000441BE">
            <w:pPr>
              <w:pStyle w:val="Body"/>
            </w:pPr>
            <w:r w:rsidRPr="00DA0AF8">
              <w:t xml:space="preserve">Then ask learners to explore whether it is possible to draw a pentagon with angles in the ratio 1: 2: 3: 4: 5. </w:t>
            </w:r>
            <w:r w:rsidR="002409D5" w:rsidRPr="00DA0AF8">
              <w:t xml:space="preserve">Learners </w:t>
            </w:r>
            <w:r w:rsidRPr="00DA0AF8">
              <w:t>should</w:t>
            </w:r>
            <w:r w:rsidR="002409D5" w:rsidRPr="00DA0AF8">
              <w:t xml:space="preserve"> discover that the largest angle in this case is 180°. </w:t>
            </w:r>
            <w:r w:rsidRPr="00DA0AF8">
              <w:t>Ask learners to share their ideas with the rest of the class.</w:t>
            </w:r>
          </w:p>
          <w:p w14:paraId="15530109" w14:textId="2C5B6613" w:rsidR="00A11322" w:rsidRPr="00DA0AF8" w:rsidRDefault="00A11322" w:rsidP="000441BE">
            <w:pPr>
              <w:pStyle w:val="Body"/>
            </w:pPr>
          </w:p>
          <w:p w14:paraId="4967BC65" w14:textId="761E2D7F" w:rsidR="00A11322" w:rsidRPr="00DA0AF8" w:rsidRDefault="00A11322" w:rsidP="000441BE">
            <w:pPr>
              <w:pStyle w:val="Body"/>
            </w:pPr>
            <w:r w:rsidRPr="00DA0AF8">
              <w:t xml:space="preserve">Ask learners to </w:t>
            </w:r>
            <w:r w:rsidR="008354C3" w:rsidRPr="00DA0AF8">
              <w:t>create</w:t>
            </w:r>
            <w:r w:rsidRPr="00DA0AF8">
              <w:t xml:space="preserve"> </w:t>
            </w:r>
            <w:r w:rsidR="00D16A2C" w:rsidRPr="00DA0AF8">
              <w:t>other</w:t>
            </w:r>
            <w:r w:rsidRPr="00DA0AF8">
              <w:t xml:space="preserve"> window design</w:t>
            </w:r>
            <w:r w:rsidR="00D16A2C" w:rsidRPr="00DA0AF8">
              <w:t>s in the shape of polygons and to write the</w:t>
            </w:r>
            <w:r w:rsidRPr="00DA0AF8">
              <w:t xml:space="preserve"> ratio of the angles</w:t>
            </w:r>
            <w:r w:rsidR="00D16A2C" w:rsidRPr="00DA0AF8">
              <w:t xml:space="preserve"> for each design. They should write the ratio in its simplest form and in unitary form 1: …</w:t>
            </w:r>
          </w:p>
          <w:p w14:paraId="7EC4490F" w14:textId="50CC3487" w:rsidR="00F64AD3" w:rsidRPr="00DA0AF8" w:rsidRDefault="00F64AD3" w:rsidP="000441BE">
            <w:pPr>
              <w:pStyle w:val="Body"/>
            </w:pPr>
          </w:p>
          <w:p w14:paraId="2C046AE8" w14:textId="3D624C85" w:rsidR="00F26875" w:rsidRPr="00DA0AF8" w:rsidRDefault="00F26875" w:rsidP="00F26875">
            <w:pPr>
              <w:pStyle w:val="Body"/>
            </w:pPr>
            <w:r w:rsidRPr="00DA0AF8">
              <w:t xml:space="preserve">For more questions involving ratio, use the NRICH </w:t>
            </w:r>
            <w:r w:rsidR="00777179" w:rsidRPr="00DA0AF8">
              <w:t>task</w:t>
            </w:r>
            <w:r w:rsidRPr="00DA0AF8">
              <w:t xml:space="preserve">: Ratio, Proportion </w:t>
            </w:r>
            <w:r w:rsidR="00D61030" w:rsidRPr="00DA0AF8">
              <w:t>and</w:t>
            </w:r>
            <w:r w:rsidRPr="00DA0AF8">
              <w:t xml:space="preserve"> Rates of Change</w:t>
            </w:r>
            <w:r w:rsidR="00777179" w:rsidRPr="00DA0AF8">
              <w:t xml:space="preserve"> </w:t>
            </w:r>
            <w:hyperlink r:id="rId78" w:history="1">
              <w:r w:rsidR="00777179" w:rsidRPr="00DA0AF8">
                <w:rPr>
                  <w:rStyle w:val="Hyperlink"/>
                  <w:rFonts w:cs="Arial"/>
                </w:rPr>
                <w:t>https://nrich.maths.org/9256</w:t>
              </w:r>
            </w:hyperlink>
            <w:r w:rsidRPr="00DA0AF8">
              <w:t>).</w:t>
            </w:r>
          </w:p>
          <w:p w14:paraId="40860658" w14:textId="77777777" w:rsidR="00F26875" w:rsidRPr="00DA0AF8" w:rsidRDefault="00F26875" w:rsidP="00F26875">
            <w:pPr>
              <w:pStyle w:val="Body"/>
            </w:pPr>
          </w:p>
          <w:p w14:paraId="70AE436B" w14:textId="77777777" w:rsidR="00F26875" w:rsidRPr="00DA0AF8" w:rsidRDefault="00F26875" w:rsidP="00F26875">
            <w:pPr>
              <w:pStyle w:val="Body"/>
              <w:rPr>
                <w:b/>
              </w:rPr>
            </w:pPr>
            <w:r w:rsidRPr="00DA0AF8">
              <w:rPr>
                <w:b/>
              </w:rPr>
              <w:t>Resources:</w:t>
            </w:r>
          </w:p>
          <w:p w14:paraId="170E24BD" w14:textId="3D67ACCF" w:rsidR="002409D5" w:rsidRPr="00DA0AF8" w:rsidRDefault="00F26875">
            <w:pPr>
              <w:pStyle w:val="Body"/>
            </w:pPr>
            <w:r w:rsidRPr="00DA0AF8">
              <w:t>NRICH task</w:t>
            </w:r>
          </w:p>
        </w:tc>
        <w:tc>
          <w:tcPr>
            <w:tcW w:w="4420" w:type="dxa"/>
            <w:shd w:val="clear" w:color="auto" w:fill="auto"/>
          </w:tcPr>
          <w:p w14:paraId="14A43603" w14:textId="77777777" w:rsidR="000441BE" w:rsidRPr="00DA0AF8" w:rsidRDefault="000441BE" w:rsidP="000441BE">
            <w:pPr>
              <w:pStyle w:val="Body"/>
            </w:pPr>
          </w:p>
        </w:tc>
      </w:tr>
    </w:tbl>
    <w:p w14:paraId="714A39DB" w14:textId="38BDFE73" w:rsidR="00684F84" w:rsidRPr="00DA0AF8" w:rsidRDefault="00684F84" w:rsidP="001C3C7B">
      <w:pPr>
        <w:pStyle w:val="Heading1"/>
      </w:pPr>
      <w:bookmarkStart w:id="31" w:name="_Toc62639083"/>
      <w:r w:rsidRPr="00DA0AF8">
        <w:lastRenderedPageBreak/>
        <w:t xml:space="preserve">Unit </w:t>
      </w:r>
      <w:r w:rsidR="00717373" w:rsidRPr="00DA0AF8">
        <w:t>9</w:t>
      </w:r>
      <w:r w:rsidRPr="00DA0AF8">
        <w:t>.</w:t>
      </w:r>
      <w:r w:rsidR="006C23B3" w:rsidRPr="00DA0AF8">
        <w:t>5</w:t>
      </w:r>
      <w:r w:rsidRPr="00DA0AF8">
        <w:t xml:space="preserve"> </w:t>
      </w:r>
      <w:r w:rsidR="00717373" w:rsidRPr="00DA0AF8">
        <w:t>Probability</w:t>
      </w:r>
      <w:bookmarkEnd w:id="31"/>
    </w:p>
    <w:p w14:paraId="0F90BF80" w14:textId="3ECF1FE5" w:rsidR="00684F84" w:rsidRPr="00DA0AF8" w:rsidRDefault="00684F84" w:rsidP="00684F84">
      <w:pPr>
        <w:pStyle w:val="Body"/>
      </w:pPr>
    </w:p>
    <w:tbl>
      <w:tblPr>
        <w:tblW w:w="14614"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53"/>
        <w:gridCol w:w="7637"/>
        <w:gridCol w:w="1715"/>
        <w:gridCol w:w="1758"/>
        <w:gridCol w:w="2551"/>
      </w:tblGrid>
      <w:tr w:rsidR="00E548C0" w:rsidRPr="00DA0AF8" w14:paraId="122C3C7B" w14:textId="48FDDD9D" w:rsidTr="00E548C0">
        <w:trPr>
          <w:trHeight w:val="1520"/>
          <w:tblHeader/>
          <w:jc w:val="center"/>
        </w:trPr>
        <w:tc>
          <w:tcPr>
            <w:tcW w:w="8590" w:type="dxa"/>
            <w:gridSpan w:val="2"/>
            <w:shd w:val="clear" w:color="auto" w:fill="6CB52D"/>
            <w:vAlign w:val="center"/>
            <w:hideMark/>
          </w:tcPr>
          <w:p w14:paraId="3F0F52B0" w14:textId="58566332" w:rsidR="00E548C0" w:rsidRPr="00DA0AF8" w:rsidRDefault="00E548C0" w:rsidP="006C23B3">
            <w:pPr>
              <w:spacing w:before="60" w:after="60"/>
              <w:rPr>
                <w:rFonts w:ascii="Arial" w:hAnsi="Arial" w:cs="Arial"/>
                <w:color w:val="FFFFFF" w:themeColor="background1"/>
                <w:sz w:val="28"/>
                <w:szCs w:val="28"/>
              </w:rPr>
            </w:pPr>
            <w:r w:rsidRPr="00DA0AF8">
              <w:rPr>
                <w:rFonts w:ascii="Arial" w:hAnsi="Arial" w:cs="Arial"/>
                <w:color w:val="FFFFFF" w:themeColor="background1"/>
                <w:sz w:val="28"/>
                <w:szCs w:val="28"/>
              </w:rPr>
              <w:t>Learning objectives covered in Unit 9.5 and topic summary:</w:t>
            </w:r>
          </w:p>
        </w:tc>
        <w:tc>
          <w:tcPr>
            <w:tcW w:w="1715" w:type="dxa"/>
            <w:shd w:val="clear" w:color="auto" w:fill="6CB52D"/>
            <w:vAlign w:val="center"/>
            <w:hideMark/>
          </w:tcPr>
          <w:p w14:paraId="49E404D3" w14:textId="3FE56DF1" w:rsidR="00E548C0" w:rsidRPr="00DA0AF8" w:rsidRDefault="00E548C0"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9.5 Topic 1</w:t>
            </w:r>
          </w:p>
          <w:p w14:paraId="4B99F927" w14:textId="137E7610" w:rsidR="00E548C0" w:rsidRPr="00DA0AF8" w:rsidRDefault="00E548C0"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Mutually exclusive and combined events</w:t>
            </w:r>
          </w:p>
        </w:tc>
        <w:tc>
          <w:tcPr>
            <w:tcW w:w="1758" w:type="dxa"/>
            <w:shd w:val="clear" w:color="auto" w:fill="6CB52D"/>
            <w:vAlign w:val="center"/>
            <w:hideMark/>
          </w:tcPr>
          <w:p w14:paraId="6C3C3045" w14:textId="1F7EA5C3" w:rsidR="00E548C0" w:rsidRPr="00DA0AF8" w:rsidRDefault="00E548C0"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9.5 Topic 2</w:t>
            </w:r>
          </w:p>
          <w:p w14:paraId="6CF83996" w14:textId="0F187345" w:rsidR="00E548C0" w:rsidRPr="00DA0AF8" w:rsidRDefault="00E548C0"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Expected frequency</w:t>
            </w:r>
          </w:p>
        </w:tc>
        <w:tc>
          <w:tcPr>
            <w:tcW w:w="2551" w:type="dxa"/>
            <w:shd w:val="clear" w:color="auto" w:fill="6CB52D"/>
            <w:vAlign w:val="center"/>
          </w:tcPr>
          <w:p w14:paraId="4E2BB3FD" w14:textId="4FC2722D" w:rsidR="00E548C0" w:rsidRPr="00DA0AF8" w:rsidRDefault="00E548C0" w:rsidP="00E548C0">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E548C0" w:rsidRPr="00DA0AF8" w14:paraId="3C8F328C" w14:textId="7DA4D696" w:rsidTr="00E304FE">
        <w:trPr>
          <w:trHeight w:val="624"/>
          <w:jc w:val="center"/>
        </w:trPr>
        <w:tc>
          <w:tcPr>
            <w:tcW w:w="953" w:type="dxa"/>
            <w:shd w:val="clear" w:color="auto" w:fill="auto"/>
            <w:vAlign w:val="center"/>
          </w:tcPr>
          <w:p w14:paraId="6E160079" w14:textId="1C04B160" w:rsidR="00E548C0" w:rsidRPr="00DA0AF8" w:rsidRDefault="00E548C0" w:rsidP="000441BE">
            <w:pPr>
              <w:pStyle w:val="Body"/>
              <w:rPr>
                <w:b/>
                <w:lang w:eastAsia="en-GB"/>
              </w:rPr>
            </w:pPr>
            <w:r w:rsidRPr="00DA0AF8">
              <w:rPr>
                <w:b/>
              </w:rPr>
              <w:t>9Sp.01</w:t>
            </w:r>
          </w:p>
        </w:tc>
        <w:tc>
          <w:tcPr>
            <w:tcW w:w="7637" w:type="dxa"/>
            <w:shd w:val="clear" w:color="auto" w:fill="auto"/>
            <w:vAlign w:val="center"/>
          </w:tcPr>
          <w:p w14:paraId="5D1D15A5" w14:textId="279BB893" w:rsidR="00E548C0" w:rsidRPr="00DA0AF8" w:rsidRDefault="00E548C0" w:rsidP="003278E1">
            <w:pPr>
              <w:pStyle w:val="Body"/>
              <w:rPr>
                <w:lang w:eastAsia="en-GB"/>
              </w:rPr>
            </w:pPr>
            <w:r w:rsidRPr="00DA0AF8">
              <w:t>Understand that the probability of multiple mutually exclusive events can be found by summation and all mutually exclusive events have a total probability of 1.</w:t>
            </w:r>
          </w:p>
        </w:tc>
        <w:tc>
          <w:tcPr>
            <w:tcW w:w="1715" w:type="dxa"/>
            <w:shd w:val="clear" w:color="auto" w:fill="auto"/>
            <w:noWrap/>
            <w:vAlign w:val="center"/>
          </w:tcPr>
          <w:p w14:paraId="3FD4462A" w14:textId="4C8F92BB" w:rsidR="00E548C0" w:rsidRPr="00DA0AF8" w:rsidRDefault="00E548C0" w:rsidP="000441BE">
            <w:pPr>
              <w:pStyle w:val="Body"/>
              <w:jc w:val="center"/>
              <w:rPr>
                <w:lang w:eastAsia="en-GB"/>
              </w:rPr>
            </w:pPr>
            <w:r w:rsidRPr="00DA0AF8">
              <w:rPr>
                <w:color w:val="000000"/>
                <w:lang w:eastAsia="en-GB"/>
              </w:rPr>
              <w:sym w:font="Wingdings" w:char="F0FC"/>
            </w:r>
          </w:p>
        </w:tc>
        <w:tc>
          <w:tcPr>
            <w:tcW w:w="1758" w:type="dxa"/>
            <w:shd w:val="clear" w:color="auto" w:fill="auto"/>
            <w:noWrap/>
            <w:vAlign w:val="center"/>
          </w:tcPr>
          <w:p w14:paraId="4D949053" w14:textId="77777777" w:rsidR="00E548C0" w:rsidRPr="00DA0AF8" w:rsidRDefault="00E548C0" w:rsidP="000441BE">
            <w:pPr>
              <w:pStyle w:val="Body"/>
              <w:jc w:val="center"/>
              <w:rPr>
                <w:color w:val="000000"/>
                <w:lang w:eastAsia="en-GB"/>
              </w:rPr>
            </w:pPr>
          </w:p>
        </w:tc>
        <w:tc>
          <w:tcPr>
            <w:tcW w:w="2551" w:type="dxa"/>
            <w:vAlign w:val="center"/>
          </w:tcPr>
          <w:p w14:paraId="37C924FD" w14:textId="77777777" w:rsidR="00E548C0" w:rsidRPr="00BD0F8B" w:rsidRDefault="00E548C0" w:rsidP="00BD0F8B">
            <w:pPr>
              <w:pStyle w:val="Body"/>
              <w:rPr>
                <w:b/>
                <w:bCs/>
                <w:color w:val="000000"/>
                <w:lang w:eastAsia="en-GB"/>
              </w:rPr>
            </w:pPr>
          </w:p>
        </w:tc>
      </w:tr>
      <w:tr w:rsidR="00E548C0" w:rsidRPr="00DA0AF8" w14:paraId="39DC28A1" w14:textId="3A9CD859" w:rsidTr="00E304FE">
        <w:trPr>
          <w:trHeight w:val="624"/>
          <w:jc w:val="center"/>
        </w:trPr>
        <w:tc>
          <w:tcPr>
            <w:tcW w:w="953" w:type="dxa"/>
            <w:shd w:val="clear" w:color="auto" w:fill="auto"/>
            <w:vAlign w:val="center"/>
          </w:tcPr>
          <w:p w14:paraId="5C930B96" w14:textId="4058ADAE" w:rsidR="00E548C0" w:rsidRPr="00DA0AF8" w:rsidRDefault="00E548C0" w:rsidP="000441BE">
            <w:pPr>
              <w:pStyle w:val="Body"/>
              <w:rPr>
                <w:b/>
                <w:lang w:eastAsia="en-GB"/>
              </w:rPr>
            </w:pPr>
            <w:r w:rsidRPr="00DA0AF8">
              <w:rPr>
                <w:b/>
              </w:rPr>
              <w:t>9Sp.02</w:t>
            </w:r>
          </w:p>
        </w:tc>
        <w:tc>
          <w:tcPr>
            <w:tcW w:w="7637" w:type="dxa"/>
            <w:shd w:val="clear" w:color="auto" w:fill="auto"/>
            <w:vAlign w:val="center"/>
          </w:tcPr>
          <w:p w14:paraId="10305475" w14:textId="10FF5AF8" w:rsidR="00E548C0" w:rsidRPr="00DA0AF8" w:rsidRDefault="00E548C0" w:rsidP="003278E1">
            <w:pPr>
              <w:pStyle w:val="Body"/>
              <w:rPr>
                <w:lang w:eastAsia="en-GB"/>
              </w:rPr>
            </w:pPr>
            <w:r w:rsidRPr="00DA0AF8">
              <w:t>Identify when successive and combined events are independent and when they are not.</w:t>
            </w:r>
          </w:p>
        </w:tc>
        <w:tc>
          <w:tcPr>
            <w:tcW w:w="1715" w:type="dxa"/>
            <w:shd w:val="clear" w:color="auto" w:fill="auto"/>
            <w:noWrap/>
            <w:vAlign w:val="center"/>
          </w:tcPr>
          <w:p w14:paraId="2924D39D" w14:textId="3AFCF47D" w:rsidR="00E548C0" w:rsidRPr="00DA0AF8" w:rsidRDefault="00E548C0" w:rsidP="000441BE">
            <w:pPr>
              <w:pStyle w:val="Body"/>
              <w:jc w:val="center"/>
              <w:rPr>
                <w:color w:val="000000"/>
                <w:lang w:eastAsia="en-GB"/>
              </w:rPr>
            </w:pPr>
            <w:r w:rsidRPr="00DA0AF8">
              <w:rPr>
                <w:color w:val="000000"/>
                <w:lang w:eastAsia="en-GB"/>
              </w:rPr>
              <w:sym w:font="Wingdings" w:char="F0FC"/>
            </w:r>
          </w:p>
        </w:tc>
        <w:tc>
          <w:tcPr>
            <w:tcW w:w="1758" w:type="dxa"/>
            <w:shd w:val="clear" w:color="auto" w:fill="auto"/>
            <w:noWrap/>
            <w:vAlign w:val="center"/>
          </w:tcPr>
          <w:p w14:paraId="04D6EFFA" w14:textId="77777777" w:rsidR="00E548C0" w:rsidRPr="00DA0AF8" w:rsidRDefault="00E548C0" w:rsidP="000441BE">
            <w:pPr>
              <w:pStyle w:val="Body"/>
              <w:jc w:val="center"/>
              <w:rPr>
                <w:color w:val="000000"/>
                <w:lang w:eastAsia="en-GB"/>
              </w:rPr>
            </w:pPr>
          </w:p>
        </w:tc>
        <w:tc>
          <w:tcPr>
            <w:tcW w:w="2551" w:type="dxa"/>
            <w:vAlign w:val="center"/>
          </w:tcPr>
          <w:p w14:paraId="2E24B163" w14:textId="77777777" w:rsidR="00E548C0" w:rsidRPr="00BD0F8B" w:rsidRDefault="00E548C0" w:rsidP="00BD0F8B">
            <w:pPr>
              <w:pStyle w:val="Body"/>
              <w:rPr>
                <w:b/>
                <w:bCs/>
                <w:color w:val="000000"/>
                <w:lang w:eastAsia="en-GB"/>
              </w:rPr>
            </w:pPr>
          </w:p>
        </w:tc>
      </w:tr>
      <w:tr w:rsidR="00E548C0" w:rsidRPr="00DA0AF8" w14:paraId="69095ECA" w14:textId="50B601C0" w:rsidTr="00E304FE">
        <w:trPr>
          <w:trHeight w:val="624"/>
          <w:jc w:val="center"/>
        </w:trPr>
        <w:tc>
          <w:tcPr>
            <w:tcW w:w="953" w:type="dxa"/>
            <w:shd w:val="clear" w:color="auto" w:fill="auto"/>
            <w:vAlign w:val="center"/>
          </w:tcPr>
          <w:p w14:paraId="4E0F724B" w14:textId="50240D9C" w:rsidR="00E548C0" w:rsidRPr="00DA0AF8" w:rsidRDefault="00E548C0" w:rsidP="000441BE">
            <w:pPr>
              <w:pStyle w:val="Body"/>
              <w:rPr>
                <w:b/>
                <w:lang w:eastAsia="en-GB"/>
              </w:rPr>
            </w:pPr>
            <w:r w:rsidRPr="00DA0AF8">
              <w:rPr>
                <w:b/>
              </w:rPr>
              <w:t>9Sp.03</w:t>
            </w:r>
          </w:p>
        </w:tc>
        <w:tc>
          <w:tcPr>
            <w:tcW w:w="7637" w:type="dxa"/>
            <w:shd w:val="clear" w:color="auto" w:fill="auto"/>
            <w:vAlign w:val="center"/>
          </w:tcPr>
          <w:p w14:paraId="41A07DDD" w14:textId="2F518694" w:rsidR="00E548C0" w:rsidRPr="00DA0AF8" w:rsidRDefault="00E548C0" w:rsidP="003278E1">
            <w:pPr>
              <w:pStyle w:val="Body"/>
              <w:rPr>
                <w:lang w:eastAsia="en-GB"/>
              </w:rPr>
            </w:pPr>
            <w:r w:rsidRPr="00DA0AF8">
              <w:t>Understand how to find the theoretical probabilities of combined events.</w:t>
            </w:r>
          </w:p>
        </w:tc>
        <w:tc>
          <w:tcPr>
            <w:tcW w:w="1715" w:type="dxa"/>
            <w:shd w:val="clear" w:color="auto" w:fill="auto"/>
            <w:noWrap/>
            <w:vAlign w:val="center"/>
          </w:tcPr>
          <w:p w14:paraId="4509603A" w14:textId="153C301C" w:rsidR="00E548C0" w:rsidRPr="00DA0AF8" w:rsidRDefault="00E548C0" w:rsidP="000441BE">
            <w:pPr>
              <w:pStyle w:val="Body"/>
              <w:jc w:val="center"/>
              <w:rPr>
                <w:color w:val="000000"/>
                <w:lang w:eastAsia="en-GB"/>
              </w:rPr>
            </w:pPr>
            <w:r w:rsidRPr="00DA0AF8">
              <w:rPr>
                <w:color w:val="000000"/>
                <w:lang w:eastAsia="en-GB"/>
              </w:rPr>
              <w:sym w:font="Wingdings" w:char="F0FC"/>
            </w:r>
          </w:p>
        </w:tc>
        <w:tc>
          <w:tcPr>
            <w:tcW w:w="1758" w:type="dxa"/>
            <w:shd w:val="clear" w:color="auto" w:fill="auto"/>
            <w:noWrap/>
            <w:vAlign w:val="center"/>
          </w:tcPr>
          <w:p w14:paraId="13BD5BDA" w14:textId="77777777" w:rsidR="00E548C0" w:rsidRPr="00DA0AF8" w:rsidRDefault="00E548C0" w:rsidP="000441BE">
            <w:pPr>
              <w:pStyle w:val="Body"/>
              <w:jc w:val="center"/>
              <w:rPr>
                <w:color w:val="000000"/>
                <w:lang w:eastAsia="en-GB"/>
              </w:rPr>
            </w:pPr>
          </w:p>
        </w:tc>
        <w:tc>
          <w:tcPr>
            <w:tcW w:w="2551" w:type="dxa"/>
            <w:vAlign w:val="center"/>
          </w:tcPr>
          <w:p w14:paraId="716DF3F8" w14:textId="0AA95694" w:rsidR="00E548C0" w:rsidRPr="00BD0F8B" w:rsidRDefault="00E304FE" w:rsidP="00E304FE">
            <w:pPr>
              <w:pStyle w:val="Body"/>
              <w:rPr>
                <w:b/>
                <w:bCs/>
                <w:color w:val="000000"/>
                <w:lang w:eastAsia="en-GB"/>
              </w:rPr>
            </w:pPr>
            <w:r w:rsidRPr="00F37D57">
              <w:rPr>
                <w:b/>
              </w:rPr>
              <w:t>TWM.07 Critiquing</w:t>
            </w:r>
          </w:p>
        </w:tc>
      </w:tr>
      <w:tr w:rsidR="00E548C0" w:rsidRPr="00DA0AF8" w14:paraId="6B702B98" w14:textId="22356D67" w:rsidTr="00E304FE">
        <w:trPr>
          <w:trHeight w:val="850"/>
          <w:jc w:val="center"/>
        </w:trPr>
        <w:tc>
          <w:tcPr>
            <w:tcW w:w="953" w:type="dxa"/>
            <w:shd w:val="clear" w:color="auto" w:fill="auto"/>
            <w:vAlign w:val="center"/>
          </w:tcPr>
          <w:p w14:paraId="27866166" w14:textId="14E0D95C" w:rsidR="00E548C0" w:rsidRPr="00DA0AF8" w:rsidRDefault="00E548C0" w:rsidP="000441BE">
            <w:pPr>
              <w:pStyle w:val="Body"/>
              <w:rPr>
                <w:b/>
                <w:lang w:eastAsia="en-GB"/>
              </w:rPr>
            </w:pPr>
            <w:r w:rsidRPr="00DA0AF8">
              <w:rPr>
                <w:b/>
              </w:rPr>
              <w:t>9Sp.04</w:t>
            </w:r>
          </w:p>
        </w:tc>
        <w:tc>
          <w:tcPr>
            <w:tcW w:w="7637" w:type="dxa"/>
            <w:shd w:val="clear" w:color="auto" w:fill="auto"/>
            <w:vAlign w:val="center"/>
          </w:tcPr>
          <w:p w14:paraId="69533CC0" w14:textId="65A4B53A" w:rsidR="00E548C0" w:rsidRPr="00DA0AF8" w:rsidRDefault="00E548C0" w:rsidP="003278E1">
            <w:pPr>
              <w:pStyle w:val="Body"/>
              <w:rPr>
                <w:lang w:eastAsia="en-GB"/>
              </w:rPr>
            </w:pPr>
            <w:r w:rsidRPr="00DA0AF8">
              <w:t>Design and conduct chance experiments or simulations, using small and large numbers of trials. Calculate the expected frequency of occurrences and compare with observed outcomes.</w:t>
            </w:r>
          </w:p>
        </w:tc>
        <w:tc>
          <w:tcPr>
            <w:tcW w:w="1715" w:type="dxa"/>
            <w:shd w:val="clear" w:color="auto" w:fill="auto"/>
            <w:noWrap/>
            <w:vAlign w:val="center"/>
          </w:tcPr>
          <w:p w14:paraId="394E8285" w14:textId="77777777" w:rsidR="00E548C0" w:rsidRPr="00DA0AF8" w:rsidRDefault="00E548C0" w:rsidP="000441BE">
            <w:pPr>
              <w:pStyle w:val="Body"/>
              <w:jc w:val="center"/>
              <w:rPr>
                <w:color w:val="000000"/>
                <w:lang w:eastAsia="en-GB"/>
              </w:rPr>
            </w:pPr>
          </w:p>
        </w:tc>
        <w:tc>
          <w:tcPr>
            <w:tcW w:w="1758" w:type="dxa"/>
            <w:shd w:val="clear" w:color="auto" w:fill="auto"/>
            <w:noWrap/>
            <w:vAlign w:val="center"/>
          </w:tcPr>
          <w:p w14:paraId="13F1E9F5" w14:textId="410E6DB3" w:rsidR="00E548C0" w:rsidRPr="00DA0AF8" w:rsidRDefault="00E548C0" w:rsidP="000441BE">
            <w:pPr>
              <w:pStyle w:val="Body"/>
              <w:jc w:val="center"/>
              <w:rPr>
                <w:color w:val="000000"/>
                <w:lang w:eastAsia="en-GB"/>
              </w:rPr>
            </w:pPr>
            <w:r w:rsidRPr="00DA0AF8">
              <w:rPr>
                <w:color w:val="000000"/>
                <w:lang w:eastAsia="en-GB"/>
              </w:rPr>
              <w:sym w:font="Wingdings" w:char="F0FC"/>
            </w:r>
          </w:p>
        </w:tc>
        <w:tc>
          <w:tcPr>
            <w:tcW w:w="2551" w:type="dxa"/>
            <w:vAlign w:val="center"/>
          </w:tcPr>
          <w:p w14:paraId="5E874BF0" w14:textId="77777777" w:rsidR="00E304FE" w:rsidRPr="00F37D57" w:rsidRDefault="00E304FE" w:rsidP="00E304FE">
            <w:pPr>
              <w:rPr>
                <w:rFonts w:ascii="Arial" w:hAnsi="Arial" w:cs="Arial"/>
                <w:b/>
                <w:sz w:val="20"/>
                <w:szCs w:val="20"/>
              </w:rPr>
            </w:pPr>
            <w:r w:rsidRPr="00F37D57">
              <w:rPr>
                <w:rFonts w:ascii="Arial" w:hAnsi="Arial" w:cs="Arial"/>
                <w:b/>
                <w:sz w:val="20"/>
                <w:szCs w:val="20"/>
              </w:rPr>
              <w:t>TWM.03 Conjecturing</w:t>
            </w:r>
          </w:p>
          <w:p w14:paraId="76B2C914" w14:textId="1D6B1A86" w:rsidR="00E548C0" w:rsidRPr="00BD0F8B" w:rsidRDefault="00E304FE" w:rsidP="00E304FE">
            <w:pPr>
              <w:pStyle w:val="Body"/>
              <w:rPr>
                <w:b/>
                <w:bCs/>
                <w:color w:val="000000"/>
                <w:lang w:eastAsia="en-GB"/>
              </w:rPr>
            </w:pPr>
            <w:r w:rsidRPr="00F37D57">
              <w:rPr>
                <w:b/>
              </w:rPr>
              <w:t>TWM.04 Convincing</w:t>
            </w:r>
          </w:p>
        </w:tc>
      </w:tr>
    </w:tbl>
    <w:p w14:paraId="29162042" w14:textId="77777777" w:rsidR="00684F84" w:rsidRPr="00DA0AF8" w:rsidRDefault="00684F84" w:rsidP="00684F84">
      <w:pPr>
        <w:pStyle w:val="Body"/>
      </w:pPr>
      <w:r w:rsidRPr="00DA0AF8">
        <w:br w:type="page"/>
      </w:r>
    </w:p>
    <w:p w14:paraId="50E04DC8" w14:textId="32374E32"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5 Topic 1 overview"/>
        <w:tblDescription w:val="An outline of the topic, including key vocabulary and phrases, and recommended prior knowledge."/>
      </w:tblPr>
      <w:tblGrid>
        <w:gridCol w:w="14621"/>
      </w:tblGrid>
      <w:tr w:rsidR="00684F84" w:rsidRPr="00DA0AF8" w14:paraId="6053FE5E" w14:textId="77777777" w:rsidTr="00AA66A2">
        <w:trPr>
          <w:cantSplit/>
          <w:jc w:val="center"/>
        </w:trPr>
        <w:tc>
          <w:tcPr>
            <w:tcW w:w="14621" w:type="dxa"/>
            <w:shd w:val="clear" w:color="auto" w:fill="6CB52D"/>
            <w:vAlign w:val="center"/>
          </w:tcPr>
          <w:p w14:paraId="4814C846" w14:textId="051CAC97" w:rsidR="00684F84" w:rsidRPr="00DA0AF8" w:rsidRDefault="00684F84" w:rsidP="00BF5176">
            <w:pPr>
              <w:pStyle w:val="CHead"/>
            </w:pPr>
            <w:bookmarkStart w:id="32" w:name="_Toc62639084"/>
            <w:r w:rsidRPr="00DA0AF8">
              <w:t xml:space="preserve">Unit </w:t>
            </w:r>
            <w:r w:rsidR="00717373" w:rsidRPr="00DA0AF8">
              <w:t>9</w:t>
            </w:r>
            <w:r w:rsidRPr="00DA0AF8">
              <w:t>.</w:t>
            </w:r>
            <w:r w:rsidR="006C23B3" w:rsidRPr="00DA0AF8">
              <w:t>5</w:t>
            </w:r>
            <w:r w:rsidRPr="00DA0AF8">
              <w:t xml:space="preserve"> Topic 1 </w:t>
            </w:r>
            <w:r w:rsidR="00717373" w:rsidRPr="00DA0AF8">
              <w:t>Mutually exclusive and combined events</w:t>
            </w:r>
            <w:bookmarkEnd w:id="32"/>
          </w:p>
        </w:tc>
      </w:tr>
      <w:tr w:rsidR="00684F84" w:rsidRPr="00DA0AF8" w14:paraId="1D6BF45D" w14:textId="77777777" w:rsidTr="00AA66A2">
        <w:trPr>
          <w:cantSplit/>
          <w:jc w:val="center"/>
        </w:trPr>
        <w:tc>
          <w:tcPr>
            <w:tcW w:w="14621" w:type="dxa"/>
            <w:shd w:val="clear" w:color="auto" w:fill="DCF2CA"/>
          </w:tcPr>
          <w:p w14:paraId="11524D4B" w14:textId="3E266B00"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4432609A" w14:textId="77777777" w:rsidTr="00AA66A2">
        <w:trPr>
          <w:cantSplit/>
          <w:jc w:val="center"/>
        </w:trPr>
        <w:tc>
          <w:tcPr>
            <w:tcW w:w="14621" w:type="dxa"/>
            <w:shd w:val="clear" w:color="auto" w:fill="auto"/>
          </w:tcPr>
          <w:p w14:paraId="5D03A946" w14:textId="0E250F08" w:rsidR="00684F84" w:rsidRPr="00DA0AF8" w:rsidRDefault="002E6193" w:rsidP="00684F84">
            <w:pPr>
              <w:pStyle w:val="Body"/>
            </w:pPr>
            <w:r w:rsidRPr="00DA0AF8">
              <w:t xml:space="preserve">Learners will understand the impact of replacement and non-replacement when working with different probability </w:t>
            </w:r>
            <w:r w:rsidR="008354C3" w:rsidRPr="00DA0AF8">
              <w:t>situations</w:t>
            </w:r>
            <w:r w:rsidRPr="00DA0AF8">
              <w:t>. Learners will draw probability trees and use them to find expected probabilities of combined events.</w:t>
            </w:r>
          </w:p>
          <w:p w14:paraId="518A5D84" w14:textId="2558DC2E" w:rsidR="002E6193" w:rsidRPr="00DA0AF8" w:rsidRDefault="002E6193" w:rsidP="00684F84">
            <w:pPr>
              <w:pStyle w:val="Body"/>
            </w:pPr>
          </w:p>
        </w:tc>
      </w:tr>
      <w:tr w:rsidR="00684F84" w:rsidRPr="00DA0AF8" w14:paraId="294F0422" w14:textId="77777777" w:rsidTr="00AA66A2">
        <w:trPr>
          <w:cantSplit/>
          <w:jc w:val="center"/>
        </w:trPr>
        <w:tc>
          <w:tcPr>
            <w:tcW w:w="14621" w:type="dxa"/>
            <w:shd w:val="clear" w:color="auto" w:fill="DCF2CA"/>
          </w:tcPr>
          <w:p w14:paraId="5BB0D101" w14:textId="77777777" w:rsidR="00684F84" w:rsidRPr="00DA0AF8" w:rsidRDefault="00684F84" w:rsidP="001C3C7B">
            <w:pPr>
              <w:pStyle w:val="Heading2"/>
              <w:rPr>
                <w:sz w:val="20"/>
              </w:rPr>
            </w:pPr>
            <w:r w:rsidRPr="00DA0AF8">
              <w:t>Language:</w:t>
            </w:r>
          </w:p>
        </w:tc>
      </w:tr>
      <w:tr w:rsidR="0019455C" w:rsidRPr="00DA0AF8" w14:paraId="57E2C13E" w14:textId="77777777" w:rsidTr="00AA66A2">
        <w:trPr>
          <w:cantSplit/>
          <w:jc w:val="center"/>
        </w:trPr>
        <w:tc>
          <w:tcPr>
            <w:tcW w:w="14621" w:type="dxa"/>
            <w:shd w:val="clear" w:color="auto" w:fill="auto"/>
          </w:tcPr>
          <w:p w14:paraId="4C7C48B9" w14:textId="7DA23E10" w:rsidR="0019455C" w:rsidRPr="00DA0AF8" w:rsidRDefault="0019455C" w:rsidP="0019455C">
            <w:pPr>
              <w:pStyle w:val="Body"/>
              <w:rPr>
                <w:b/>
              </w:rPr>
            </w:pPr>
            <w:r w:rsidRPr="00DA0AF8">
              <w:rPr>
                <w:b/>
              </w:rPr>
              <w:t>Key vocabulary:</w:t>
            </w:r>
          </w:p>
          <w:p w14:paraId="36113D2C" w14:textId="112E06CC" w:rsidR="00FC503A" w:rsidRPr="00DA0AF8" w:rsidRDefault="00FC503A" w:rsidP="0019455C">
            <w:pPr>
              <w:pStyle w:val="Body"/>
            </w:pPr>
            <w:r w:rsidRPr="00DA0AF8">
              <w:t>mutually exclusive events</w:t>
            </w:r>
          </w:p>
          <w:p w14:paraId="1F5E0D1B" w14:textId="1A137104" w:rsidR="00032E83" w:rsidRPr="00DA0AF8" w:rsidRDefault="00032E83" w:rsidP="0019455C">
            <w:pPr>
              <w:pStyle w:val="Body"/>
            </w:pPr>
            <w:r w:rsidRPr="00DA0AF8">
              <w:t xml:space="preserve">dependent </w:t>
            </w:r>
            <w:r w:rsidR="00282355" w:rsidRPr="00DA0AF8">
              <w:t xml:space="preserve">events, </w:t>
            </w:r>
            <w:r w:rsidRPr="00DA0AF8">
              <w:t>independent events</w:t>
            </w:r>
          </w:p>
          <w:p w14:paraId="52D6C399" w14:textId="5DA371B2" w:rsidR="00FC503A" w:rsidRPr="00DA0AF8" w:rsidRDefault="00FC503A" w:rsidP="0019455C">
            <w:pPr>
              <w:pStyle w:val="Body"/>
            </w:pPr>
            <w:r w:rsidRPr="00DA0AF8">
              <w:t>relative frequency</w:t>
            </w:r>
          </w:p>
          <w:p w14:paraId="624DAE8D" w14:textId="2AB654FF" w:rsidR="00FC503A" w:rsidRPr="00DA0AF8" w:rsidRDefault="00FC503A" w:rsidP="0019455C">
            <w:pPr>
              <w:pStyle w:val="Body"/>
            </w:pPr>
            <w:r w:rsidRPr="00DA0AF8">
              <w:t>theoretical probability</w:t>
            </w:r>
          </w:p>
          <w:p w14:paraId="3039BF42" w14:textId="77777777" w:rsidR="00FC503A" w:rsidRPr="00DA0AF8" w:rsidRDefault="00FC503A" w:rsidP="00FC503A">
            <w:pPr>
              <w:pStyle w:val="Body"/>
            </w:pPr>
            <w:r w:rsidRPr="00DA0AF8">
              <w:t>probability tree</w:t>
            </w:r>
          </w:p>
          <w:p w14:paraId="575E4DFD" w14:textId="77777777" w:rsidR="0019455C" w:rsidRPr="00DA0AF8" w:rsidRDefault="0019455C" w:rsidP="002E6193">
            <w:pPr>
              <w:pStyle w:val="Body"/>
            </w:pPr>
          </w:p>
        </w:tc>
      </w:tr>
      <w:tr w:rsidR="0019455C" w:rsidRPr="00DA0AF8" w14:paraId="12528CF7" w14:textId="77777777" w:rsidTr="0078742E">
        <w:trPr>
          <w:cantSplit/>
          <w:jc w:val="center"/>
        </w:trPr>
        <w:tc>
          <w:tcPr>
            <w:tcW w:w="14621" w:type="dxa"/>
            <w:shd w:val="clear" w:color="auto" w:fill="DCF2CA"/>
          </w:tcPr>
          <w:p w14:paraId="0899E0D2" w14:textId="6103C3B3" w:rsidR="0019455C" w:rsidRPr="00DA0AF8" w:rsidRDefault="0019455C" w:rsidP="0019455C">
            <w:pPr>
              <w:pStyle w:val="Heading2"/>
              <w:rPr>
                <w:sz w:val="20"/>
              </w:rPr>
            </w:pPr>
            <w:r w:rsidRPr="00DA0AF8">
              <w:t>Recommended prior knowledge:</w:t>
            </w:r>
          </w:p>
        </w:tc>
      </w:tr>
      <w:tr w:rsidR="0019455C" w:rsidRPr="00DA0AF8" w14:paraId="7BEF0FC9" w14:textId="77777777" w:rsidTr="00AA66A2">
        <w:trPr>
          <w:cantSplit/>
          <w:jc w:val="center"/>
        </w:trPr>
        <w:tc>
          <w:tcPr>
            <w:tcW w:w="14621" w:type="dxa"/>
            <w:shd w:val="clear" w:color="auto" w:fill="auto"/>
          </w:tcPr>
          <w:p w14:paraId="6877976C" w14:textId="78EF1A61" w:rsidR="0019455C" w:rsidRPr="00DA0AF8" w:rsidRDefault="002E6193" w:rsidP="00F84C5B">
            <w:pPr>
              <w:pStyle w:val="Bulletedlist"/>
              <w:rPr>
                <w:lang w:val="en-GB"/>
              </w:rPr>
            </w:pPr>
            <w:r w:rsidRPr="00DA0AF8">
              <w:rPr>
                <w:lang w:val="en-GB"/>
              </w:rPr>
              <w:t>Understand that the combination of mutually exclusive events result</w:t>
            </w:r>
            <w:r w:rsidR="00335751" w:rsidRPr="00DA0AF8">
              <w:rPr>
                <w:lang w:val="en-GB"/>
              </w:rPr>
              <w:t>s</w:t>
            </w:r>
            <w:r w:rsidRPr="00DA0AF8">
              <w:rPr>
                <w:lang w:val="en-GB"/>
              </w:rPr>
              <w:t xml:space="preserve"> in a probability of 1</w:t>
            </w:r>
          </w:p>
          <w:p w14:paraId="31A75831" w14:textId="77777777" w:rsidR="0019455C" w:rsidRPr="00DA0AF8" w:rsidRDefault="0019455C" w:rsidP="0019455C">
            <w:pPr>
              <w:pStyle w:val="Body"/>
            </w:pPr>
          </w:p>
        </w:tc>
      </w:tr>
    </w:tbl>
    <w:p w14:paraId="311C5BAA" w14:textId="77777777" w:rsidR="00684F84" w:rsidRPr="00DA0AF8" w:rsidRDefault="00684F84" w:rsidP="00684F84">
      <w:pPr>
        <w:rPr>
          <w:sz w:val="2"/>
        </w:rPr>
      </w:pPr>
    </w:p>
    <w:p w14:paraId="27F55111"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62F08043" w14:textId="77777777" w:rsidTr="0078742E">
        <w:trPr>
          <w:tblHeader/>
          <w:jc w:val="center"/>
        </w:trPr>
        <w:tc>
          <w:tcPr>
            <w:tcW w:w="2972" w:type="dxa"/>
            <w:shd w:val="clear" w:color="auto" w:fill="6CB52D"/>
            <w:vAlign w:val="center"/>
          </w:tcPr>
          <w:p w14:paraId="0933B785"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20142197"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F596124"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282355" w:rsidRPr="00DA0AF8" w14:paraId="6EB076B5" w14:textId="77777777" w:rsidTr="0078742E">
        <w:trPr>
          <w:jc w:val="center"/>
        </w:trPr>
        <w:tc>
          <w:tcPr>
            <w:tcW w:w="2972" w:type="dxa"/>
            <w:shd w:val="clear" w:color="auto" w:fill="auto"/>
          </w:tcPr>
          <w:p w14:paraId="451F67E2" w14:textId="77777777" w:rsidR="00282355" w:rsidRPr="00DA0AF8" w:rsidRDefault="00282355" w:rsidP="00282355">
            <w:pPr>
              <w:pStyle w:val="Body"/>
            </w:pPr>
            <w:r w:rsidRPr="00DA0AF8">
              <w:rPr>
                <w:b/>
              </w:rPr>
              <w:t>9Sp.01</w:t>
            </w:r>
            <w:r w:rsidRPr="00DA0AF8">
              <w:t xml:space="preserve"> Understand that the probability of multiple mutually exclusive events can be found by summation and all mutually exclusive events have a total probability of 1.</w:t>
            </w:r>
          </w:p>
          <w:p w14:paraId="2F81C00B" w14:textId="77777777" w:rsidR="00282355" w:rsidRPr="00DA0AF8" w:rsidRDefault="00282355" w:rsidP="00282355">
            <w:pPr>
              <w:pStyle w:val="Body"/>
              <w:rPr>
                <w:b/>
              </w:rPr>
            </w:pPr>
          </w:p>
        </w:tc>
        <w:tc>
          <w:tcPr>
            <w:tcW w:w="7229" w:type="dxa"/>
            <w:shd w:val="clear" w:color="auto" w:fill="auto"/>
          </w:tcPr>
          <w:p w14:paraId="01766038" w14:textId="491F6909" w:rsidR="00282355" w:rsidRPr="00DA0AF8" w:rsidRDefault="00282355" w:rsidP="00282355">
            <w:pPr>
              <w:pStyle w:val="Body"/>
            </w:pPr>
            <w:r w:rsidRPr="00DA0AF8">
              <w:t>Re</w:t>
            </w:r>
            <w:r w:rsidR="00A6581D" w:rsidRPr="00DA0AF8">
              <w:t>view</w:t>
            </w:r>
            <w:r w:rsidRPr="00DA0AF8">
              <w:t xml:space="preserve"> the concept of mutually exclusive outcomes. Show a spinner:</w:t>
            </w:r>
          </w:p>
          <w:p w14:paraId="3555F785" w14:textId="33EA23B9" w:rsidR="00282355" w:rsidRPr="00DA0AF8" w:rsidRDefault="00787154" w:rsidP="00282355">
            <w:pPr>
              <w:pStyle w:val="Body"/>
              <w:jc w:val="center"/>
              <w:rPr>
                <w:color w:val="000000"/>
              </w:rPr>
            </w:pPr>
            <w:r w:rsidRPr="00DA0AF8">
              <w:rPr>
                <w:noProof/>
                <w:color w:val="000000"/>
              </w:rPr>
              <w:object w:dxaOrig="3465" w:dyaOrig="3465" w14:anchorId="5D1561AE">
                <v:shape id="_x0000_i1038" type="#_x0000_t75" alt="Spinner&#10;Inner circle divided into 4 equal sections numbered clockwise from top left: 4, 1, 2, 3&#10;Outer ring divided from the top into 3 equal sections coloured blue (left), red (right) and green (bottom)&#10;Pointer indicating 4, blue" style="width:79.5pt;height:79.5pt;mso-width-percent:0;mso-height-percent:0;mso-width-percent:0;mso-height-percent:0" o:ole="">
                  <v:imagedata r:id="rId79" o:title=""/>
                </v:shape>
                <o:OLEObject Type="Embed" ProgID="FXDraw3.Document" ShapeID="_x0000_i1038" DrawAspect="Content" ObjectID="_1678703854" r:id="rId80"/>
              </w:object>
            </w:r>
          </w:p>
          <w:p w14:paraId="5D3D5424" w14:textId="77777777" w:rsidR="00A6581D" w:rsidRPr="00DA0AF8" w:rsidRDefault="00A6581D" w:rsidP="00282355">
            <w:pPr>
              <w:pStyle w:val="Body"/>
            </w:pPr>
          </w:p>
          <w:p w14:paraId="3E05857B" w14:textId="44070AFD" w:rsidR="00282355" w:rsidRPr="00DA0AF8" w:rsidRDefault="00282355" w:rsidP="00282355">
            <w:pPr>
              <w:pStyle w:val="Body"/>
            </w:pPr>
            <w:r w:rsidRPr="00DA0AF8">
              <w:t>In pairs, learners list three mutually exclusive outcomes and three outcomes which are not mutually exclusive. (Getting a 1, 2, 3 or 4 on the spinner are mutually exclusive as they cannot occur at the same time. The outcomes ‘getting a red or a 1’ are not mutually exclusive as they can occur at the same time.)</w:t>
            </w:r>
          </w:p>
          <w:p w14:paraId="74DE8EB1" w14:textId="77777777" w:rsidR="00282355" w:rsidRPr="00DA0AF8" w:rsidRDefault="00282355" w:rsidP="00282355">
            <w:pPr>
              <w:pStyle w:val="Body"/>
            </w:pPr>
          </w:p>
          <w:p w14:paraId="19151E14" w14:textId="144B7E96" w:rsidR="00282355" w:rsidRPr="00DA0AF8" w:rsidRDefault="00A6581D" w:rsidP="00282355">
            <w:pPr>
              <w:pStyle w:val="Body"/>
            </w:pPr>
            <w:r w:rsidRPr="00DA0AF8">
              <w:t>In pairs, learners explore the following</w:t>
            </w:r>
            <w:r w:rsidR="00282355" w:rsidRPr="00DA0AF8">
              <w:t xml:space="preserve"> problem:</w:t>
            </w:r>
          </w:p>
          <w:p w14:paraId="35F6A466" w14:textId="77777777" w:rsidR="00282355" w:rsidRPr="00DA0AF8" w:rsidRDefault="00282355" w:rsidP="00282355">
            <w:pPr>
              <w:pStyle w:val="Body"/>
            </w:pPr>
          </w:p>
          <w:p w14:paraId="5A2FAFD1" w14:textId="7223DA5E" w:rsidR="00282355" w:rsidRPr="00DA0AF8" w:rsidRDefault="00282355" w:rsidP="00282355">
            <w:pPr>
              <w:pStyle w:val="Body"/>
              <w:rPr>
                <w:i/>
              </w:rPr>
            </w:pPr>
            <w:r w:rsidRPr="00DA0AF8">
              <w:rPr>
                <w:i/>
              </w:rPr>
              <w:t xml:space="preserve">A spinner has four sections coloured green, red, </w:t>
            </w:r>
            <w:r w:rsidRPr="00DA0AF8">
              <w:rPr>
                <w:i/>
              </w:rPr>
              <w:tab/>
              <w:t xml:space="preserve">yellow and white. The probabilities of the spinner </w:t>
            </w:r>
            <w:r w:rsidR="00777179" w:rsidRPr="00DA0AF8">
              <w:rPr>
                <w:i/>
              </w:rPr>
              <w:t xml:space="preserve">stops </w:t>
            </w:r>
            <w:r w:rsidRPr="00DA0AF8">
              <w:rPr>
                <w:i/>
              </w:rPr>
              <w:t xml:space="preserve">on </w:t>
            </w:r>
            <w:r w:rsidR="00777179" w:rsidRPr="00DA0AF8">
              <w:rPr>
                <w:i/>
              </w:rPr>
              <w:t xml:space="preserve">each </w:t>
            </w:r>
            <w:r w:rsidRPr="00DA0AF8">
              <w:rPr>
                <w:i/>
              </w:rPr>
              <w:t>of the sections 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robability table of spinner stopping in each section"/>
            </w:tblPr>
            <w:tblGrid>
              <w:gridCol w:w="1249"/>
              <w:gridCol w:w="885"/>
              <w:gridCol w:w="816"/>
              <w:gridCol w:w="850"/>
              <w:gridCol w:w="816"/>
            </w:tblGrid>
            <w:tr w:rsidR="00282355" w:rsidRPr="00DA0AF8" w14:paraId="018CD294" w14:textId="77777777" w:rsidTr="00282355">
              <w:trPr>
                <w:jc w:val="center"/>
              </w:trPr>
              <w:tc>
                <w:tcPr>
                  <w:tcW w:w="1249" w:type="dxa"/>
                  <w:shd w:val="clear" w:color="auto" w:fill="auto"/>
                </w:tcPr>
                <w:p w14:paraId="7278DADC" w14:textId="77777777" w:rsidR="00282355" w:rsidRPr="00DA0AF8" w:rsidRDefault="00282355" w:rsidP="00282355">
                  <w:pPr>
                    <w:pStyle w:val="Body"/>
                    <w:rPr>
                      <w:i/>
                    </w:rPr>
                  </w:pPr>
                  <w:r w:rsidRPr="00DA0AF8">
                    <w:rPr>
                      <w:i/>
                    </w:rPr>
                    <w:t>Colour</w:t>
                  </w:r>
                </w:p>
              </w:tc>
              <w:tc>
                <w:tcPr>
                  <w:tcW w:w="885" w:type="dxa"/>
                  <w:shd w:val="clear" w:color="auto" w:fill="auto"/>
                </w:tcPr>
                <w:p w14:paraId="21712661" w14:textId="77777777" w:rsidR="00282355" w:rsidRPr="00DA0AF8" w:rsidRDefault="00282355" w:rsidP="00282355">
                  <w:pPr>
                    <w:pStyle w:val="Body"/>
                    <w:rPr>
                      <w:i/>
                    </w:rPr>
                  </w:pPr>
                  <w:r w:rsidRPr="00DA0AF8">
                    <w:rPr>
                      <w:i/>
                    </w:rPr>
                    <w:t>green</w:t>
                  </w:r>
                </w:p>
              </w:tc>
              <w:tc>
                <w:tcPr>
                  <w:tcW w:w="816" w:type="dxa"/>
                  <w:shd w:val="clear" w:color="auto" w:fill="auto"/>
                </w:tcPr>
                <w:p w14:paraId="0CDA25D7" w14:textId="77777777" w:rsidR="00282355" w:rsidRPr="00DA0AF8" w:rsidRDefault="00282355" w:rsidP="00282355">
                  <w:pPr>
                    <w:pStyle w:val="Body"/>
                    <w:rPr>
                      <w:i/>
                    </w:rPr>
                  </w:pPr>
                  <w:r w:rsidRPr="00DA0AF8">
                    <w:rPr>
                      <w:i/>
                    </w:rPr>
                    <w:t>red</w:t>
                  </w:r>
                </w:p>
              </w:tc>
              <w:tc>
                <w:tcPr>
                  <w:tcW w:w="850" w:type="dxa"/>
                  <w:shd w:val="clear" w:color="auto" w:fill="auto"/>
                </w:tcPr>
                <w:p w14:paraId="27EA7157" w14:textId="77777777" w:rsidR="00282355" w:rsidRPr="00DA0AF8" w:rsidRDefault="00282355" w:rsidP="00282355">
                  <w:pPr>
                    <w:pStyle w:val="Body"/>
                    <w:rPr>
                      <w:i/>
                    </w:rPr>
                  </w:pPr>
                  <w:r w:rsidRPr="00DA0AF8">
                    <w:rPr>
                      <w:i/>
                    </w:rPr>
                    <w:t>yellow</w:t>
                  </w:r>
                </w:p>
              </w:tc>
              <w:tc>
                <w:tcPr>
                  <w:tcW w:w="816" w:type="dxa"/>
                  <w:shd w:val="clear" w:color="auto" w:fill="auto"/>
                </w:tcPr>
                <w:p w14:paraId="680ACDFA" w14:textId="77777777" w:rsidR="00282355" w:rsidRPr="00DA0AF8" w:rsidRDefault="00282355" w:rsidP="00282355">
                  <w:pPr>
                    <w:pStyle w:val="Body"/>
                    <w:rPr>
                      <w:i/>
                    </w:rPr>
                  </w:pPr>
                  <w:r w:rsidRPr="00DA0AF8">
                    <w:rPr>
                      <w:i/>
                    </w:rPr>
                    <w:t>white</w:t>
                  </w:r>
                </w:p>
              </w:tc>
            </w:tr>
            <w:tr w:rsidR="00282355" w:rsidRPr="00DA0AF8" w14:paraId="1B928F92" w14:textId="77777777" w:rsidTr="00282355">
              <w:trPr>
                <w:jc w:val="center"/>
              </w:trPr>
              <w:tc>
                <w:tcPr>
                  <w:tcW w:w="1249" w:type="dxa"/>
                  <w:shd w:val="clear" w:color="auto" w:fill="auto"/>
                </w:tcPr>
                <w:p w14:paraId="12773AAE" w14:textId="77777777" w:rsidR="00282355" w:rsidRPr="00DA0AF8" w:rsidRDefault="00282355" w:rsidP="00282355">
                  <w:pPr>
                    <w:pStyle w:val="Body"/>
                    <w:rPr>
                      <w:i/>
                    </w:rPr>
                  </w:pPr>
                  <w:r w:rsidRPr="00DA0AF8">
                    <w:rPr>
                      <w:i/>
                    </w:rPr>
                    <w:t>Probability</w:t>
                  </w:r>
                </w:p>
              </w:tc>
              <w:tc>
                <w:tcPr>
                  <w:tcW w:w="885" w:type="dxa"/>
                  <w:shd w:val="clear" w:color="auto" w:fill="auto"/>
                </w:tcPr>
                <w:p w14:paraId="0312E08F" w14:textId="77777777" w:rsidR="00282355" w:rsidRPr="00DA0AF8" w:rsidRDefault="00282355" w:rsidP="00282355">
                  <w:pPr>
                    <w:pStyle w:val="Body"/>
                    <w:rPr>
                      <w:i/>
                    </w:rPr>
                  </w:pPr>
                  <w:r w:rsidRPr="00DA0AF8">
                    <w:rPr>
                      <w:i/>
                    </w:rPr>
                    <w:t>0.2</w:t>
                  </w:r>
                </w:p>
              </w:tc>
              <w:tc>
                <w:tcPr>
                  <w:tcW w:w="816" w:type="dxa"/>
                  <w:shd w:val="clear" w:color="auto" w:fill="auto"/>
                </w:tcPr>
                <w:p w14:paraId="063D8789" w14:textId="77777777" w:rsidR="00282355" w:rsidRPr="00DA0AF8" w:rsidRDefault="00282355" w:rsidP="00282355">
                  <w:pPr>
                    <w:pStyle w:val="Body"/>
                    <w:rPr>
                      <w:i/>
                    </w:rPr>
                  </w:pPr>
                  <w:r w:rsidRPr="00DA0AF8">
                    <w:rPr>
                      <w:i/>
                    </w:rPr>
                    <w:t>0.1</w:t>
                  </w:r>
                </w:p>
              </w:tc>
              <w:tc>
                <w:tcPr>
                  <w:tcW w:w="850" w:type="dxa"/>
                  <w:shd w:val="clear" w:color="auto" w:fill="auto"/>
                </w:tcPr>
                <w:p w14:paraId="018549BC" w14:textId="77777777" w:rsidR="00282355" w:rsidRPr="00DA0AF8" w:rsidRDefault="00282355" w:rsidP="00282355">
                  <w:pPr>
                    <w:pStyle w:val="Body"/>
                    <w:rPr>
                      <w:i/>
                    </w:rPr>
                  </w:pPr>
                  <w:r w:rsidRPr="00DA0AF8">
                    <w:rPr>
                      <w:i/>
                    </w:rPr>
                    <w:t>0.25</w:t>
                  </w:r>
                </w:p>
              </w:tc>
              <w:tc>
                <w:tcPr>
                  <w:tcW w:w="816" w:type="dxa"/>
                  <w:shd w:val="clear" w:color="auto" w:fill="auto"/>
                </w:tcPr>
                <w:p w14:paraId="716A7189" w14:textId="77777777" w:rsidR="00282355" w:rsidRPr="00DA0AF8" w:rsidRDefault="00282355" w:rsidP="00282355">
                  <w:pPr>
                    <w:pStyle w:val="Body"/>
                    <w:rPr>
                      <w:i/>
                    </w:rPr>
                  </w:pPr>
                </w:p>
              </w:tc>
            </w:tr>
          </w:tbl>
          <w:p w14:paraId="24BDE0C3" w14:textId="77777777" w:rsidR="00282355" w:rsidRPr="00DA0AF8" w:rsidRDefault="00282355" w:rsidP="00282355">
            <w:pPr>
              <w:pStyle w:val="Body"/>
              <w:rPr>
                <w:i/>
              </w:rPr>
            </w:pPr>
          </w:p>
          <w:p w14:paraId="54C1F45F" w14:textId="647D34F1" w:rsidR="00282355" w:rsidRPr="00DA0AF8" w:rsidRDefault="00282355" w:rsidP="00282355">
            <w:pPr>
              <w:pStyle w:val="Body"/>
            </w:pPr>
            <w:r w:rsidRPr="00DA0AF8">
              <w:rPr>
                <w:i/>
              </w:rPr>
              <w:t xml:space="preserve">What is the probability that the spinner </w:t>
            </w:r>
            <w:r w:rsidR="00777179" w:rsidRPr="00DA0AF8">
              <w:rPr>
                <w:i/>
              </w:rPr>
              <w:t xml:space="preserve">stops </w:t>
            </w:r>
            <w:r w:rsidRPr="00DA0AF8">
              <w:rPr>
                <w:i/>
              </w:rPr>
              <w:t>on white? Why?</w:t>
            </w:r>
            <w:r w:rsidRPr="00DA0AF8">
              <w:t xml:space="preserve"> (</w:t>
            </w:r>
            <w:r w:rsidR="00A6581D" w:rsidRPr="00DA0AF8">
              <w:t xml:space="preserve">Answer: </w:t>
            </w:r>
            <w:r w:rsidRPr="00DA0AF8">
              <w:t>0.45, because mutually e</w:t>
            </w:r>
            <w:r w:rsidR="00A6581D" w:rsidRPr="00DA0AF8">
              <w:t xml:space="preserve">xclusive outcomes must </w:t>
            </w:r>
            <w:r w:rsidR="00777179" w:rsidRPr="00DA0AF8">
              <w:t>total</w:t>
            </w:r>
            <w:r w:rsidR="00A6581D" w:rsidRPr="00DA0AF8">
              <w:t xml:space="preserve"> 1</w:t>
            </w:r>
            <w:r w:rsidRPr="00DA0AF8">
              <w:t>)</w:t>
            </w:r>
          </w:p>
          <w:p w14:paraId="5C6BB239" w14:textId="14E32214" w:rsidR="00282355" w:rsidRPr="00DA0AF8" w:rsidRDefault="00282355" w:rsidP="00282355">
            <w:pPr>
              <w:pStyle w:val="Body"/>
            </w:pPr>
            <w:r w:rsidRPr="00DA0AF8">
              <w:rPr>
                <w:i/>
              </w:rPr>
              <w:t xml:space="preserve">What is the probability that the spinner </w:t>
            </w:r>
            <w:r w:rsidR="00777179" w:rsidRPr="00DA0AF8">
              <w:rPr>
                <w:i/>
              </w:rPr>
              <w:t xml:space="preserve">stops </w:t>
            </w:r>
            <w:r w:rsidRPr="00DA0AF8">
              <w:rPr>
                <w:i/>
              </w:rPr>
              <w:t xml:space="preserve">on green or red? </w:t>
            </w:r>
            <w:r w:rsidR="00A6581D" w:rsidRPr="00DA0AF8">
              <w:t>(Answer: 0.3</w:t>
            </w:r>
            <w:r w:rsidR="00204574" w:rsidRPr="00DA0AF8">
              <w:t>,</w:t>
            </w:r>
            <w:r w:rsidR="00A6581D" w:rsidRPr="00DA0AF8">
              <w:t xml:space="preserve"> because the probability of multiple mutually exclusive events can be found by summation)</w:t>
            </w:r>
          </w:p>
          <w:p w14:paraId="26D43C05" w14:textId="08487BEE" w:rsidR="00282355" w:rsidRPr="00DA0AF8" w:rsidRDefault="00282355" w:rsidP="00282355">
            <w:pPr>
              <w:pStyle w:val="Body"/>
            </w:pPr>
            <w:r w:rsidRPr="00DA0AF8">
              <w:rPr>
                <w:i/>
              </w:rPr>
              <w:t>What is the probability that the spinner</w:t>
            </w:r>
            <w:r w:rsidR="00A6581D" w:rsidRPr="00DA0AF8">
              <w:rPr>
                <w:i/>
              </w:rPr>
              <w:t xml:space="preserve"> does not </w:t>
            </w:r>
            <w:r w:rsidR="00777179" w:rsidRPr="00DA0AF8">
              <w:rPr>
                <w:i/>
              </w:rPr>
              <w:t xml:space="preserve">stop </w:t>
            </w:r>
            <w:r w:rsidR="00A6581D" w:rsidRPr="00DA0AF8">
              <w:rPr>
                <w:i/>
              </w:rPr>
              <w:t xml:space="preserve">on white? </w:t>
            </w:r>
            <w:r w:rsidR="00A6581D" w:rsidRPr="00DA0AF8">
              <w:t>(Answer: 0.55)</w:t>
            </w:r>
          </w:p>
          <w:p w14:paraId="1B61336F" w14:textId="77777777" w:rsidR="00282355" w:rsidRPr="00DA0AF8" w:rsidRDefault="00282355" w:rsidP="00282355">
            <w:pPr>
              <w:pStyle w:val="Body"/>
            </w:pPr>
          </w:p>
          <w:p w14:paraId="3EFE2B3D" w14:textId="4C9A0B1E" w:rsidR="00A6581D" w:rsidRPr="00DA0AF8" w:rsidRDefault="00A6581D" w:rsidP="00A6581D">
            <w:pPr>
              <w:pStyle w:val="Body"/>
            </w:pPr>
            <w:r w:rsidRPr="00DA0AF8">
              <w:t xml:space="preserve">Then ask learners </w:t>
            </w:r>
            <w:r w:rsidR="005112F4" w:rsidRPr="00DA0AF8">
              <w:t xml:space="preserve">to </w:t>
            </w:r>
            <w:r w:rsidR="00777179" w:rsidRPr="00DA0AF8">
              <w:t xml:space="preserve">work individually to </w:t>
            </w:r>
            <w:r w:rsidRPr="00DA0AF8">
              <w:t>explore further problems, before comparing their answers with a partner. For example:</w:t>
            </w:r>
          </w:p>
          <w:p w14:paraId="7ED5DC6A" w14:textId="77777777" w:rsidR="00A6581D" w:rsidRPr="00DA0AF8" w:rsidRDefault="00A6581D" w:rsidP="00282355">
            <w:pPr>
              <w:pStyle w:val="Body"/>
              <w:rPr>
                <w:i/>
              </w:rPr>
            </w:pPr>
          </w:p>
          <w:p w14:paraId="7AFED933" w14:textId="6C13BFFE" w:rsidR="00282355" w:rsidRPr="00DA0AF8" w:rsidRDefault="00282355" w:rsidP="00282355">
            <w:pPr>
              <w:pStyle w:val="Body"/>
              <w:rPr>
                <w:i/>
              </w:rPr>
            </w:pPr>
            <w:r w:rsidRPr="00DA0AF8">
              <w:rPr>
                <w:i/>
              </w:rPr>
              <w:t xml:space="preserve">A bag contains balls that are either red or green or blue. The probabilities of </w:t>
            </w:r>
            <w:r w:rsidR="008354C3" w:rsidRPr="00DA0AF8">
              <w:rPr>
                <w:i/>
              </w:rPr>
              <w:t>choosing</w:t>
            </w:r>
            <w:r w:rsidRPr="00DA0AF8">
              <w:rPr>
                <w:i/>
              </w:rPr>
              <w:t xml:space="preserve"> a ball of each colour are:</w:t>
            </w:r>
          </w:p>
          <w:tbl>
            <w:tblPr>
              <w:tblW w:w="4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robability table of choosing a ball of each colour"/>
            </w:tblPr>
            <w:tblGrid>
              <w:gridCol w:w="1326"/>
              <w:gridCol w:w="851"/>
              <w:gridCol w:w="850"/>
              <w:gridCol w:w="1047"/>
            </w:tblGrid>
            <w:tr w:rsidR="00282355" w:rsidRPr="00DA0AF8" w14:paraId="7936FFAF" w14:textId="77777777" w:rsidTr="00282355">
              <w:trPr>
                <w:jc w:val="center"/>
              </w:trPr>
              <w:tc>
                <w:tcPr>
                  <w:tcW w:w="1326" w:type="dxa"/>
                  <w:shd w:val="clear" w:color="auto" w:fill="auto"/>
                </w:tcPr>
                <w:p w14:paraId="1DDF7C5B" w14:textId="77777777" w:rsidR="00282355" w:rsidRPr="00DA0AF8" w:rsidRDefault="00282355" w:rsidP="00282355">
                  <w:pPr>
                    <w:pStyle w:val="Body"/>
                    <w:rPr>
                      <w:i/>
                    </w:rPr>
                  </w:pPr>
                  <w:r w:rsidRPr="00DA0AF8">
                    <w:rPr>
                      <w:i/>
                    </w:rPr>
                    <w:t>Colour</w:t>
                  </w:r>
                </w:p>
              </w:tc>
              <w:tc>
                <w:tcPr>
                  <w:tcW w:w="851" w:type="dxa"/>
                  <w:shd w:val="clear" w:color="auto" w:fill="auto"/>
                </w:tcPr>
                <w:p w14:paraId="21B2683B" w14:textId="77777777" w:rsidR="00282355" w:rsidRPr="00DA0AF8" w:rsidRDefault="00282355" w:rsidP="00282355">
                  <w:pPr>
                    <w:pStyle w:val="Body"/>
                    <w:rPr>
                      <w:i/>
                    </w:rPr>
                  </w:pPr>
                  <w:r w:rsidRPr="00DA0AF8">
                    <w:rPr>
                      <w:i/>
                    </w:rPr>
                    <w:t>red</w:t>
                  </w:r>
                </w:p>
              </w:tc>
              <w:tc>
                <w:tcPr>
                  <w:tcW w:w="850" w:type="dxa"/>
                  <w:shd w:val="clear" w:color="auto" w:fill="auto"/>
                </w:tcPr>
                <w:p w14:paraId="5455699D" w14:textId="77777777" w:rsidR="00282355" w:rsidRPr="00DA0AF8" w:rsidRDefault="00282355" w:rsidP="00282355">
                  <w:pPr>
                    <w:pStyle w:val="Body"/>
                    <w:rPr>
                      <w:i/>
                    </w:rPr>
                  </w:pPr>
                  <w:r w:rsidRPr="00DA0AF8">
                    <w:rPr>
                      <w:i/>
                    </w:rPr>
                    <w:t>green</w:t>
                  </w:r>
                </w:p>
              </w:tc>
              <w:tc>
                <w:tcPr>
                  <w:tcW w:w="1047" w:type="dxa"/>
                  <w:shd w:val="clear" w:color="auto" w:fill="auto"/>
                </w:tcPr>
                <w:p w14:paraId="6BC17F21" w14:textId="77777777" w:rsidR="00282355" w:rsidRPr="00DA0AF8" w:rsidRDefault="00282355" w:rsidP="00282355">
                  <w:pPr>
                    <w:pStyle w:val="Body"/>
                    <w:rPr>
                      <w:i/>
                    </w:rPr>
                  </w:pPr>
                  <w:r w:rsidRPr="00DA0AF8">
                    <w:rPr>
                      <w:i/>
                    </w:rPr>
                    <w:t>blue</w:t>
                  </w:r>
                </w:p>
              </w:tc>
            </w:tr>
            <w:tr w:rsidR="00282355" w:rsidRPr="00DA0AF8" w14:paraId="39DFDD6C" w14:textId="77777777" w:rsidTr="00282355">
              <w:trPr>
                <w:jc w:val="center"/>
              </w:trPr>
              <w:tc>
                <w:tcPr>
                  <w:tcW w:w="1326" w:type="dxa"/>
                  <w:shd w:val="clear" w:color="auto" w:fill="auto"/>
                </w:tcPr>
                <w:p w14:paraId="4DFBCF97" w14:textId="77777777" w:rsidR="00282355" w:rsidRPr="00DA0AF8" w:rsidRDefault="00282355" w:rsidP="00282355">
                  <w:pPr>
                    <w:pStyle w:val="Body"/>
                    <w:rPr>
                      <w:i/>
                    </w:rPr>
                  </w:pPr>
                  <w:r w:rsidRPr="00DA0AF8">
                    <w:rPr>
                      <w:i/>
                    </w:rPr>
                    <w:t>Probability</w:t>
                  </w:r>
                </w:p>
              </w:tc>
              <w:tc>
                <w:tcPr>
                  <w:tcW w:w="851" w:type="dxa"/>
                  <w:shd w:val="clear" w:color="auto" w:fill="auto"/>
                </w:tcPr>
                <w:p w14:paraId="5057A6CD" w14:textId="77777777" w:rsidR="00282355" w:rsidRPr="00DA0AF8" w:rsidRDefault="00282355" w:rsidP="00282355">
                  <w:pPr>
                    <w:pStyle w:val="Body"/>
                    <w:rPr>
                      <w:i/>
                    </w:rPr>
                  </w:pPr>
                  <w:r w:rsidRPr="00DA0AF8">
                    <w:rPr>
                      <w:i/>
                    </w:rPr>
                    <w:t>x</w:t>
                  </w:r>
                </w:p>
              </w:tc>
              <w:tc>
                <w:tcPr>
                  <w:tcW w:w="850" w:type="dxa"/>
                  <w:shd w:val="clear" w:color="auto" w:fill="auto"/>
                </w:tcPr>
                <w:p w14:paraId="4DA6E33C" w14:textId="77777777" w:rsidR="00282355" w:rsidRPr="00DA0AF8" w:rsidRDefault="00282355" w:rsidP="00282355">
                  <w:pPr>
                    <w:pStyle w:val="Body"/>
                    <w:rPr>
                      <w:i/>
                    </w:rPr>
                  </w:pPr>
                  <w:r w:rsidRPr="00DA0AF8">
                    <w:rPr>
                      <w:i/>
                    </w:rPr>
                    <w:t>2x</w:t>
                  </w:r>
                </w:p>
              </w:tc>
              <w:tc>
                <w:tcPr>
                  <w:tcW w:w="1047" w:type="dxa"/>
                  <w:shd w:val="clear" w:color="auto" w:fill="auto"/>
                </w:tcPr>
                <w:p w14:paraId="166849B2" w14:textId="77777777" w:rsidR="00282355" w:rsidRPr="00DA0AF8" w:rsidRDefault="00282355" w:rsidP="00282355">
                  <w:pPr>
                    <w:pStyle w:val="Body"/>
                    <w:rPr>
                      <w:i/>
                    </w:rPr>
                  </w:pPr>
                  <w:r w:rsidRPr="00DA0AF8">
                    <w:rPr>
                      <w:i/>
                    </w:rPr>
                    <w:t>x + 0.2</w:t>
                  </w:r>
                </w:p>
              </w:tc>
            </w:tr>
          </w:tbl>
          <w:p w14:paraId="111B7E69" w14:textId="77777777" w:rsidR="00A6581D" w:rsidRPr="00DA0AF8" w:rsidRDefault="00A6581D" w:rsidP="00282355">
            <w:pPr>
              <w:pStyle w:val="Body"/>
              <w:rPr>
                <w:i/>
              </w:rPr>
            </w:pPr>
          </w:p>
          <w:p w14:paraId="45D8064E" w14:textId="2D36244E" w:rsidR="00A6581D" w:rsidRPr="00DA0AF8" w:rsidRDefault="00A6581D" w:rsidP="00282355">
            <w:pPr>
              <w:pStyle w:val="Body"/>
              <w:rPr>
                <w:i/>
              </w:rPr>
            </w:pPr>
            <w:r w:rsidRPr="00DA0AF8">
              <w:rPr>
                <w:i/>
              </w:rPr>
              <w:t>Find the value of x.</w:t>
            </w:r>
          </w:p>
          <w:p w14:paraId="5C3E5512" w14:textId="65AD5663" w:rsidR="00282355" w:rsidRPr="00DA0AF8" w:rsidRDefault="00282355" w:rsidP="00282355">
            <w:pPr>
              <w:pStyle w:val="Body"/>
              <w:rPr>
                <w:i/>
              </w:rPr>
            </w:pPr>
            <w:r w:rsidRPr="00DA0AF8">
              <w:rPr>
                <w:i/>
              </w:rPr>
              <w:t>What is the probability that the ball is not green?</w:t>
            </w:r>
          </w:p>
          <w:p w14:paraId="1FB13C8A" w14:textId="0DBD65DD" w:rsidR="00282355" w:rsidRPr="00DA0AF8" w:rsidRDefault="00282355" w:rsidP="00A6581D">
            <w:pPr>
              <w:pStyle w:val="Body"/>
            </w:pPr>
          </w:p>
        </w:tc>
        <w:tc>
          <w:tcPr>
            <w:tcW w:w="4420" w:type="dxa"/>
            <w:shd w:val="clear" w:color="auto" w:fill="auto"/>
          </w:tcPr>
          <w:p w14:paraId="6D6C4C1A" w14:textId="77777777" w:rsidR="00282355" w:rsidRPr="00DA0AF8" w:rsidRDefault="00282355" w:rsidP="00282355">
            <w:pPr>
              <w:rPr>
                <w:rFonts w:ascii="Arial" w:hAnsi="Arial" w:cs="Arial"/>
                <w:b/>
                <w:sz w:val="20"/>
                <w:szCs w:val="20"/>
              </w:rPr>
            </w:pPr>
          </w:p>
        </w:tc>
      </w:tr>
      <w:tr w:rsidR="007722C1" w:rsidRPr="00DA0AF8" w14:paraId="00E5696B" w14:textId="77777777" w:rsidTr="0078742E">
        <w:trPr>
          <w:jc w:val="center"/>
        </w:trPr>
        <w:tc>
          <w:tcPr>
            <w:tcW w:w="2972" w:type="dxa"/>
            <w:shd w:val="clear" w:color="auto" w:fill="auto"/>
          </w:tcPr>
          <w:p w14:paraId="766A5121" w14:textId="77777777" w:rsidR="007722C1" w:rsidRPr="00DA0AF8" w:rsidRDefault="007722C1" w:rsidP="007722C1">
            <w:pPr>
              <w:pStyle w:val="Body"/>
            </w:pPr>
            <w:r w:rsidRPr="00DA0AF8">
              <w:rPr>
                <w:b/>
              </w:rPr>
              <w:lastRenderedPageBreak/>
              <w:t>9Sp.02</w:t>
            </w:r>
            <w:r w:rsidRPr="00DA0AF8">
              <w:t xml:space="preserve"> Identify when successive and combined events are independent and when they are not.</w:t>
            </w:r>
          </w:p>
          <w:p w14:paraId="111C5799" w14:textId="77777777" w:rsidR="007722C1" w:rsidRPr="00DA0AF8" w:rsidRDefault="007722C1" w:rsidP="003505D1">
            <w:pPr>
              <w:pStyle w:val="Body"/>
              <w:rPr>
                <w:b/>
              </w:rPr>
            </w:pPr>
          </w:p>
        </w:tc>
        <w:tc>
          <w:tcPr>
            <w:tcW w:w="7229" w:type="dxa"/>
            <w:shd w:val="clear" w:color="auto" w:fill="auto"/>
          </w:tcPr>
          <w:p w14:paraId="1FFA7E8A" w14:textId="77777777" w:rsidR="007722C1" w:rsidRPr="00DA0AF8" w:rsidRDefault="007722C1" w:rsidP="007722C1">
            <w:pPr>
              <w:pStyle w:val="Body"/>
            </w:pPr>
            <w:r w:rsidRPr="00DA0AF8">
              <w:t>Explain to learners that events are ‘independent’ if the outcome of one event does not affect the outcome of the other event.</w:t>
            </w:r>
          </w:p>
          <w:p w14:paraId="68754132" w14:textId="77777777" w:rsidR="007722C1" w:rsidRPr="00DA0AF8" w:rsidRDefault="007722C1" w:rsidP="007722C1">
            <w:pPr>
              <w:pStyle w:val="Body"/>
            </w:pPr>
          </w:p>
          <w:p w14:paraId="487CB167" w14:textId="420220B6" w:rsidR="007722C1" w:rsidRPr="00DA0AF8" w:rsidRDefault="007722C1" w:rsidP="007722C1">
            <w:pPr>
              <w:pStyle w:val="Body"/>
            </w:pPr>
            <w:r w:rsidRPr="00DA0AF8">
              <w:t>Give learners a selection of successive and combined events and ask them whether the events are independent or dependen</w:t>
            </w:r>
            <w:r w:rsidR="003505D1" w:rsidRPr="00DA0AF8">
              <w:t>t. For example:</w:t>
            </w:r>
          </w:p>
          <w:p w14:paraId="4B52801C" w14:textId="77777777" w:rsidR="007722C1" w:rsidRPr="00DA0AF8" w:rsidRDefault="007722C1" w:rsidP="007722C1">
            <w:pPr>
              <w:pStyle w:val="Body"/>
            </w:pPr>
          </w:p>
          <w:tbl>
            <w:tblPr>
              <w:tblStyle w:val="TableGrid"/>
              <w:tblW w:w="0" w:type="auto"/>
              <w:jc w:val="center"/>
              <w:tblLayout w:type="fixed"/>
              <w:tblLook w:val="04A0" w:firstRow="1" w:lastRow="0" w:firstColumn="1" w:lastColumn="0" w:noHBand="0" w:noVBand="1"/>
              <w:tblCaption w:val="Table of whether events are independent or dependent"/>
            </w:tblPr>
            <w:tblGrid>
              <w:gridCol w:w="2334"/>
              <w:gridCol w:w="2084"/>
              <w:gridCol w:w="2268"/>
            </w:tblGrid>
            <w:tr w:rsidR="007722C1" w:rsidRPr="00DA0AF8" w14:paraId="4AB6A045" w14:textId="77777777" w:rsidTr="003505D1">
              <w:trPr>
                <w:jc w:val="center"/>
              </w:trPr>
              <w:tc>
                <w:tcPr>
                  <w:tcW w:w="2334" w:type="dxa"/>
                </w:tcPr>
                <w:p w14:paraId="59BC16D4" w14:textId="1946493D" w:rsidR="007722C1" w:rsidRPr="00DA0AF8" w:rsidRDefault="007722C1" w:rsidP="007722C1">
                  <w:pPr>
                    <w:pStyle w:val="Body"/>
                    <w:rPr>
                      <w:b/>
                    </w:rPr>
                  </w:pPr>
                  <w:r w:rsidRPr="00DA0AF8">
                    <w:rPr>
                      <w:b/>
                    </w:rPr>
                    <w:t>Events</w:t>
                  </w:r>
                </w:p>
              </w:tc>
              <w:tc>
                <w:tcPr>
                  <w:tcW w:w="2084" w:type="dxa"/>
                </w:tcPr>
                <w:p w14:paraId="1FC4AFBD" w14:textId="068F40B1" w:rsidR="007722C1" w:rsidRPr="00DA0AF8" w:rsidRDefault="00995D21" w:rsidP="007722C1">
                  <w:pPr>
                    <w:pStyle w:val="Body"/>
                  </w:pPr>
                  <w:r w:rsidRPr="00DA0AF8">
                    <w:rPr>
                      <w:b/>
                    </w:rPr>
                    <w:t xml:space="preserve">Independent </w:t>
                  </w:r>
                  <w:r w:rsidR="007722C1" w:rsidRPr="00DA0AF8">
                    <w:br/>
                    <w:t xml:space="preserve">(the outcome of one event </w:t>
                  </w:r>
                  <w:r w:rsidR="003505D1" w:rsidRPr="00DA0AF8">
                    <w:t>does not affect the outcome of the other event)</w:t>
                  </w:r>
                </w:p>
              </w:tc>
              <w:tc>
                <w:tcPr>
                  <w:tcW w:w="2268" w:type="dxa"/>
                </w:tcPr>
                <w:p w14:paraId="5796AEA4" w14:textId="2AC69FFA" w:rsidR="007722C1" w:rsidRPr="00DA0AF8" w:rsidRDefault="007722C1" w:rsidP="003505D1">
                  <w:pPr>
                    <w:pStyle w:val="Body"/>
                    <w:rPr>
                      <w:b/>
                    </w:rPr>
                  </w:pPr>
                  <w:r w:rsidRPr="00DA0AF8">
                    <w:rPr>
                      <w:b/>
                    </w:rPr>
                    <w:t>Dependent</w:t>
                  </w:r>
                  <w:r w:rsidR="00995D21" w:rsidRPr="00DA0AF8">
                    <w:rPr>
                      <w:b/>
                    </w:rPr>
                    <w:t xml:space="preserve"> </w:t>
                  </w:r>
                  <w:r w:rsidR="003505D1" w:rsidRPr="00DA0AF8">
                    <w:t>(the outcome of one event does affect the outcome of the other event)</w:t>
                  </w:r>
                </w:p>
              </w:tc>
            </w:tr>
            <w:tr w:rsidR="007722C1" w:rsidRPr="00DA0AF8" w14:paraId="2FAC708F" w14:textId="77777777" w:rsidTr="003505D1">
              <w:trPr>
                <w:jc w:val="center"/>
              </w:trPr>
              <w:tc>
                <w:tcPr>
                  <w:tcW w:w="2334" w:type="dxa"/>
                </w:tcPr>
                <w:p w14:paraId="5B2F56F9" w14:textId="626B7886" w:rsidR="007722C1" w:rsidRPr="00DA0AF8" w:rsidRDefault="003505D1" w:rsidP="007722C1">
                  <w:pPr>
                    <w:pStyle w:val="Body"/>
                  </w:pPr>
                  <w:r w:rsidRPr="00DA0AF8">
                    <w:t>I throw a die and flip a coin.</w:t>
                  </w:r>
                </w:p>
              </w:tc>
              <w:tc>
                <w:tcPr>
                  <w:tcW w:w="2084" w:type="dxa"/>
                  <w:vAlign w:val="center"/>
                </w:tcPr>
                <w:p w14:paraId="42287B7A" w14:textId="7C9197C9" w:rsidR="007722C1" w:rsidRPr="00DA0AF8" w:rsidRDefault="00F26875" w:rsidP="003505D1">
                  <w:pPr>
                    <w:pStyle w:val="Body"/>
                    <w:jc w:val="center"/>
                  </w:pPr>
                  <w:r w:rsidRPr="00DA0AF8">
                    <w:sym w:font="Wingdings" w:char="F0FC"/>
                  </w:r>
                </w:p>
              </w:tc>
              <w:tc>
                <w:tcPr>
                  <w:tcW w:w="2268" w:type="dxa"/>
                  <w:vAlign w:val="center"/>
                </w:tcPr>
                <w:p w14:paraId="2615DC2D" w14:textId="5D42248D" w:rsidR="007722C1" w:rsidRPr="00DA0AF8" w:rsidRDefault="007722C1" w:rsidP="003505D1">
                  <w:pPr>
                    <w:pStyle w:val="Body"/>
                    <w:jc w:val="center"/>
                  </w:pPr>
                </w:p>
              </w:tc>
            </w:tr>
            <w:tr w:rsidR="003505D1" w:rsidRPr="00DA0AF8" w14:paraId="4ABF1F35" w14:textId="77777777" w:rsidTr="003505D1">
              <w:trPr>
                <w:jc w:val="center"/>
              </w:trPr>
              <w:tc>
                <w:tcPr>
                  <w:tcW w:w="2334" w:type="dxa"/>
                </w:tcPr>
                <w:p w14:paraId="0566D8FF" w14:textId="68D1820C" w:rsidR="003505D1" w:rsidRPr="00DA0AF8" w:rsidRDefault="003505D1" w:rsidP="003505D1">
                  <w:pPr>
                    <w:pStyle w:val="Body"/>
                  </w:pPr>
                  <w:r w:rsidRPr="00DA0AF8">
                    <w:t>I get stopped at traffic lights and I am late to school.</w:t>
                  </w:r>
                </w:p>
              </w:tc>
              <w:tc>
                <w:tcPr>
                  <w:tcW w:w="2084" w:type="dxa"/>
                  <w:vAlign w:val="center"/>
                </w:tcPr>
                <w:p w14:paraId="559F6735" w14:textId="389502B8" w:rsidR="003505D1" w:rsidRPr="00DA0AF8" w:rsidRDefault="003505D1" w:rsidP="003505D1">
                  <w:pPr>
                    <w:pStyle w:val="Body"/>
                    <w:jc w:val="center"/>
                  </w:pPr>
                </w:p>
              </w:tc>
              <w:tc>
                <w:tcPr>
                  <w:tcW w:w="2268" w:type="dxa"/>
                  <w:vAlign w:val="center"/>
                </w:tcPr>
                <w:p w14:paraId="5F473B69" w14:textId="0971A015" w:rsidR="003505D1" w:rsidRPr="00DA0AF8" w:rsidRDefault="00F26875" w:rsidP="003505D1">
                  <w:pPr>
                    <w:pStyle w:val="Body"/>
                    <w:jc w:val="center"/>
                  </w:pPr>
                  <w:r w:rsidRPr="00DA0AF8">
                    <w:sym w:font="Wingdings" w:char="F0FC"/>
                  </w:r>
                </w:p>
              </w:tc>
            </w:tr>
            <w:tr w:rsidR="003505D1" w:rsidRPr="00DA0AF8" w14:paraId="4EAF37BB" w14:textId="77777777" w:rsidTr="003505D1">
              <w:trPr>
                <w:jc w:val="center"/>
              </w:trPr>
              <w:tc>
                <w:tcPr>
                  <w:tcW w:w="2334" w:type="dxa"/>
                </w:tcPr>
                <w:p w14:paraId="211D1BF5" w14:textId="52360616" w:rsidR="003505D1" w:rsidRPr="00DA0AF8" w:rsidRDefault="003505D1" w:rsidP="008354C3">
                  <w:pPr>
                    <w:pStyle w:val="Body"/>
                  </w:pPr>
                  <w:r w:rsidRPr="00DA0AF8">
                    <w:t xml:space="preserve">I </w:t>
                  </w:r>
                  <w:r w:rsidR="008354C3" w:rsidRPr="00DA0AF8">
                    <w:t>choose</w:t>
                  </w:r>
                  <w:r w:rsidRPr="00DA0AF8">
                    <w:t xml:space="preserve"> a marble from a box, do not replace it and then </w:t>
                  </w:r>
                  <w:r w:rsidR="008354C3" w:rsidRPr="00DA0AF8">
                    <w:t>choose</w:t>
                  </w:r>
                  <w:r w:rsidRPr="00DA0AF8">
                    <w:t xml:space="preserve"> a second marble from the box.</w:t>
                  </w:r>
                </w:p>
              </w:tc>
              <w:tc>
                <w:tcPr>
                  <w:tcW w:w="2084" w:type="dxa"/>
                  <w:vAlign w:val="center"/>
                </w:tcPr>
                <w:p w14:paraId="74C64876" w14:textId="7CB18DDB" w:rsidR="003505D1" w:rsidRPr="00DA0AF8" w:rsidRDefault="003505D1" w:rsidP="003505D1">
                  <w:pPr>
                    <w:pStyle w:val="Body"/>
                    <w:jc w:val="center"/>
                  </w:pPr>
                </w:p>
              </w:tc>
              <w:tc>
                <w:tcPr>
                  <w:tcW w:w="2268" w:type="dxa"/>
                  <w:vAlign w:val="center"/>
                </w:tcPr>
                <w:p w14:paraId="75D6DB7D" w14:textId="2C500E6F" w:rsidR="003505D1" w:rsidRPr="00DA0AF8" w:rsidRDefault="00F26875" w:rsidP="003505D1">
                  <w:pPr>
                    <w:pStyle w:val="Body"/>
                    <w:jc w:val="center"/>
                  </w:pPr>
                  <w:r w:rsidRPr="00DA0AF8">
                    <w:sym w:font="Wingdings" w:char="F0FC"/>
                  </w:r>
                </w:p>
              </w:tc>
            </w:tr>
            <w:tr w:rsidR="003505D1" w:rsidRPr="00DA0AF8" w14:paraId="57C647C1" w14:textId="77777777" w:rsidTr="007030AC">
              <w:trPr>
                <w:jc w:val="center"/>
              </w:trPr>
              <w:tc>
                <w:tcPr>
                  <w:tcW w:w="2334" w:type="dxa"/>
                </w:tcPr>
                <w:p w14:paraId="3534B306" w14:textId="77777777" w:rsidR="003505D1" w:rsidRPr="00DA0AF8" w:rsidRDefault="003505D1" w:rsidP="007030AC">
                  <w:pPr>
                    <w:pStyle w:val="Body"/>
                  </w:pPr>
                  <w:r w:rsidRPr="00DA0AF8">
                    <w:t>I flip a coin and then flip the coin again.</w:t>
                  </w:r>
                </w:p>
              </w:tc>
              <w:tc>
                <w:tcPr>
                  <w:tcW w:w="2084" w:type="dxa"/>
                  <w:vAlign w:val="center"/>
                </w:tcPr>
                <w:p w14:paraId="41C4CE96" w14:textId="69A8582A" w:rsidR="003505D1" w:rsidRPr="00DA0AF8" w:rsidRDefault="00F26875" w:rsidP="007030AC">
                  <w:pPr>
                    <w:pStyle w:val="Body"/>
                    <w:jc w:val="center"/>
                  </w:pPr>
                  <w:r w:rsidRPr="00DA0AF8">
                    <w:sym w:font="Wingdings" w:char="F0FC"/>
                  </w:r>
                </w:p>
              </w:tc>
              <w:tc>
                <w:tcPr>
                  <w:tcW w:w="2268" w:type="dxa"/>
                  <w:vAlign w:val="center"/>
                </w:tcPr>
                <w:p w14:paraId="36362F6D" w14:textId="2A805328" w:rsidR="003505D1" w:rsidRPr="00DA0AF8" w:rsidRDefault="003505D1" w:rsidP="007030AC">
                  <w:pPr>
                    <w:pStyle w:val="Body"/>
                    <w:jc w:val="center"/>
                  </w:pPr>
                </w:p>
              </w:tc>
            </w:tr>
            <w:tr w:rsidR="003505D1" w:rsidRPr="00DA0AF8" w14:paraId="3C4E7232" w14:textId="77777777" w:rsidTr="003505D1">
              <w:trPr>
                <w:jc w:val="center"/>
              </w:trPr>
              <w:tc>
                <w:tcPr>
                  <w:tcW w:w="2334" w:type="dxa"/>
                </w:tcPr>
                <w:p w14:paraId="16709560" w14:textId="5A9E65F3" w:rsidR="003505D1" w:rsidRPr="00DA0AF8" w:rsidRDefault="003505D1" w:rsidP="003505D1">
                  <w:pPr>
                    <w:pStyle w:val="Body"/>
                  </w:pPr>
                  <w:r w:rsidRPr="00DA0AF8">
                    <w:t>…</w:t>
                  </w:r>
                </w:p>
              </w:tc>
              <w:tc>
                <w:tcPr>
                  <w:tcW w:w="2084" w:type="dxa"/>
                </w:tcPr>
                <w:p w14:paraId="781F3BB2" w14:textId="77777777" w:rsidR="003505D1" w:rsidRPr="00DA0AF8" w:rsidRDefault="003505D1" w:rsidP="003505D1">
                  <w:pPr>
                    <w:pStyle w:val="Body"/>
                  </w:pPr>
                </w:p>
              </w:tc>
              <w:tc>
                <w:tcPr>
                  <w:tcW w:w="2268" w:type="dxa"/>
                </w:tcPr>
                <w:p w14:paraId="614201DD" w14:textId="77777777" w:rsidR="003505D1" w:rsidRPr="00DA0AF8" w:rsidRDefault="003505D1" w:rsidP="003505D1">
                  <w:pPr>
                    <w:pStyle w:val="Body"/>
                  </w:pPr>
                </w:p>
              </w:tc>
            </w:tr>
          </w:tbl>
          <w:p w14:paraId="5FBA6F0E" w14:textId="77777777" w:rsidR="007722C1" w:rsidRPr="00DA0AF8" w:rsidRDefault="007722C1" w:rsidP="007722C1">
            <w:pPr>
              <w:pStyle w:val="Body"/>
            </w:pPr>
          </w:p>
          <w:p w14:paraId="075936BE" w14:textId="1057ABCB" w:rsidR="003505D1" w:rsidRPr="00DA0AF8" w:rsidRDefault="003505D1" w:rsidP="007722C1">
            <w:pPr>
              <w:pStyle w:val="Body"/>
            </w:pPr>
          </w:p>
        </w:tc>
        <w:tc>
          <w:tcPr>
            <w:tcW w:w="4420" w:type="dxa"/>
            <w:shd w:val="clear" w:color="auto" w:fill="auto"/>
          </w:tcPr>
          <w:p w14:paraId="0495C64F" w14:textId="77777777" w:rsidR="007722C1" w:rsidRPr="00DA0AF8" w:rsidRDefault="007722C1" w:rsidP="00282355">
            <w:pPr>
              <w:rPr>
                <w:rFonts w:ascii="Arial" w:hAnsi="Arial" w:cs="Arial"/>
                <w:b/>
                <w:sz w:val="20"/>
                <w:szCs w:val="20"/>
              </w:rPr>
            </w:pPr>
          </w:p>
        </w:tc>
      </w:tr>
      <w:tr w:rsidR="003505D1" w:rsidRPr="00DA0AF8" w14:paraId="3EF033B4" w14:textId="77777777" w:rsidTr="003505D1">
        <w:trPr>
          <w:jc w:val="center"/>
        </w:trPr>
        <w:tc>
          <w:tcPr>
            <w:tcW w:w="2972" w:type="dxa"/>
            <w:shd w:val="clear" w:color="auto" w:fill="auto"/>
          </w:tcPr>
          <w:p w14:paraId="12D02450" w14:textId="77777777" w:rsidR="003505D1" w:rsidRPr="00DA0AF8" w:rsidRDefault="003505D1" w:rsidP="003505D1">
            <w:pPr>
              <w:pStyle w:val="Body"/>
            </w:pPr>
            <w:r w:rsidRPr="00DA0AF8">
              <w:rPr>
                <w:b/>
              </w:rPr>
              <w:t>9Sp.03</w:t>
            </w:r>
            <w:r w:rsidRPr="00DA0AF8">
              <w:t xml:space="preserve"> Understand how to find the theoretical probabilities of combined events.</w:t>
            </w:r>
          </w:p>
          <w:p w14:paraId="05BE35C5" w14:textId="77777777" w:rsidR="003505D1" w:rsidRPr="00DA0AF8" w:rsidRDefault="003505D1" w:rsidP="003505D1">
            <w:pPr>
              <w:pStyle w:val="Body"/>
              <w:rPr>
                <w:b/>
              </w:rPr>
            </w:pPr>
          </w:p>
          <w:p w14:paraId="370658AC" w14:textId="77777777" w:rsidR="00182775" w:rsidRPr="00DA0AF8" w:rsidRDefault="00182775" w:rsidP="003505D1">
            <w:pPr>
              <w:pStyle w:val="Body"/>
              <w:rPr>
                <w:b/>
              </w:rPr>
            </w:pPr>
          </w:p>
          <w:p w14:paraId="3BAF9E09" w14:textId="77777777" w:rsidR="00182775" w:rsidRPr="00DA0AF8" w:rsidRDefault="00182775" w:rsidP="003505D1">
            <w:pPr>
              <w:pStyle w:val="Body"/>
              <w:rPr>
                <w:b/>
              </w:rPr>
            </w:pPr>
          </w:p>
          <w:p w14:paraId="71B65472" w14:textId="77777777" w:rsidR="00182775" w:rsidRPr="00DA0AF8" w:rsidRDefault="00182775" w:rsidP="003505D1">
            <w:pPr>
              <w:pStyle w:val="Body"/>
              <w:rPr>
                <w:b/>
              </w:rPr>
            </w:pPr>
          </w:p>
          <w:p w14:paraId="788AC01D" w14:textId="77777777" w:rsidR="00182775" w:rsidRPr="00DA0AF8" w:rsidRDefault="00182775" w:rsidP="003505D1">
            <w:pPr>
              <w:pStyle w:val="Body"/>
              <w:rPr>
                <w:b/>
              </w:rPr>
            </w:pPr>
          </w:p>
          <w:p w14:paraId="56767095" w14:textId="77777777" w:rsidR="00182775" w:rsidRPr="00DA0AF8" w:rsidRDefault="00182775" w:rsidP="003505D1">
            <w:pPr>
              <w:pStyle w:val="Body"/>
              <w:rPr>
                <w:b/>
              </w:rPr>
            </w:pPr>
          </w:p>
          <w:p w14:paraId="12EDC96D" w14:textId="77777777" w:rsidR="00182775" w:rsidRPr="00DA0AF8" w:rsidRDefault="00182775" w:rsidP="003505D1">
            <w:pPr>
              <w:pStyle w:val="Body"/>
              <w:rPr>
                <w:b/>
              </w:rPr>
            </w:pPr>
          </w:p>
          <w:p w14:paraId="24350A25" w14:textId="77777777" w:rsidR="00182775" w:rsidRPr="00DA0AF8" w:rsidRDefault="00182775" w:rsidP="003505D1">
            <w:pPr>
              <w:pStyle w:val="Body"/>
              <w:rPr>
                <w:b/>
              </w:rPr>
            </w:pPr>
          </w:p>
          <w:p w14:paraId="376F2AF8" w14:textId="77777777" w:rsidR="00182775" w:rsidRPr="00DA0AF8" w:rsidRDefault="00182775" w:rsidP="003505D1">
            <w:pPr>
              <w:pStyle w:val="Body"/>
              <w:rPr>
                <w:b/>
              </w:rPr>
            </w:pPr>
          </w:p>
          <w:p w14:paraId="53CA9984" w14:textId="77777777" w:rsidR="00182775" w:rsidRPr="00DA0AF8" w:rsidRDefault="00182775" w:rsidP="003505D1">
            <w:pPr>
              <w:pStyle w:val="Body"/>
              <w:rPr>
                <w:b/>
              </w:rPr>
            </w:pPr>
          </w:p>
          <w:p w14:paraId="553A35A7" w14:textId="77777777" w:rsidR="00182775" w:rsidRPr="00DA0AF8" w:rsidRDefault="00182775" w:rsidP="003505D1">
            <w:pPr>
              <w:pStyle w:val="Body"/>
              <w:rPr>
                <w:b/>
              </w:rPr>
            </w:pPr>
          </w:p>
          <w:p w14:paraId="098960C7" w14:textId="77777777" w:rsidR="00182775" w:rsidRPr="00DA0AF8" w:rsidRDefault="00182775" w:rsidP="003505D1">
            <w:pPr>
              <w:pStyle w:val="Body"/>
              <w:rPr>
                <w:b/>
              </w:rPr>
            </w:pPr>
          </w:p>
          <w:p w14:paraId="511A139E" w14:textId="77777777" w:rsidR="00182775" w:rsidRPr="00DA0AF8" w:rsidRDefault="00182775" w:rsidP="003505D1">
            <w:pPr>
              <w:pStyle w:val="Body"/>
              <w:rPr>
                <w:b/>
              </w:rPr>
            </w:pPr>
          </w:p>
          <w:p w14:paraId="00744E5A" w14:textId="34D8B269" w:rsidR="00182775" w:rsidRPr="00DA0AF8" w:rsidRDefault="00182775" w:rsidP="003505D1">
            <w:pPr>
              <w:pStyle w:val="Body"/>
              <w:rPr>
                <w:b/>
              </w:rPr>
            </w:pPr>
          </w:p>
          <w:p w14:paraId="78412A2D" w14:textId="5D122ED1" w:rsidR="00F26875" w:rsidRPr="00DA0AF8" w:rsidRDefault="00F26875" w:rsidP="003505D1">
            <w:pPr>
              <w:pStyle w:val="Body"/>
              <w:rPr>
                <w:b/>
              </w:rPr>
            </w:pPr>
          </w:p>
          <w:p w14:paraId="1D9ADF72" w14:textId="74DCF7DB" w:rsidR="00F26875" w:rsidRPr="00DA0AF8" w:rsidRDefault="00F26875" w:rsidP="003505D1">
            <w:pPr>
              <w:pStyle w:val="Body"/>
              <w:rPr>
                <w:b/>
              </w:rPr>
            </w:pPr>
          </w:p>
          <w:p w14:paraId="5C1D7CBA" w14:textId="3C2F44CB" w:rsidR="00F26875" w:rsidRPr="00DA0AF8" w:rsidRDefault="00F26875" w:rsidP="003505D1">
            <w:pPr>
              <w:pStyle w:val="Body"/>
              <w:rPr>
                <w:b/>
              </w:rPr>
            </w:pPr>
          </w:p>
          <w:p w14:paraId="7C6F0113" w14:textId="5E58DF58" w:rsidR="00F26875" w:rsidRPr="00DA0AF8" w:rsidRDefault="00F26875" w:rsidP="003505D1">
            <w:pPr>
              <w:pStyle w:val="Body"/>
              <w:rPr>
                <w:b/>
              </w:rPr>
            </w:pPr>
          </w:p>
          <w:p w14:paraId="127D25B0" w14:textId="2FA166CA" w:rsidR="00F26875" w:rsidRPr="00DA0AF8" w:rsidRDefault="00F26875" w:rsidP="003505D1">
            <w:pPr>
              <w:pStyle w:val="Body"/>
              <w:rPr>
                <w:b/>
              </w:rPr>
            </w:pPr>
          </w:p>
          <w:p w14:paraId="5DF12341" w14:textId="5C647494" w:rsidR="00F26875" w:rsidRPr="00DA0AF8" w:rsidRDefault="00F26875" w:rsidP="003505D1">
            <w:pPr>
              <w:pStyle w:val="Body"/>
              <w:rPr>
                <w:b/>
              </w:rPr>
            </w:pPr>
          </w:p>
          <w:p w14:paraId="14D94AB4" w14:textId="3EE5BE72" w:rsidR="00F26875" w:rsidRPr="00DA0AF8" w:rsidRDefault="00F26875" w:rsidP="003505D1">
            <w:pPr>
              <w:pStyle w:val="Body"/>
              <w:rPr>
                <w:b/>
              </w:rPr>
            </w:pPr>
          </w:p>
          <w:p w14:paraId="0EC801D8" w14:textId="42E4C921" w:rsidR="00F26875" w:rsidRPr="00DA0AF8" w:rsidRDefault="00F26875" w:rsidP="003505D1">
            <w:pPr>
              <w:pStyle w:val="Body"/>
              <w:rPr>
                <w:b/>
              </w:rPr>
            </w:pPr>
          </w:p>
          <w:p w14:paraId="5E04C9A2" w14:textId="4A17E641" w:rsidR="00F26875" w:rsidRPr="00DA0AF8" w:rsidRDefault="00F26875" w:rsidP="003505D1">
            <w:pPr>
              <w:pStyle w:val="Body"/>
              <w:rPr>
                <w:b/>
              </w:rPr>
            </w:pPr>
          </w:p>
          <w:p w14:paraId="11E939E9" w14:textId="0A73301F" w:rsidR="00F26875" w:rsidRPr="00DA0AF8" w:rsidRDefault="00F26875" w:rsidP="003505D1">
            <w:pPr>
              <w:pStyle w:val="Body"/>
              <w:rPr>
                <w:b/>
              </w:rPr>
            </w:pPr>
          </w:p>
          <w:p w14:paraId="0009C6B8" w14:textId="0899D95B" w:rsidR="00F26875" w:rsidRPr="00DA0AF8" w:rsidRDefault="00F26875" w:rsidP="003505D1">
            <w:pPr>
              <w:pStyle w:val="Body"/>
              <w:rPr>
                <w:b/>
              </w:rPr>
            </w:pPr>
          </w:p>
          <w:p w14:paraId="1134295D" w14:textId="717A4538" w:rsidR="00F26875" w:rsidRPr="00DA0AF8" w:rsidRDefault="00F26875" w:rsidP="003505D1">
            <w:pPr>
              <w:pStyle w:val="Body"/>
              <w:rPr>
                <w:b/>
              </w:rPr>
            </w:pPr>
          </w:p>
          <w:p w14:paraId="7ABE7159" w14:textId="38D6E3B9" w:rsidR="00F26875" w:rsidRPr="00DA0AF8" w:rsidRDefault="00F26875" w:rsidP="003505D1">
            <w:pPr>
              <w:pStyle w:val="Body"/>
              <w:rPr>
                <w:b/>
              </w:rPr>
            </w:pPr>
          </w:p>
          <w:p w14:paraId="26EB11D7" w14:textId="38475095" w:rsidR="00F26875" w:rsidRPr="00DA0AF8" w:rsidRDefault="00F26875" w:rsidP="003505D1">
            <w:pPr>
              <w:pStyle w:val="Body"/>
              <w:rPr>
                <w:b/>
              </w:rPr>
            </w:pPr>
          </w:p>
          <w:p w14:paraId="22EB3BF2" w14:textId="0655D3C2" w:rsidR="00F26875" w:rsidRPr="00DA0AF8" w:rsidRDefault="00F26875" w:rsidP="003505D1">
            <w:pPr>
              <w:pStyle w:val="Body"/>
              <w:rPr>
                <w:b/>
              </w:rPr>
            </w:pPr>
          </w:p>
          <w:p w14:paraId="25A96A55" w14:textId="69753B80" w:rsidR="00F26875" w:rsidRPr="00DA0AF8" w:rsidRDefault="00F26875" w:rsidP="003505D1">
            <w:pPr>
              <w:pStyle w:val="Body"/>
              <w:rPr>
                <w:b/>
              </w:rPr>
            </w:pPr>
          </w:p>
          <w:p w14:paraId="517899A8" w14:textId="181764FD" w:rsidR="00F26875" w:rsidRPr="00DA0AF8" w:rsidRDefault="00F26875" w:rsidP="003505D1">
            <w:pPr>
              <w:pStyle w:val="Body"/>
              <w:rPr>
                <w:b/>
              </w:rPr>
            </w:pPr>
          </w:p>
          <w:p w14:paraId="5489F834" w14:textId="5C9D484E" w:rsidR="00F26875" w:rsidRPr="00DA0AF8" w:rsidRDefault="00F26875" w:rsidP="003505D1">
            <w:pPr>
              <w:pStyle w:val="Body"/>
              <w:rPr>
                <w:b/>
              </w:rPr>
            </w:pPr>
          </w:p>
          <w:p w14:paraId="18EBCA9B" w14:textId="53DC837C" w:rsidR="00F26875" w:rsidRPr="00DA0AF8" w:rsidRDefault="00F26875" w:rsidP="003505D1">
            <w:pPr>
              <w:pStyle w:val="Body"/>
              <w:rPr>
                <w:b/>
              </w:rPr>
            </w:pPr>
          </w:p>
          <w:p w14:paraId="4DAD18EB" w14:textId="4C6D92E7" w:rsidR="00F26875" w:rsidRPr="00DA0AF8" w:rsidRDefault="00F26875" w:rsidP="003505D1">
            <w:pPr>
              <w:pStyle w:val="Body"/>
              <w:rPr>
                <w:b/>
              </w:rPr>
            </w:pPr>
          </w:p>
          <w:p w14:paraId="068E9028" w14:textId="0AEF9B29" w:rsidR="00F26875" w:rsidRPr="00DA0AF8" w:rsidRDefault="00F26875" w:rsidP="003505D1">
            <w:pPr>
              <w:pStyle w:val="Body"/>
              <w:rPr>
                <w:b/>
              </w:rPr>
            </w:pPr>
          </w:p>
          <w:p w14:paraId="7578D671" w14:textId="77777777" w:rsidR="00F26875" w:rsidRPr="00DA0AF8" w:rsidRDefault="00F26875" w:rsidP="003505D1">
            <w:pPr>
              <w:pStyle w:val="Body"/>
              <w:rPr>
                <w:b/>
              </w:rPr>
            </w:pPr>
          </w:p>
          <w:p w14:paraId="2D104B9F" w14:textId="77777777" w:rsidR="00182775" w:rsidRDefault="00182775" w:rsidP="003505D1">
            <w:pPr>
              <w:pStyle w:val="Body"/>
            </w:pPr>
            <w:r w:rsidRPr="00DA0AF8">
              <w:rPr>
                <w:b/>
              </w:rPr>
              <w:t>TWM</w:t>
            </w:r>
            <w:r w:rsidR="00F26875" w:rsidRPr="00DA0AF8">
              <w:rPr>
                <w:b/>
              </w:rPr>
              <w:t>.</w:t>
            </w:r>
            <w:r w:rsidRPr="00DA0AF8">
              <w:rPr>
                <w:b/>
              </w:rPr>
              <w:t xml:space="preserve">07 </w:t>
            </w:r>
            <w:r w:rsidRPr="00F034E8">
              <w:rPr>
                <w:b/>
                <w:bCs/>
              </w:rPr>
              <w:t>Critiquing</w:t>
            </w:r>
          </w:p>
          <w:p w14:paraId="0DDB89F5" w14:textId="3674CE42" w:rsidR="00F034E8" w:rsidRPr="00F034E8" w:rsidRDefault="00F034E8" w:rsidP="003505D1">
            <w:pPr>
              <w:pStyle w:val="Body"/>
              <w:rPr>
                <w:bCs/>
                <w:sz w:val="18"/>
                <w:szCs w:val="18"/>
              </w:rPr>
            </w:pPr>
            <w:r w:rsidRPr="00F034E8">
              <w:rPr>
                <w:sz w:val="18"/>
                <w:szCs w:val="18"/>
                <w:lang w:eastAsia="en-GB"/>
              </w:rPr>
              <w:t>Comparing and evaluating mathematical ideas, representations or solutions to identify advantages and disadvantages</w:t>
            </w:r>
          </w:p>
        </w:tc>
        <w:tc>
          <w:tcPr>
            <w:tcW w:w="7229" w:type="dxa"/>
            <w:shd w:val="clear" w:color="auto" w:fill="auto"/>
          </w:tcPr>
          <w:p w14:paraId="561ABBD5" w14:textId="7AA3677F" w:rsidR="003505D1" w:rsidRPr="00DA0AF8" w:rsidRDefault="003505D1" w:rsidP="007722C1">
            <w:pPr>
              <w:pStyle w:val="Body"/>
            </w:pPr>
            <w:r w:rsidRPr="00DA0AF8">
              <w:lastRenderedPageBreak/>
              <w:t>Show learners the</w:t>
            </w:r>
            <w:r w:rsidR="008C04B3" w:rsidRPr="00DA0AF8">
              <w:t xml:space="preserve"> information below:</w:t>
            </w:r>
          </w:p>
          <w:p w14:paraId="030C02E5" w14:textId="065C5F83" w:rsidR="003505D1" w:rsidRPr="00DA0AF8" w:rsidRDefault="003505D1" w:rsidP="007722C1">
            <w:pPr>
              <w:pStyle w:val="Body"/>
              <w:rPr>
                <w:i/>
              </w:rPr>
            </w:pPr>
            <w:r w:rsidRPr="00DA0AF8">
              <w:rPr>
                <w:i/>
              </w:rPr>
              <w:t xml:space="preserve">Carlos is creating a game with a spinner and </w:t>
            </w:r>
            <w:r w:rsidR="0066265A" w:rsidRPr="00DA0AF8">
              <w:rPr>
                <w:i/>
              </w:rPr>
              <w:t xml:space="preserve">a </w:t>
            </w:r>
            <w:r w:rsidRPr="00DA0AF8">
              <w:rPr>
                <w:i/>
              </w:rPr>
              <w:t xml:space="preserve">coin. </w:t>
            </w:r>
          </w:p>
          <w:p w14:paraId="527C38E4" w14:textId="2B4759CC" w:rsidR="003505D1" w:rsidRPr="00DA0AF8" w:rsidRDefault="003505D1" w:rsidP="007722C1">
            <w:pPr>
              <w:pStyle w:val="Body"/>
              <w:rPr>
                <w:i/>
              </w:rPr>
            </w:pPr>
          </w:p>
          <w:p w14:paraId="7533B6AB" w14:textId="077A1236" w:rsidR="003505D1" w:rsidRPr="00DA0AF8" w:rsidRDefault="008C04B3" w:rsidP="007722C1">
            <w:pPr>
              <w:pStyle w:val="Body"/>
              <w:rPr>
                <w:i/>
              </w:rPr>
            </w:pPr>
            <w:r w:rsidRPr="00DA0AF8">
              <w:rPr>
                <w:noProof/>
                <w:lang w:eastAsia="en-GB"/>
              </w:rPr>
              <mc:AlternateContent>
                <mc:Choice Requires="wps">
                  <w:drawing>
                    <wp:anchor distT="45720" distB="45720" distL="114300" distR="114300" simplePos="0" relativeHeight="251735040" behindDoc="0" locked="0" layoutInCell="1" allowOverlap="1" wp14:anchorId="0C7CCB2E" wp14:editId="23D5A3EB">
                      <wp:simplePos x="0" y="0"/>
                      <wp:positionH relativeFrom="column">
                        <wp:posOffset>2436177</wp:posOffset>
                      </wp:positionH>
                      <wp:positionV relativeFrom="paragraph">
                        <wp:posOffset>309563</wp:posOffset>
                      </wp:positionV>
                      <wp:extent cx="556591" cy="437321"/>
                      <wp:effectExtent l="0" t="0" r="0" b="1270"/>
                      <wp:wrapNone/>
                      <wp:docPr id="29" name="Text Box 2" descr="One dollar coi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91" cy="437321"/>
                              </a:xfrm>
                              <a:prstGeom prst="rect">
                                <a:avLst/>
                              </a:prstGeom>
                              <a:noFill/>
                              <a:ln w="9525">
                                <a:noFill/>
                                <a:miter lim="800000"/>
                                <a:headEnd/>
                                <a:tailEnd/>
                              </a:ln>
                            </wps:spPr>
                            <wps:txbx>
                              <w:txbxContent>
                                <w:p w14:paraId="5B867A3F" w14:textId="27D1B11A" w:rsidR="008E4D81" w:rsidRPr="008C04B3" w:rsidRDefault="008E4D81">
                                  <w:pPr>
                                    <w:rPr>
                                      <w:rFonts w:ascii="Arial" w:hAnsi="Arial" w:cs="Arial"/>
                                    </w:rPr>
                                  </w:pPr>
                                  <w:r w:rsidRPr="008C04B3">
                                    <w:rPr>
                                      <w:rFonts w:ascii="Arial" w:hAnsi="Arial" w:cs="Aria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CCB2E" id="_x0000_s1028" type="#_x0000_t202" alt="One dollar coin" style="position:absolute;margin-left:191.8pt;margin-top:24.4pt;width:43.85pt;height:34.4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" filled="f" stroked="f">
                      <v:textbox>
                        <w:txbxContent>
                          <w:p w14:paraId="5B867A3F" w14:textId="27D1B11A" w:rsidR="008E4D81" w:rsidRPr="008C04B3" w:rsidRDefault="008E4D81">
                            <w:pPr>
                              <w:rPr>
                                <w:rFonts w:ascii="Arial" w:hAnsi="Arial" w:cs="Arial"/>
                              </w:rPr>
                            </w:pPr>
                            <w:r w:rsidRPr="008C04B3">
                              <w:rPr>
                                <w:rFonts w:ascii="Arial" w:hAnsi="Arial" w:cs="Arial"/>
                              </w:rPr>
                              <w:t>$1</w:t>
                            </w:r>
                          </w:p>
                        </w:txbxContent>
                      </v:textbox>
                    </v:shape>
                  </w:pict>
                </mc:Fallback>
              </mc:AlternateContent>
            </w:r>
            <w:r w:rsidRPr="00DA0AF8">
              <w:rPr>
                <w:i/>
                <w:noProof/>
                <w:lang w:eastAsia="en-GB"/>
              </w:rPr>
              <mc:AlternateContent>
                <mc:Choice Requires="wps">
                  <w:drawing>
                    <wp:anchor distT="0" distB="0" distL="114300" distR="114300" simplePos="0" relativeHeight="251732992" behindDoc="0" locked="0" layoutInCell="1" allowOverlap="1" wp14:anchorId="2B236191" wp14:editId="38693751">
                      <wp:simplePos x="0" y="0"/>
                      <wp:positionH relativeFrom="column">
                        <wp:posOffset>2397760</wp:posOffset>
                      </wp:positionH>
                      <wp:positionV relativeFrom="paragraph">
                        <wp:posOffset>232410</wp:posOffset>
                      </wp:positionV>
                      <wp:extent cx="432000" cy="432000"/>
                      <wp:effectExtent l="0" t="0" r="25400" b="25400"/>
                      <wp:wrapNone/>
                      <wp:docPr id="28" name="Oval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2000" cy="432000"/>
                              </a:xfrm>
                              <a:prstGeom prst="ellipse">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C293B" id="Oval 28" o:spid="_x0000_s1026" alt="&quot;&quot;" style="position:absolute;margin-left:188.8pt;margin-top:18.3pt;width:34pt;height: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" fillcolor="#fddc97 [1945]" strokecolor="#f7a803 [2409]" strokeweight="2pt"/>
                  </w:pict>
                </mc:Fallback>
              </mc:AlternateContent>
            </w:r>
            <w:r w:rsidRPr="00DA0AF8">
              <w:rPr>
                <w:noProof/>
                <w:lang w:eastAsia="en-GB"/>
              </w:rPr>
              <w:t xml:space="preserve">                              </w:t>
            </w:r>
            <w:r w:rsidRPr="00DA0AF8">
              <w:rPr>
                <w:noProof/>
                <w:lang w:eastAsia="en-GB"/>
              </w:rPr>
              <w:drawing>
                <wp:inline distT="0" distB="0" distL="0" distR="0" wp14:anchorId="71195431" wp14:editId="0AE6ECA4">
                  <wp:extent cx="1084520" cy="1093105"/>
                  <wp:effectExtent l="0" t="0" r="1905" b="0"/>
                  <wp:docPr id="30" name="Picture 30" descr="Spinner with 5 sections, 4 blue and 1 red, with spinner 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pinner with 5 sections, 4 blue and 1 red, with spinner on red"/>
                          <pic:cNvPicPr/>
                        </pic:nvPicPr>
                        <pic:blipFill>
                          <a:blip r:embed="rId81"/>
                          <a:stretch>
                            <a:fillRect/>
                          </a:stretch>
                        </pic:blipFill>
                        <pic:spPr>
                          <a:xfrm>
                            <a:off x="0" y="0"/>
                            <a:ext cx="1088661" cy="1097279"/>
                          </a:xfrm>
                          <a:prstGeom prst="rect">
                            <a:avLst/>
                          </a:prstGeom>
                        </pic:spPr>
                      </pic:pic>
                    </a:graphicData>
                  </a:graphic>
                </wp:inline>
              </w:drawing>
            </w:r>
          </w:p>
          <w:p w14:paraId="652F5026" w14:textId="77777777" w:rsidR="008C04B3" w:rsidRPr="00DA0AF8" w:rsidRDefault="008C04B3" w:rsidP="007722C1">
            <w:pPr>
              <w:pStyle w:val="Body"/>
              <w:rPr>
                <w:i/>
              </w:rPr>
            </w:pPr>
          </w:p>
          <w:p w14:paraId="15347408" w14:textId="4FE1A9D7" w:rsidR="003505D1" w:rsidRPr="00DA0AF8" w:rsidRDefault="003505D1" w:rsidP="007722C1">
            <w:pPr>
              <w:pStyle w:val="Body"/>
              <w:rPr>
                <w:i/>
              </w:rPr>
            </w:pPr>
            <w:r w:rsidRPr="00DA0AF8">
              <w:rPr>
                <w:i/>
              </w:rPr>
              <w:t>He has decided that to win the game the player must flip tails on the coin and the spinner</w:t>
            </w:r>
            <w:r w:rsidR="0066265A" w:rsidRPr="00DA0AF8">
              <w:rPr>
                <w:i/>
              </w:rPr>
              <w:t xml:space="preserve"> must stop on red</w:t>
            </w:r>
            <w:r w:rsidRPr="00DA0AF8">
              <w:rPr>
                <w:i/>
              </w:rPr>
              <w:t>.</w:t>
            </w:r>
          </w:p>
          <w:p w14:paraId="43CC6FD2" w14:textId="280AB198" w:rsidR="003505D1" w:rsidRPr="00DA0AF8" w:rsidRDefault="003505D1" w:rsidP="007722C1">
            <w:pPr>
              <w:pStyle w:val="Body"/>
            </w:pPr>
            <w:r w:rsidRPr="00DA0AF8">
              <w:lastRenderedPageBreak/>
              <w:t>Ask learners:</w:t>
            </w:r>
          </w:p>
          <w:p w14:paraId="3D4BE66A" w14:textId="1F262CDD" w:rsidR="003505D1" w:rsidRPr="00DA0AF8" w:rsidRDefault="003505D1" w:rsidP="007722C1">
            <w:pPr>
              <w:pStyle w:val="Body"/>
              <w:rPr>
                <w:i/>
              </w:rPr>
            </w:pPr>
            <w:r w:rsidRPr="00DA0AF8">
              <w:rPr>
                <w:i/>
              </w:rPr>
              <w:t xml:space="preserve">What is the probability </w:t>
            </w:r>
            <w:r w:rsidR="00CD270A" w:rsidRPr="00DA0AF8">
              <w:rPr>
                <w:i/>
              </w:rPr>
              <w:t xml:space="preserve">that </w:t>
            </w:r>
            <w:r w:rsidRPr="00DA0AF8">
              <w:rPr>
                <w:i/>
              </w:rPr>
              <w:t>a player wins Carlos’ game?</w:t>
            </w:r>
          </w:p>
          <w:p w14:paraId="3AE0A986" w14:textId="046B63DC" w:rsidR="008C04B3" w:rsidRPr="00DA0AF8" w:rsidRDefault="008C04B3" w:rsidP="007722C1">
            <w:pPr>
              <w:pStyle w:val="Body"/>
              <w:rPr>
                <w:i/>
              </w:rPr>
            </w:pPr>
          </w:p>
          <w:p w14:paraId="26E2A506" w14:textId="197CD4BC" w:rsidR="008C04B3" w:rsidRPr="00DA0AF8" w:rsidRDefault="008C04B3" w:rsidP="007722C1">
            <w:pPr>
              <w:pStyle w:val="Body"/>
            </w:pPr>
            <w:r w:rsidRPr="00DA0AF8">
              <w:t xml:space="preserve">Discuss as a class different ways to represent and solve the problem. Introduce learners to </w:t>
            </w:r>
            <w:r w:rsidR="00995D21" w:rsidRPr="00DA0AF8">
              <w:t>representing combined events as a tree diagram, for example:</w:t>
            </w:r>
          </w:p>
          <w:p w14:paraId="64F9E0A0" w14:textId="646C4E18" w:rsidR="00995D21" w:rsidRPr="00DA0AF8" w:rsidRDefault="00995D21" w:rsidP="007722C1">
            <w:pPr>
              <w:pStyle w:val="Body"/>
            </w:pPr>
          </w:p>
          <w:p w14:paraId="29FCDDA7" w14:textId="741D122F" w:rsidR="00995D21" w:rsidRPr="00DA0AF8" w:rsidRDefault="00995D21" w:rsidP="00995D21">
            <w:pPr>
              <w:pStyle w:val="Body"/>
              <w:jc w:val="center"/>
            </w:pPr>
            <w:r w:rsidRPr="00DA0AF8">
              <w:rPr>
                <w:noProof/>
                <w:lang w:eastAsia="en-GB"/>
              </w:rPr>
              <w:drawing>
                <wp:inline distT="0" distB="0" distL="0" distR="0" wp14:anchorId="1A4F81B9" wp14:editId="58BA7E78">
                  <wp:extent cx="3390181" cy="1839872"/>
                  <wp:effectExtent l="0" t="0" r="1270" b="8255"/>
                  <wp:docPr id="31" name="Picture 31" descr="First spinner (red, blue) and second spinner (yellow, green) represented as a 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rst spinner (red, blue) and second spinner (yellow, green) represented as a tree diagram"/>
                          <pic:cNvPicPr/>
                        </pic:nvPicPr>
                        <pic:blipFill>
                          <a:blip r:embed="rId82"/>
                          <a:stretch>
                            <a:fillRect/>
                          </a:stretch>
                        </pic:blipFill>
                        <pic:spPr>
                          <a:xfrm>
                            <a:off x="0" y="0"/>
                            <a:ext cx="3418680" cy="1855338"/>
                          </a:xfrm>
                          <a:prstGeom prst="rect">
                            <a:avLst/>
                          </a:prstGeom>
                        </pic:spPr>
                      </pic:pic>
                    </a:graphicData>
                  </a:graphic>
                </wp:inline>
              </w:drawing>
            </w:r>
          </w:p>
          <w:p w14:paraId="45FDED2A" w14:textId="0C0B2C1C" w:rsidR="00995D21" w:rsidRPr="00DA0AF8" w:rsidRDefault="00995D21" w:rsidP="007722C1">
            <w:pPr>
              <w:pStyle w:val="Body"/>
            </w:pPr>
          </w:p>
          <w:p w14:paraId="33220955" w14:textId="4D2A7D9C" w:rsidR="00995D21" w:rsidRPr="00DA0AF8" w:rsidRDefault="00995D21" w:rsidP="007722C1">
            <w:pPr>
              <w:pStyle w:val="Body"/>
            </w:pPr>
            <w:r w:rsidRPr="00DA0AF8">
              <w:t>Ensure learners understand that the sums of joined branches add to 1, as these represent all mutually exclusive outcomes. To find the probability of combined events they should multiply the probabilities along the branches. For example, to calculate the probability of spinning red and flipping tails to win Carlos’ game:</w:t>
            </w:r>
            <w:r w:rsidRPr="00DA0AF8">
              <w:br/>
            </w:r>
          </w:p>
          <w:p w14:paraId="2C05C600" w14:textId="4678028E" w:rsidR="00995D21" w:rsidRPr="00DA0AF8" w:rsidRDefault="009E5111" w:rsidP="007722C1">
            <w:pPr>
              <w:pStyle w:val="Body"/>
            </w:pPr>
            <m:oMathPara>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oMath>
            </m:oMathPara>
          </w:p>
          <w:p w14:paraId="4DFDF5AE" w14:textId="77777777" w:rsidR="00995D21" w:rsidRPr="00DA0AF8" w:rsidRDefault="00995D21" w:rsidP="007722C1">
            <w:pPr>
              <w:pStyle w:val="Body"/>
              <w:rPr>
                <w:i/>
              </w:rPr>
            </w:pPr>
          </w:p>
          <w:p w14:paraId="78C6864D" w14:textId="23E7591D" w:rsidR="00182775" w:rsidRPr="00DA0AF8" w:rsidRDefault="00BF4E6C" w:rsidP="007722C1">
            <w:pPr>
              <w:pStyle w:val="Body"/>
            </w:pPr>
            <w:r>
              <w:rPr>
                <w:noProof/>
              </w:rPr>
              <w:drawing>
                <wp:anchor distT="0" distB="0" distL="114300" distR="114300" simplePos="0" relativeHeight="251780096" behindDoc="0" locked="0" layoutInCell="1" allowOverlap="1" wp14:anchorId="7D527756" wp14:editId="0112160E">
                  <wp:simplePos x="0" y="0"/>
                  <wp:positionH relativeFrom="column">
                    <wp:posOffset>-1875</wp:posOffset>
                  </wp:positionH>
                  <wp:positionV relativeFrom="paragraph">
                    <wp:posOffset>-635</wp:posOffset>
                  </wp:positionV>
                  <wp:extent cx="349200" cy="349200"/>
                  <wp:effectExtent l="0" t="0" r="0" b="0"/>
                  <wp:wrapSquare wrapText="bothSides"/>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775" w:rsidRPr="00DA0AF8">
              <w:t xml:space="preserve">Learners will </w:t>
            </w:r>
            <w:r w:rsidR="00F26875" w:rsidRPr="00DA0AF8">
              <w:t xml:space="preserve">show they are </w:t>
            </w:r>
            <w:r w:rsidR="00F26875" w:rsidRPr="00DA0AF8">
              <w:rPr>
                <w:b/>
              </w:rPr>
              <w:t>critiquing</w:t>
            </w:r>
            <w:r w:rsidR="00F26875" w:rsidRPr="00DA0AF8">
              <w:t xml:space="preserve"> </w:t>
            </w:r>
            <w:r w:rsidR="00F26875" w:rsidRPr="00DA0AF8">
              <w:rPr>
                <w:b/>
              </w:rPr>
              <w:t>(TWM.07)</w:t>
            </w:r>
            <w:r w:rsidR="00F26875" w:rsidRPr="00DA0AF8">
              <w:t xml:space="preserve"> when </w:t>
            </w:r>
            <w:r w:rsidR="00182775" w:rsidRPr="00DA0AF8">
              <w:t xml:space="preserve">they compare the different approaches to solving probability questions. </w:t>
            </w:r>
          </w:p>
          <w:p w14:paraId="3A483A45" w14:textId="0521B26C" w:rsidR="00F26875" w:rsidRPr="00DA0AF8" w:rsidRDefault="00F26875" w:rsidP="007722C1">
            <w:pPr>
              <w:pStyle w:val="Body"/>
              <w:rPr>
                <w:i/>
              </w:rPr>
            </w:pPr>
          </w:p>
        </w:tc>
        <w:tc>
          <w:tcPr>
            <w:tcW w:w="4420" w:type="dxa"/>
            <w:shd w:val="clear" w:color="auto" w:fill="auto"/>
          </w:tcPr>
          <w:p w14:paraId="7FF040BB" w14:textId="77777777" w:rsidR="003505D1" w:rsidRPr="00DA0AF8" w:rsidRDefault="003505D1" w:rsidP="00282355">
            <w:pPr>
              <w:rPr>
                <w:rFonts w:ascii="Arial" w:hAnsi="Arial" w:cs="Arial"/>
                <w:b/>
                <w:sz w:val="20"/>
                <w:szCs w:val="20"/>
              </w:rPr>
            </w:pPr>
          </w:p>
        </w:tc>
      </w:tr>
      <w:tr w:rsidR="00282355" w:rsidRPr="00DA0AF8" w14:paraId="23D5D1F5" w14:textId="77777777" w:rsidTr="0078742E">
        <w:trPr>
          <w:jc w:val="center"/>
        </w:trPr>
        <w:tc>
          <w:tcPr>
            <w:tcW w:w="2972" w:type="dxa"/>
            <w:shd w:val="clear" w:color="auto" w:fill="auto"/>
          </w:tcPr>
          <w:p w14:paraId="7976377A" w14:textId="05011A90" w:rsidR="00282355" w:rsidRPr="00DA0AF8" w:rsidRDefault="00282355" w:rsidP="00282355">
            <w:pPr>
              <w:pStyle w:val="Body"/>
            </w:pPr>
            <w:r w:rsidRPr="00DA0AF8">
              <w:rPr>
                <w:b/>
              </w:rPr>
              <w:t>9Sp.01</w:t>
            </w:r>
            <w:r w:rsidRPr="00DA0AF8">
              <w:t xml:space="preserve"> Understand that the probability of multiple mutually exclusive events can be found by summation and all mutually exclusive events have a total probability of 1.</w:t>
            </w:r>
          </w:p>
          <w:p w14:paraId="6B4715E5" w14:textId="01E1F7BC" w:rsidR="00E71A61" w:rsidRPr="00DA0AF8" w:rsidRDefault="00E71A61" w:rsidP="00282355">
            <w:pPr>
              <w:pStyle w:val="Body"/>
            </w:pPr>
            <w:r w:rsidRPr="00DA0AF8">
              <w:lastRenderedPageBreak/>
              <w:br/>
            </w:r>
          </w:p>
          <w:p w14:paraId="50294C15" w14:textId="1645F928" w:rsidR="00E71A61" w:rsidRPr="00DA0AF8" w:rsidRDefault="00E71A61" w:rsidP="00282355">
            <w:pPr>
              <w:pStyle w:val="Body"/>
            </w:pPr>
          </w:p>
          <w:p w14:paraId="15743805" w14:textId="77777777" w:rsidR="00E71A61" w:rsidRPr="00DA0AF8" w:rsidRDefault="00E71A61" w:rsidP="00282355">
            <w:pPr>
              <w:pStyle w:val="Body"/>
            </w:pPr>
          </w:p>
          <w:p w14:paraId="7871D373" w14:textId="316AC915" w:rsidR="00282355" w:rsidRPr="00DA0AF8" w:rsidRDefault="00282355" w:rsidP="00282355">
            <w:pPr>
              <w:pStyle w:val="Body"/>
            </w:pPr>
            <w:r w:rsidRPr="00DA0AF8">
              <w:rPr>
                <w:b/>
              </w:rPr>
              <w:t>9Sp.02</w:t>
            </w:r>
            <w:r w:rsidRPr="00DA0AF8">
              <w:t xml:space="preserve"> Identify when successive and combined events are independent and when they are not.</w:t>
            </w:r>
          </w:p>
          <w:p w14:paraId="78E78AFF" w14:textId="65CC5491" w:rsidR="00282355" w:rsidRPr="00DA0AF8" w:rsidRDefault="00282355" w:rsidP="00282355">
            <w:pPr>
              <w:pStyle w:val="Body"/>
            </w:pPr>
          </w:p>
          <w:p w14:paraId="6AD5294C" w14:textId="0E9E34A9" w:rsidR="00282355" w:rsidRPr="00DA0AF8" w:rsidRDefault="00282355" w:rsidP="00282355">
            <w:pPr>
              <w:pStyle w:val="Body"/>
            </w:pPr>
          </w:p>
          <w:p w14:paraId="6656E82C" w14:textId="77777777" w:rsidR="00282355" w:rsidRPr="00DA0AF8" w:rsidRDefault="00282355" w:rsidP="00282355">
            <w:pPr>
              <w:pStyle w:val="Body"/>
            </w:pPr>
          </w:p>
          <w:p w14:paraId="6A8B7E78" w14:textId="77777777" w:rsidR="00282355" w:rsidRPr="00DA0AF8" w:rsidRDefault="00282355" w:rsidP="00282355">
            <w:pPr>
              <w:pStyle w:val="Body"/>
            </w:pPr>
            <w:r w:rsidRPr="00DA0AF8">
              <w:rPr>
                <w:b/>
              </w:rPr>
              <w:t>9Sp.03</w:t>
            </w:r>
            <w:r w:rsidRPr="00DA0AF8">
              <w:t xml:space="preserve"> Understand how to find the theoretical probabilities of combined events.</w:t>
            </w:r>
          </w:p>
          <w:p w14:paraId="3F75708B" w14:textId="2AE6F5F3" w:rsidR="00282355" w:rsidRPr="00DA0AF8" w:rsidRDefault="00282355" w:rsidP="00282355">
            <w:pPr>
              <w:pStyle w:val="Body"/>
              <w:rPr>
                <w:rStyle w:val="BodyChar"/>
                <w:lang w:val="en-GB"/>
              </w:rPr>
            </w:pPr>
          </w:p>
        </w:tc>
        <w:tc>
          <w:tcPr>
            <w:tcW w:w="7229" w:type="dxa"/>
            <w:shd w:val="clear" w:color="auto" w:fill="auto"/>
          </w:tcPr>
          <w:p w14:paraId="1DFA59A3" w14:textId="39A72FF8" w:rsidR="00995D21" w:rsidRPr="00DA0AF8" w:rsidRDefault="00E71A61" w:rsidP="00282355">
            <w:pPr>
              <w:pStyle w:val="Body"/>
            </w:pPr>
            <w:r w:rsidRPr="00DA0AF8">
              <w:lastRenderedPageBreak/>
              <w:t>Tell learners that i</w:t>
            </w:r>
            <w:r w:rsidR="00282355" w:rsidRPr="00DA0AF8">
              <w:t>n a lake there ar</w:t>
            </w:r>
            <w:r w:rsidR="00995D21" w:rsidRPr="00DA0AF8">
              <w:t xml:space="preserve">e </w:t>
            </w:r>
            <w:r w:rsidR="003620E0" w:rsidRPr="00DA0AF8">
              <w:t xml:space="preserve">three </w:t>
            </w:r>
            <w:r w:rsidR="00995D21" w:rsidRPr="00DA0AF8">
              <w:t xml:space="preserve">species of fish: A, B and C. </w:t>
            </w:r>
            <w:r w:rsidR="00282355" w:rsidRPr="00DA0AF8">
              <w:t xml:space="preserve">The probabilities of </w:t>
            </w:r>
            <w:r w:rsidR="009C44CE" w:rsidRPr="00DA0AF8">
              <w:t>f</w:t>
            </w:r>
            <w:r w:rsidR="00282355" w:rsidRPr="00DA0AF8">
              <w:t xml:space="preserve">ish A and </w:t>
            </w:r>
            <w:r w:rsidR="009C44CE" w:rsidRPr="00DA0AF8">
              <w:t>f</w:t>
            </w:r>
            <w:r w:rsidR="00282355" w:rsidRPr="00DA0AF8">
              <w:t xml:space="preserve">ish B being caught, based on the numbers of each species present in the lake, are 0.5 and 0.35 respectively. </w:t>
            </w:r>
          </w:p>
          <w:p w14:paraId="380C9546" w14:textId="77777777" w:rsidR="00995D21" w:rsidRPr="00DA0AF8" w:rsidRDefault="00995D21" w:rsidP="00282355">
            <w:pPr>
              <w:pStyle w:val="Body"/>
            </w:pPr>
          </w:p>
          <w:p w14:paraId="772BD5BC" w14:textId="77777777" w:rsidR="00995D21" w:rsidRPr="00DA0AF8" w:rsidRDefault="00995D21" w:rsidP="00282355">
            <w:pPr>
              <w:pStyle w:val="Body"/>
            </w:pPr>
            <w:r w:rsidRPr="00DA0AF8">
              <w:t>Ask learners:</w:t>
            </w:r>
          </w:p>
          <w:p w14:paraId="54CA8FAD" w14:textId="618EC0C0" w:rsidR="00995D21" w:rsidRPr="00DA0AF8" w:rsidRDefault="00282355" w:rsidP="00282355">
            <w:pPr>
              <w:pStyle w:val="Body"/>
              <w:rPr>
                <w:i/>
              </w:rPr>
            </w:pPr>
            <w:r w:rsidRPr="00DA0AF8">
              <w:rPr>
                <w:i/>
              </w:rPr>
              <w:t xml:space="preserve">What is the probability of </w:t>
            </w:r>
            <w:r w:rsidR="009C44CE" w:rsidRPr="00DA0AF8">
              <w:rPr>
                <w:i/>
              </w:rPr>
              <w:t>f</w:t>
            </w:r>
            <w:r w:rsidRPr="00DA0AF8">
              <w:rPr>
                <w:i/>
              </w:rPr>
              <w:t>ish C being caught?</w:t>
            </w:r>
          </w:p>
          <w:p w14:paraId="5A6F5E0E" w14:textId="6525EABB" w:rsidR="00E71A61" w:rsidRPr="00DA0AF8" w:rsidRDefault="00E71A61" w:rsidP="00282355">
            <w:pPr>
              <w:pStyle w:val="Body"/>
            </w:pPr>
            <w:r w:rsidRPr="00DA0AF8">
              <w:lastRenderedPageBreak/>
              <w:t xml:space="preserve">Then tell learners that a </w:t>
            </w:r>
            <w:r w:rsidR="00282355" w:rsidRPr="00DA0AF8">
              <w:t xml:space="preserve">fisherman catches 100 fish </w:t>
            </w:r>
            <w:r w:rsidRPr="00DA0AF8">
              <w:t xml:space="preserve">in total and sells all </w:t>
            </w:r>
            <w:r w:rsidR="00226743" w:rsidRPr="00DA0AF8">
              <w:t xml:space="preserve">the </w:t>
            </w:r>
            <w:r w:rsidR="00D35982" w:rsidRPr="00DA0AF8">
              <w:t>f</w:t>
            </w:r>
            <w:r w:rsidRPr="00DA0AF8">
              <w:t xml:space="preserve">ish </w:t>
            </w:r>
            <w:r w:rsidR="00226743" w:rsidRPr="00DA0AF8">
              <w:t xml:space="preserve">of species </w:t>
            </w:r>
            <w:r w:rsidRPr="00DA0AF8">
              <w:t xml:space="preserve">A he has caught </w:t>
            </w:r>
            <w:r w:rsidR="00282355" w:rsidRPr="00DA0AF8">
              <w:t xml:space="preserve">to a local restaurant. </w:t>
            </w:r>
          </w:p>
          <w:p w14:paraId="6757530B" w14:textId="77777777" w:rsidR="00E71A61" w:rsidRPr="00DA0AF8" w:rsidRDefault="00E71A61" w:rsidP="00282355">
            <w:pPr>
              <w:pStyle w:val="Body"/>
            </w:pPr>
          </w:p>
          <w:p w14:paraId="1FFBC1A3" w14:textId="48C8DF45" w:rsidR="00E71A61" w:rsidRPr="00DA0AF8" w:rsidRDefault="00E71A61" w:rsidP="00282355">
            <w:pPr>
              <w:pStyle w:val="Body"/>
            </w:pPr>
            <w:r w:rsidRPr="00DA0AF8">
              <w:t>Ask learners:</w:t>
            </w:r>
          </w:p>
          <w:p w14:paraId="20CFEA8B" w14:textId="014FDC9C" w:rsidR="00282355" w:rsidRPr="00DA0AF8" w:rsidRDefault="00282355" w:rsidP="00282355">
            <w:pPr>
              <w:pStyle w:val="Body"/>
            </w:pPr>
            <w:r w:rsidRPr="00DA0AF8">
              <w:rPr>
                <w:i/>
              </w:rPr>
              <w:t>How do you think this may affec</w:t>
            </w:r>
            <w:r w:rsidR="007C7D12" w:rsidRPr="00DA0AF8">
              <w:rPr>
                <w:i/>
              </w:rPr>
              <w:t>t the probability of catching</w:t>
            </w:r>
            <w:r w:rsidRPr="00DA0AF8">
              <w:rPr>
                <w:i/>
              </w:rPr>
              <w:t xml:space="preserve"> </w:t>
            </w:r>
            <w:r w:rsidR="007C7D12" w:rsidRPr="00DA0AF8">
              <w:rPr>
                <w:i/>
              </w:rPr>
              <w:t>each</w:t>
            </w:r>
            <w:r w:rsidRPr="00DA0AF8">
              <w:rPr>
                <w:i/>
              </w:rPr>
              <w:t xml:space="preserve"> species for the next fisherma</w:t>
            </w:r>
            <w:r w:rsidR="00E71A61" w:rsidRPr="00DA0AF8">
              <w:rPr>
                <w:i/>
              </w:rPr>
              <w:t>n?</w:t>
            </w:r>
            <w:r w:rsidR="00E71A61" w:rsidRPr="00DA0AF8">
              <w:t xml:space="preserve"> (Answer: there will now be approximately</w:t>
            </w:r>
            <w:r w:rsidRPr="00DA0AF8">
              <w:t xml:space="preserve"> 50 </w:t>
            </w:r>
            <w:r w:rsidR="003620E0" w:rsidRPr="00DA0AF8">
              <w:t xml:space="preserve">fewer </w:t>
            </w:r>
            <w:r w:rsidR="00ED097D" w:rsidRPr="00DA0AF8">
              <w:t>f</w:t>
            </w:r>
            <w:r w:rsidRPr="00DA0AF8">
              <w:t xml:space="preserve">ish A to catch, reducing the probability. At the same time, the probability of catching fish B and C will increase, </w:t>
            </w:r>
            <w:r w:rsidR="00E71A61" w:rsidRPr="00DA0AF8">
              <w:t xml:space="preserve">as </w:t>
            </w:r>
            <w:r w:rsidRPr="00DA0AF8">
              <w:t>the total probability</w:t>
            </w:r>
            <w:r w:rsidR="00E71A61" w:rsidRPr="00DA0AF8">
              <w:t xml:space="preserve"> of all mutually exclusive events will</w:t>
            </w:r>
            <w:r w:rsidRPr="00DA0AF8">
              <w:t xml:space="preserve"> always be equal to one</w:t>
            </w:r>
            <w:r w:rsidR="00ED097D" w:rsidRPr="00DA0AF8">
              <w:t>.</w:t>
            </w:r>
            <w:r w:rsidRPr="00DA0AF8">
              <w:t>)</w:t>
            </w:r>
          </w:p>
          <w:p w14:paraId="63EB38A6" w14:textId="1BEC2AB2" w:rsidR="00282355" w:rsidRPr="00DA0AF8" w:rsidRDefault="00282355" w:rsidP="00282355">
            <w:pPr>
              <w:pStyle w:val="Body"/>
            </w:pPr>
          </w:p>
          <w:p w14:paraId="2F373500" w14:textId="7E77D8AC" w:rsidR="00282355" w:rsidRPr="00DA0AF8" w:rsidRDefault="00E71A61" w:rsidP="00282355">
            <w:pPr>
              <w:pStyle w:val="Body"/>
            </w:pPr>
            <w:r w:rsidRPr="00DA0AF8">
              <w:t xml:space="preserve">Tell learners </w:t>
            </w:r>
            <w:r w:rsidR="0066265A" w:rsidRPr="00DA0AF8">
              <w:t xml:space="preserve">that </w:t>
            </w:r>
            <w:r w:rsidRPr="00DA0AF8">
              <w:t>a</w:t>
            </w:r>
            <w:r w:rsidR="00282355" w:rsidRPr="00DA0AF8">
              <w:t xml:space="preserve">nother lake has </w:t>
            </w:r>
            <w:r w:rsidRPr="00DA0AF8">
              <w:t xml:space="preserve">20 fish; </w:t>
            </w:r>
            <w:r w:rsidR="00282355" w:rsidRPr="00DA0AF8">
              <w:t>8 of species A, 7 of species B and 5 of species</w:t>
            </w:r>
            <w:r w:rsidRPr="00DA0AF8">
              <w:t xml:space="preserve"> C</w:t>
            </w:r>
            <w:r w:rsidR="00282355" w:rsidRPr="00DA0AF8">
              <w:t>.</w:t>
            </w:r>
          </w:p>
          <w:p w14:paraId="369B9ADF" w14:textId="77777777" w:rsidR="00282355" w:rsidRPr="00DA0AF8" w:rsidRDefault="00282355" w:rsidP="00282355">
            <w:pPr>
              <w:pStyle w:val="Body"/>
            </w:pPr>
          </w:p>
          <w:p w14:paraId="46F928F0" w14:textId="3114DE8C" w:rsidR="00E71A61" w:rsidRPr="00DA0AF8" w:rsidRDefault="00282355" w:rsidP="00282355">
            <w:pPr>
              <w:pStyle w:val="Body"/>
            </w:pPr>
            <w:r w:rsidRPr="00DA0AF8">
              <w:t>Ask learners</w:t>
            </w:r>
            <w:r w:rsidR="00E71A61" w:rsidRPr="00DA0AF8">
              <w:t xml:space="preserve"> to draw a tree diagram to show all possible outcomes where two fish are caught (and replaced) in succession.</w:t>
            </w:r>
          </w:p>
          <w:p w14:paraId="08AA65DF" w14:textId="77777777" w:rsidR="007678B5" w:rsidRPr="00DA0AF8" w:rsidRDefault="007678B5" w:rsidP="00282355">
            <w:pPr>
              <w:pStyle w:val="Body"/>
            </w:pPr>
          </w:p>
          <w:p w14:paraId="39E0ED63" w14:textId="77777777" w:rsidR="007678B5" w:rsidRPr="00DA0AF8" w:rsidRDefault="007678B5" w:rsidP="007678B5">
            <w:pPr>
              <w:pStyle w:val="Body"/>
            </w:pPr>
            <w:r w:rsidRPr="00DA0AF8">
              <w:t>Ask learners to find probabilities from their tree diagram such as:</w:t>
            </w:r>
          </w:p>
          <w:p w14:paraId="04FFB028" w14:textId="69F4CFC1" w:rsidR="007678B5" w:rsidRPr="00DA0AF8" w:rsidRDefault="007678B5" w:rsidP="007678B5">
            <w:pPr>
              <w:pStyle w:val="Body"/>
            </w:pPr>
            <w:r w:rsidRPr="00DA0AF8">
              <w:rPr>
                <w:i/>
              </w:rPr>
              <w:t xml:space="preserve">What is the probability of the rarest fish being caught both times? </w:t>
            </w:r>
            <w:r w:rsidRPr="00DA0AF8">
              <w:t xml:space="preserve">(Answer: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m:rPr>
                      <m:sty m:val="p"/>
                    </m:rPr>
                    <w:rPr>
                      <w:rFonts w:ascii="Cambria Math" w:hAnsi="Cambria Math"/>
                    </w:rPr>
                    <m:t>25</m:t>
                  </m:r>
                </m:num>
                <m:den>
                  <m:r>
                    <m:rPr>
                      <m:sty m:val="p"/>
                    </m:rPr>
                    <w:rPr>
                      <w:rFonts w:ascii="Cambria Math" w:hAnsi="Cambria Math"/>
                    </w:rPr>
                    <m:t>400</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16</m:t>
                  </m:r>
                </m:den>
              </m:f>
            </m:oMath>
            <w:r w:rsidRPr="00DA0AF8">
              <w:t xml:space="preserve"> )</w:t>
            </w:r>
          </w:p>
          <w:p w14:paraId="6015A30E" w14:textId="77777777" w:rsidR="007678B5" w:rsidRPr="00DA0AF8" w:rsidRDefault="007678B5" w:rsidP="007678B5">
            <w:pPr>
              <w:pStyle w:val="Body"/>
            </w:pPr>
          </w:p>
          <w:p w14:paraId="391D3697" w14:textId="28A8E784" w:rsidR="007678B5" w:rsidRPr="00DA0AF8" w:rsidRDefault="007678B5" w:rsidP="007678B5">
            <w:pPr>
              <w:pStyle w:val="Body"/>
            </w:pPr>
            <w:r w:rsidRPr="00DA0AF8">
              <w:rPr>
                <w:i/>
              </w:rPr>
              <w:t>What is the probability of species A being caught both times?</w:t>
            </w:r>
            <w:r w:rsidRPr="00DA0AF8">
              <w:t xml:space="preserve"> </w:t>
            </w:r>
            <w:r w:rsidRPr="00DA0AF8">
              <w:br/>
              <w:t xml:space="preserve">(Answer: </w:t>
            </w:r>
            <m:oMath>
              <m:f>
                <m:fPr>
                  <m:ctrlPr>
                    <w:rPr>
                      <w:rFonts w:ascii="Cambria Math" w:hAnsi="Cambria Math"/>
                    </w:rPr>
                  </m:ctrlPr>
                </m:fPr>
                <m:num>
                  <m:r>
                    <w:rPr>
                      <w:rFonts w:ascii="Cambria Math" w:hAnsi="Cambria Math"/>
                    </w:rPr>
                    <m:t>8</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w:rPr>
                      <w:rFonts w:ascii="Cambria Math" w:hAnsi="Cambria Math"/>
                    </w:rPr>
                    <m:t>8</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m:rPr>
                      <m:sty m:val="p"/>
                    </m:rPr>
                    <w:rPr>
                      <w:rFonts w:ascii="Cambria Math" w:hAnsi="Cambria Math"/>
                    </w:rPr>
                    <m:t>64</m:t>
                  </m:r>
                </m:num>
                <m:den>
                  <m:r>
                    <m:rPr>
                      <m:sty m:val="p"/>
                    </m:rPr>
                    <w:rPr>
                      <w:rFonts w:ascii="Cambria Math" w:hAnsi="Cambria Math"/>
                    </w:rPr>
                    <m:t>400</m:t>
                  </m:r>
                </m:den>
              </m:f>
              <m:r>
                <m:rPr>
                  <m:sty m:val="p"/>
                </m:rPr>
                <w:rPr>
                  <w:rFonts w:ascii="Cambria Math" w:hAnsi="Cambria Math"/>
                </w:rPr>
                <m:t>=</m:t>
              </m:r>
              <m:f>
                <m:fPr>
                  <m:ctrlPr>
                    <w:rPr>
                      <w:rFonts w:ascii="Cambria Math" w:hAnsi="Cambria Math"/>
                    </w:rPr>
                  </m:ctrlPr>
                </m:fPr>
                <m:num>
                  <m:r>
                    <w:rPr>
                      <w:rFonts w:ascii="Cambria Math" w:hAnsi="Cambria Math"/>
                    </w:rPr>
                    <m:t>4</m:t>
                  </m:r>
                </m:num>
                <m:den>
                  <m:r>
                    <m:rPr>
                      <m:sty m:val="p"/>
                    </m:rPr>
                    <w:rPr>
                      <w:rFonts w:ascii="Cambria Math" w:hAnsi="Cambria Math"/>
                    </w:rPr>
                    <m:t>25</m:t>
                  </m:r>
                </m:den>
              </m:f>
            </m:oMath>
            <w:r w:rsidRPr="00DA0AF8">
              <w:t xml:space="preserve"> )</w:t>
            </w:r>
          </w:p>
          <w:p w14:paraId="19CFBFD8" w14:textId="7D21C8F9" w:rsidR="00E71A61" w:rsidRPr="00DA0AF8" w:rsidRDefault="00E71A61" w:rsidP="00282355">
            <w:pPr>
              <w:pStyle w:val="Body"/>
            </w:pPr>
          </w:p>
          <w:p w14:paraId="1427E75B" w14:textId="6389C821" w:rsidR="00E71A61" w:rsidRPr="00DA0AF8" w:rsidRDefault="00E71A61" w:rsidP="00282355">
            <w:pPr>
              <w:pStyle w:val="Body"/>
            </w:pPr>
            <w:r w:rsidRPr="00DA0AF8">
              <w:t>This task can be extended by asking learners to consider the problem above but without replacement. They should draw another tree diagram showing the probabilities of all possible outcomes where two fish are caught in succession but not replaced.</w:t>
            </w:r>
          </w:p>
          <w:p w14:paraId="176B550C" w14:textId="2C4B02D3" w:rsidR="00282355" w:rsidRPr="00DA0AF8" w:rsidRDefault="00282355" w:rsidP="00282355">
            <w:pPr>
              <w:pStyle w:val="Body"/>
            </w:pPr>
          </w:p>
        </w:tc>
        <w:tc>
          <w:tcPr>
            <w:tcW w:w="4420" w:type="dxa"/>
            <w:shd w:val="clear" w:color="auto" w:fill="auto"/>
          </w:tcPr>
          <w:p w14:paraId="45B334BF" w14:textId="77777777" w:rsidR="00282355" w:rsidRPr="00DA0AF8" w:rsidRDefault="00282355" w:rsidP="00282355">
            <w:pPr>
              <w:rPr>
                <w:rFonts w:ascii="Arial" w:hAnsi="Arial" w:cs="Arial"/>
                <w:b/>
                <w:sz w:val="20"/>
                <w:szCs w:val="20"/>
              </w:rPr>
            </w:pPr>
          </w:p>
          <w:p w14:paraId="73DB2FC0" w14:textId="77777777" w:rsidR="00282355" w:rsidRPr="00DA0AF8" w:rsidRDefault="00282355" w:rsidP="00282355">
            <w:pPr>
              <w:rPr>
                <w:rFonts w:ascii="Arial" w:hAnsi="Arial" w:cs="Arial"/>
                <w:b/>
                <w:sz w:val="20"/>
                <w:szCs w:val="20"/>
              </w:rPr>
            </w:pPr>
          </w:p>
          <w:p w14:paraId="027BA79A" w14:textId="77777777" w:rsidR="00282355" w:rsidRPr="00DA0AF8" w:rsidRDefault="00282355" w:rsidP="00282355">
            <w:pPr>
              <w:rPr>
                <w:rFonts w:ascii="Arial" w:hAnsi="Arial" w:cs="Arial"/>
                <w:b/>
                <w:sz w:val="20"/>
                <w:szCs w:val="20"/>
              </w:rPr>
            </w:pPr>
          </w:p>
          <w:p w14:paraId="1C1E9563" w14:textId="77777777" w:rsidR="00282355" w:rsidRPr="00DA0AF8" w:rsidRDefault="00282355" w:rsidP="00282355">
            <w:pPr>
              <w:rPr>
                <w:rFonts w:ascii="Arial" w:hAnsi="Arial" w:cs="Arial"/>
                <w:b/>
                <w:sz w:val="20"/>
                <w:szCs w:val="20"/>
              </w:rPr>
            </w:pPr>
          </w:p>
          <w:p w14:paraId="5F21EF95" w14:textId="77777777" w:rsidR="00282355" w:rsidRPr="00DA0AF8" w:rsidRDefault="00282355" w:rsidP="00282355">
            <w:pPr>
              <w:rPr>
                <w:rFonts w:ascii="Arial" w:hAnsi="Arial" w:cs="Arial"/>
                <w:b/>
                <w:sz w:val="20"/>
                <w:szCs w:val="20"/>
              </w:rPr>
            </w:pPr>
          </w:p>
          <w:p w14:paraId="404335D1" w14:textId="77777777" w:rsidR="00282355" w:rsidRPr="00DA0AF8" w:rsidRDefault="00282355" w:rsidP="00282355">
            <w:pPr>
              <w:rPr>
                <w:rFonts w:ascii="Arial" w:hAnsi="Arial" w:cs="Arial"/>
                <w:b/>
                <w:sz w:val="20"/>
                <w:szCs w:val="20"/>
              </w:rPr>
            </w:pPr>
          </w:p>
          <w:p w14:paraId="22525174" w14:textId="3B0474EA" w:rsidR="00282355" w:rsidRPr="00DA0AF8" w:rsidRDefault="00282355" w:rsidP="00282355">
            <w:pPr>
              <w:rPr>
                <w:rFonts w:ascii="Arial" w:hAnsi="Arial" w:cs="Arial"/>
                <w:b/>
                <w:sz w:val="20"/>
                <w:szCs w:val="20"/>
              </w:rPr>
            </w:pPr>
          </w:p>
          <w:p w14:paraId="16B255A3" w14:textId="5688085F" w:rsidR="00282355" w:rsidRPr="00DA0AF8" w:rsidRDefault="00282355" w:rsidP="00282355">
            <w:pPr>
              <w:rPr>
                <w:rFonts w:ascii="Arial" w:hAnsi="Arial" w:cs="Arial"/>
                <w:b/>
                <w:sz w:val="20"/>
                <w:szCs w:val="20"/>
              </w:rPr>
            </w:pPr>
          </w:p>
          <w:p w14:paraId="3BB5FE20" w14:textId="77777777" w:rsidR="00B050F4" w:rsidRPr="00DA0AF8" w:rsidRDefault="00B050F4" w:rsidP="00282355">
            <w:pPr>
              <w:rPr>
                <w:rFonts w:ascii="Arial" w:hAnsi="Arial" w:cs="Arial"/>
                <w:b/>
                <w:sz w:val="20"/>
                <w:szCs w:val="20"/>
              </w:rPr>
            </w:pPr>
          </w:p>
          <w:p w14:paraId="635A103E" w14:textId="77777777" w:rsidR="00282355" w:rsidRPr="00DA0AF8" w:rsidRDefault="00282355" w:rsidP="00282355">
            <w:pPr>
              <w:rPr>
                <w:rFonts w:ascii="Arial" w:hAnsi="Arial" w:cs="Arial"/>
                <w:b/>
                <w:sz w:val="20"/>
                <w:szCs w:val="20"/>
              </w:rPr>
            </w:pPr>
          </w:p>
          <w:p w14:paraId="34B63DD9" w14:textId="528C16F8" w:rsidR="00282355" w:rsidRPr="00DA0AF8" w:rsidRDefault="00282355" w:rsidP="00282355">
            <w:pPr>
              <w:rPr>
                <w:rFonts w:ascii="Arial" w:hAnsi="Arial" w:cs="Arial"/>
                <w:b/>
                <w:sz w:val="20"/>
                <w:szCs w:val="20"/>
              </w:rPr>
            </w:pPr>
            <w:r w:rsidRPr="00DA0AF8">
              <w:rPr>
                <w:rFonts w:ascii="Arial" w:hAnsi="Arial" w:cs="Arial"/>
                <w:b/>
                <w:sz w:val="20"/>
                <w:szCs w:val="20"/>
              </w:rPr>
              <w:t>Possible misconceptions:</w:t>
            </w:r>
          </w:p>
          <w:p w14:paraId="0BAA6AF4" w14:textId="645031CA" w:rsidR="00282355" w:rsidRPr="00DA0AF8" w:rsidRDefault="00282355" w:rsidP="007C7D12">
            <w:pPr>
              <w:pStyle w:val="Body"/>
            </w:pPr>
            <w:r w:rsidRPr="00DA0AF8">
              <w:t>Learners must remember that when calculating quantities using relative frequencies, the numbers produced cannot be assumed to be exact amounts. They are estimates (hence the use of the language ‘</w:t>
            </w:r>
            <w:r w:rsidR="007C7D12" w:rsidRPr="00DA0AF8">
              <w:t>approximately</w:t>
            </w:r>
            <w:r w:rsidRPr="00DA0AF8">
              <w:t xml:space="preserve"> 50’ fish)</w:t>
            </w:r>
            <w:r w:rsidR="009E4CFE" w:rsidRPr="00DA0AF8">
              <w:t>.</w:t>
            </w:r>
          </w:p>
        </w:tc>
      </w:tr>
    </w:tbl>
    <w:p w14:paraId="3CB38719" w14:textId="77777777" w:rsidR="00684F84" w:rsidRPr="00DA0AF8" w:rsidRDefault="00684F84" w:rsidP="00684F84">
      <w:pPr>
        <w:pStyle w:val="Body"/>
      </w:pPr>
      <w:r w:rsidRPr="00DA0AF8">
        <w:lastRenderedPageBreak/>
        <w:br w:type="page"/>
      </w:r>
    </w:p>
    <w:p w14:paraId="51C0D96B" w14:textId="17E480A4"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5 Topic 2 overview"/>
        <w:tblDescription w:val="An outline of the topic, including key vocabulary and phrases, and recommended prior knowledge."/>
      </w:tblPr>
      <w:tblGrid>
        <w:gridCol w:w="14621"/>
      </w:tblGrid>
      <w:tr w:rsidR="00684F84" w:rsidRPr="00DA0AF8" w14:paraId="348CC167" w14:textId="77777777" w:rsidTr="00AA66A2">
        <w:trPr>
          <w:cantSplit/>
          <w:jc w:val="center"/>
        </w:trPr>
        <w:tc>
          <w:tcPr>
            <w:tcW w:w="14621" w:type="dxa"/>
            <w:shd w:val="clear" w:color="auto" w:fill="6CB52D"/>
            <w:vAlign w:val="center"/>
          </w:tcPr>
          <w:p w14:paraId="6E61AF3E" w14:textId="32CE55FF" w:rsidR="00684F84" w:rsidRPr="00DA0AF8" w:rsidRDefault="00684F84" w:rsidP="00BF5176">
            <w:pPr>
              <w:pStyle w:val="CHead"/>
            </w:pPr>
            <w:bookmarkStart w:id="33" w:name="_Toc62639085"/>
            <w:r w:rsidRPr="00DA0AF8">
              <w:t>Unit</w:t>
            </w:r>
            <w:r w:rsidR="00717373" w:rsidRPr="00DA0AF8">
              <w:t xml:space="preserve"> 9</w:t>
            </w:r>
            <w:r w:rsidRPr="00DA0AF8">
              <w:t>.</w:t>
            </w:r>
            <w:r w:rsidR="006C23B3" w:rsidRPr="00DA0AF8">
              <w:t>5</w:t>
            </w:r>
            <w:r w:rsidRPr="00DA0AF8">
              <w:t xml:space="preserve"> Topic 2 </w:t>
            </w:r>
            <w:r w:rsidR="00717373" w:rsidRPr="00DA0AF8">
              <w:t>Expected frequency</w:t>
            </w:r>
            <w:bookmarkEnd w:id="33"/>
          </w:p>
        </w:tc>
      </w:tr>
      <w:tr w:rsidR="00684F84" w:rsidRPr="00DA0AF8" w14:paraId="53F17B1D" w14:textId="77777777" w:rsidTr="00AA66A2">
        <w:trPr>
          <w:cantSplit/>
          <w:jc w:val="center"/>
        </w:trPr>
        <w:tc>
          <w:tcPr>
            <w:tcW w:w="14621" w:type="dxa"/>
            <w:shd w:val="clear" w:color="auto" w:fill="DCF2CA"/>
          </w:tcPr>
          <w:p w14:paraId="16E46B35" w14:textId="5DF4C428"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72997845" w14:textId="77777777" w:rsidTr="00AA66A2">
        <w:trPr>
          <w:cantSplit/>
          <w:jc w:val="center"/>
        </w:trPr>
        <w:tc>
          <w:tcPr>
            <w:tcW w:w="14621" w:type="dxa"/>
            <w:shd w:val="clear" w:color="auto" w:fill="auto"/>
          </w:tcPr>
          <w:p w14:paraId="61B56603" w14:textId="55EDA47D" w:rsidR="00684F84" w:rsidRPr="00DA0AF8" w:rsidRDefault="002E6193" w:rsidP="00684F84">
            <w:pPr>
              <w:pStyle w:val="Body"/>
            </w:pPr>
            <w:r w:rsidRPr="00DA0AF8">
              <w:t>Learners will complete experiments to determine relative frequency of events. They will use their results to make further predictions</w:t>
            </w:r>
            <w:r w:rsidR="004047EB" w:rsidRPr="00DA0AF8">
              <w:t xml:space="preserve"> and find the expected number of outcomes</w:t>
            </w:r>
            <w:r w:rsidRPr="00DA0AF8">
              <w:t>.</w:t>
            </w:r>
          </w:p>
          <w:p w14:paraId="720CDD7A" w14:textId="72026A50" w:rsidR="002E6193" w:rsidRPr="00DA0AF8" w:rsidRDefault="002E6193" w:rsidP="00684F84">
            <w:pPr>
              <w:pStyle w:val="Body"/>
            </w:pPr>
          </w:p>
        </w:tc>
      </w:tr>
      <w:tr w:rsidR="00684F84" w:rsidRPr="00DA0AF8" w14:paraId="372617C0" w14:textId="77777777" w:rsidTr="00AA66A2">
        <w:trPr>
          <w:cantSplit/>
          <w:jc w:val="center"/>
        </w:trPr>
        <w:tc>
          <w:tcPr>
            <w:tcW w:w="14621" w:type="dxa"/>
            <w:shd w:val="clear" w:color="auto" w:fill="DCF2CA"/>
          </w:tcPr>
          <w:p w14:paraId="04A7DF17" w14:textId="77777777" w:rsidR="00684F84" w:rsidRPr="00DA0AF8" w:rsidRDefault="00684F84" w:rsidP="001C3C7B">
            <w:pPr>
              <w:pStyle w:val="Heading2"/>
              <w:rPr>
                <w:sz w:val="20"/>
              </w:rPr>
            </w:pPr>
            <w:r w:rsidRPr="00DA0AF8">
              <w:t>Language:</w:t>
            </w:r>
          </w:p>
        </w:tc>
      </w:tr>
      <w:tr w:rsidR="0019455C" w:rsidRPr="00DA0AF8" w14:paraId="38248E0B" w14:textId="77777777" w:rsidTr="00AA66A2">
        <w:trPr>
          <w:cantSplit/>
          <w:jc w:val="center"/>
        </w:trPr>
        <w:tc>
          <w:tcPr>
            <w:tcW w:w="14621" w:type="dxa"/>
            <w:shd w:val="clear" w:color="auto" w:fill="auto"/>
          </w:tcPr>
          <w:p w14:paraId="08AA9DB2" w14:textId="6EF52211" w:rsidR="0019455C" w:rsidRPr="00DA0AF8" w:rsidRDefault="0019455C" w:rsidP="0019455C">
            <w:pPr>
              <w:pStyle w:val="Body"/>
              <w:rPr>
                <w:b/>
              </w:rPr>
            </w:pPr>
            <w:r w:rsidRPr="00DA0AF8">
              <w:rPr>
                <w:b/>
              </w:rPr>
              <w:t>Key vocabulary:</w:t>
            </w:r>
          </w:p>
          <w:p w14:paraId="3E869660" w14:textId="5D0B73E7" w:rsidR="006710C8" w:rsidRPr="00DA0AF8" w:rsidRDefault="006710C8" w:rsidP="006710C8">
            <w:pPr>
              <w:pStyle w:val="Body"/>
            </w:pPr>
            <w:r w:rsidRPr="00DA0AF8">
              <w:t>relative frequency</w:t>
            </w:r>
          </w:p>
          <w:p w14:paraId="1B6A42BB" w14:textId="5A469160" w:rsidR="006710C8" w:rsidRPr="00DA0AF8" w:rsidRDefault="006710C8" w:rsidP="006710C8">
            <w:pPr>
              <w:pStyle w:val="Body"/>
            </w:pPr>
            <w:r w:rsidRPr="00DA0AF8">
              <w:t>trials</w:t>
            </w:r>
          </w:p>
          <w:p w14:paraId="4C43B88A" w14:textId="3C2654DC" w:rsidR="006710C8" w:rsidRPr="00DA0AF8" w:rsidRDefault="006710C8" w:rsidP="006710C8">
            <w:pPr>
              <w:pStyle w:val="Body"/>
            </w:pPr>
            <w:r w:rsidRPr="00DA0AF8">
              <w:t>experimental probability</w:t>
            </w:r>
          </w:p>
          <w:p w14:paraId="25923D09" w14:textId="251FD6E6" w:rsidR="006710C8" w:rsidRPr="00DA0AF8" w:rsidRDefault="006710C8" w:rsidP="006710C8">
            <w:pPr>
              <w:pStyle w:val="Body"/>
            </w:pPr>
            <w:r w:rsidRPr="00DA0AF8">
              <w:t>estimate</w:t>
            </w:r>
          </w:p>
          <w:p w14:paraId="51840787" w14:textId="0512FC0A" w:rsidR="006710C8" w:rsidRPr="00DA0AF8" w:rsidRDefault="004047EB" w:rsidP="006710C8">
            <w:pPr>
              <w:pStyle w:val="Body"/>
            </w:pPr>
            <w:r w:rsidRPr="00DA0AF8">
              <w:t xml:space="preserve">expected outcome, </w:t>
            </w:r>
            <w:r w:rsidR="006710C8" w:rsidRPr="00DA0AF8">
              <w:t>observed outcome</w:t>
            </w:r>
          </w:p>
          <w:p w14:paraId="4B69E289" w14:textId="77777777" w:rsidR="0019455C" w:rsidRPr="00DA0AF8" w:rsidRDefault="0019455C" w:rsidP="006710C8">
            <w:pPr>
              <w:pStyle w:val="Body"/>
            </w:pPr>
          </w:p>
        </w:tc>
      </w:tr>
      <w:tr w:rsidR="0019455C" w:rsidRPr="00DA0AF8" w14:paraId="12DC3215" w14:textId="77777777" w:rsidTr="0078742E">
        <w:trPr>
          <w:cantSplit/>
          <w:jc w:val="center"/>
        </w:trPr>
        <w:tc>
          <w:tcPr>
            <w:tcW w:w="14621" w:type="dxa"/>
            <w:shd w:val="clear" w:color="auto" w:fill="DCF2CA"/>
          </w:tcPr>
          <w:p w14:paraId="2005A01D" w14:textId="71B491D1" w:rsidR="0019455C" w:rsidRPr="00DA0AF8" w:rsidRDefault="0019455C" w:rsidP="0019455C">
            <w:pPr>
              <w:pStyle w:val="Heading2"/>
              <w:rPr>
                <w:sz w:val="20"/>
              </w:rPr>
            </w:pPr>
            <w:r w:rsidRPr="00DA0AF8">
              <w:t>Recommended prior knowledge:</w:t>
            </w:r>
          </w:p>
        </w:tc>
      </w:tr>
      <w:tr w:rsidR="0019455C" w:rsidRPr="00DA0AF8" w14:paraId="28046AC5" w14:textId="77777777" w:rsidTr="00AA66A2">
        <w:trPr>
          <w:cantSplit/>
          <w:jc w:val="center"/>
        </w:trPr>
        <w:tc>
          <w:tcPr>
            <w:tcW w:w="14621" w:type="dxa"/>
            <w:shd w:val="clear" w:color="auto" w:fill="auto"/>
          </w:tcPr>
          <w:p w14:paraId="374AF696" w14:textId="6E4E9BB7" w:rsidR="0019455C" w:rsidRPr="00DA0AF8" w:rsidRDefault="006710C8" w:rsidP="00A2627A">
            <w:pPr>
              <w:pStyle w:val="Bulletedlist"/>
              <w:numPr>
                <w:ilvl w:val="0"/>
                <w:numId w:val="7"/>
              </w:numPr>
              <w:rPr>
                <w:lang w:val="en-GB"/>
              </w:rPr>
            </w:pPr>
            <w:r w:rsidRPr="00DA0AF8">
              <w:rPr>
                <w:lang w:val="en-GB"/>
              </w:rPr>
              <w:t>Use the language associated with probability and proportion to describe and compare possible outcomes</w:t>
            </w:r>
          </w:p>
          <w:p w14:paraId="1F7A0AFE" w14:textId="77777777" w:rsidR="0019455C" w:rsidRPr="00DA0AF8" w:rsidRDefault="0019455C" w:rsidP="0019455C">
            <w:pPr>
              <w:pStyle w:val="Body"/>
            </w:pPr>
          </w:p>
        </w:tc>
      </w:tr>
    </w:tbl>
    <w:p w14:paraId="6D6A0187" w14:textId="77777777" w:rsidR="00684F84" w:rsidRPr="00DA0AF8" w:rsidRDefault="00684F84" w:rsidP="00684F84">
      <w:pPr>
        <w:rPr>
          <w:sz w:val="2"/>
        </w:rPr>
      </w:pPr>
    </w:p>
    <w:p w14:paraId="16C98777"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1D1AD0AE" w14:textId="77777777" w:rsidTr="00AA66A2">
        <w:trPr>
          <w:tblHeader/>
          <w:jc w:val="center"/>
        </w:trPr>
        <w:tc>
          <w:tcPr>
            <w:tcW w:w="2972" w:type="dxa"/>
            <w:shd w:val="clear" w:color="auto" w:fill="6CB52D"/>
            <w:vAlign w:val="center"/>
          </w:tcPr>
          <w:p w14:paraId="4C5E979A"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3EAD1B3"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27BA94D"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7030AC" w:rsidRPr="00DA0AF8" w14:paraId="168BD99A" w14:textId="77777777" w:rsidTr="00AA66A2">
        <w:trPr>
          <w:jc w:val="center"/>
        </w:trPr>
        <w:tc>
          <w:tcPr>
            <w:tcW w:w="2972" w:type="dxa"/>
            <w:shd w:val="clear" w:color="auto" w:fill="auto"/>
          </w:tcPr>
          <w:p w14:paraId="7544C56F" w14:textId="77777777" w:rsidR="007030AC" w:rsidRPr="00DA0AF8" w:rsidRDefault="007030AC" w:rsidP="007030AC">
            <w:pPr>
              <w:pStyle w:val="Body"/>
            </w:pPr>
            <w:r w:rsidRPr="00DA0AF8">
              <w:rPr>
                <w:b/>
              </w:rPr>
              <w:t>9Sp.04</w:t>
            </w:r>
            <w:r w:rsidRPr="00DA0AF8">
              <w:t xml:space="preserve"> Design and conduct chance experiments or simulations, using small and large numbers of trials. Calculate the expected frequency of occurrences and compare with observed outcomes.</w:t>
            </w:r>
          </w:p>
          <w:p w14:paraId="75DA9F26" w14:textId="5BA7D91B" w:rsidR="00182775" w:rsidRPr="00DA0AF8" w:rsidRDefault="00182775" w:rsidP="000441BE">
            <w:pPr>
              <w:pStyle w:val="Body"/>
              <w:rPr>
                <w:b/>
              </w:rPr>
            </w:pPr>
          </w:p>
        </w:tc>
        <w:tc>
          <w:tcPr>
            <w:tcW w:w="7229" w:type="dxa"/>
            <w:shd w:val="clear" w:color="auto" w:fill="auto"/>
          </w:tcPr>
          <w:p w14:paraId="0468781F" w14:textId="77777777" w:rsidR="007030AC" w:rsidRPr="00DA0AF8" w:rsidRDefault="007030AC" w:rsidP="000441BE">
            <w:pPr>
              <w:pStyle w:val="Body"/>
            </w:pPr>
            <w:r w:rsidRPr="00DA0AF8">
              <w:t>Ask learners:</w:t>
            </w:r>
          </w:p>
          <w:p w14:paraId="6D16A5C9" w14:textId="180F7162" w:rsidR="007030AC" w:rsidRPr="00DA0AF8" w:rsidRDefault="007030AC" w:rsidP="000441BE">
            <w:pPr>
              <w:pStyle w:val="Body"/>
              <w:rPr>
                <w:i/>
              </w:rPr>
            </w:pPr>
            <w:r w:rsidRPr="00DA0AF8">
              <w:rPr>
                <w:i/>
              </w:rPr>
              <w:t xml:space="preserve">If you roll a die 12 times how many </w:t>
            </w:r>
            <w:r w:rsidR="009E3692" w:rsidRPr="00DA0AF8">
              <w:rPr>
                <w:i/>
              </w:rPr>
              <w:t>of each number would you expect to roll</w:t>
            </w:r>
            <w:r w:rsidRPr="00DA0AF8">
              <w:rPr>
                <w:i/>
              </w:rPr>
              <w:t>?</w:t>
            </w:r>
          </w:p>
          <w:p w14:paraId="76621795" w14:textId="77777777" w:rsidR="007030AC" w:rsidRPr="00DA0AF8" w:rsidRDefault="007030AC" w:rsidP="000441BE">
            <w:pPr>
              <w:pStyle w:val="Body"/>
              <w:rPr>
                <w:i/>
              </w:rPr>
            </w:pPr>
          </w:p>
          <w:p w14:paraId="024CA7E8" w14:textId="27CC0C7D" w:rsidR="007030AC" w:rsidRPr="00DA0AF8" w:rsidRDefault="007030AC" w:rsidP="007030AC">
            <w:pPr>
              <w:pStyle w:val="Body"/>
            </w:pPr>
            <w:r w:rsidRPr="00DA0AF8">
              <w:t xml:space="preserve">Learners should use the theoretical probability of rolling </w:t>
            </w:r>
            <w:r w:rsidR="009E3692" w:rsidRPr="00DA0AF8">
              <w:t>each number</w:t>
            </w:r>
            <w:r w:rsidRPr="00DA0AF8">
              <w:t xml:space="preserve"> to calculate the expected probability</w:t>
            </w:r>
            <w:r w:rsidR="009E3692" w:rsidRPr="00DA0AF8">
              <w:t xml:space="preserve"> of each</w:t>
            </w:r>
            <w:r w:rsidRPr="00DA0AF8">
              <w:t>:</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×12=2</m:t>
              </m:r>
            </m:oMath>
            <w:r w:rsidRPr="00DA0AF8">
              <w:t>.</w:t>
            </w:r>
          </w:p>
          <w:p w14:paraId="12C07417" w14:textId="77777777" w:rsidR="007030AC" w:rsidRPr="00DA0AF8" w:rsidRDefault="007030AC" w:rsidP="007030AC">
            <w:pPr>
              <w:pStyle w:val="Body"/>
            </w:pPr>
          </w:p>
          <w:p w14:paraId="1435B0EF" w14:textId="77777777" w:rsidR="007030AC" w:rsidRPr="00DA0AF8" w:rsidRDefault="007030AC" w:rsidP="007030AC">
            <w:pPr>
              <w:pStyle w:val="Body"/>
            </w:pPr>
            <w:r w:rsidRPr="00DA0AF8">
              <w:t>Then ask learners to try this experiment and compare their results with the expected frequency. Ask learners:</w:t>
            </w:r>
          </w:p>
          <w:p w14:paraId="58F31C28" w14:textId="1486B4B1" w:rsidR="007030AC" w:rsidRPr="00DA0AF8" w:rsidRDefault="007030AC" w:rsidP="007030AC">
            <w:pPr>
              <w:pStyle w:val="Body"/>
              <w:rPr>
                <w:i/>
              </w:rPr>
            </w:pPr>
            <w:r w:rsidRPr="00DA0AF8">
              <w:rPr>
                <w:i/>
              </w:rPr>
              <w:t>Did you</w:t>
            </w:r>
            <w:r w:rsidR="009E3692" w:rsidRPr="00DA0AF8">
              <w:rPr>
                <w:i/>
              </w:rPr>
              <w:t xml:space="preserve"> roll the expected number of each? Discuss your results with a partner.</w:t>
            </w:r>
          </w:p>
          <w:p w14:paraId="351C63CD" w14:textId="7765A1F8" w:rsidR="009E3692" w:rsidRPr="00DA0AF8" w:rsidRDefault="009E3692" w:rsidP="007030AC">
            <w:pPr>
              <w:pStyle w:val="Body"/>
              <w:rPr>
                <w:i/>
              </w:rPr>
            </w:pPr>
          </w:p>
          <w:p w14:paraId="05E42E07" w14:textId="739E842B" w:rsidR="00182775" w:rsidRPr="00DA0AF8" w:rsidRDefault="009E3692" w:rsidP="007030AC">
            <w:pPr>
              <w:pStyle w:val="Body"/>
            </w:pPr>
            <w:r w:rsidRPr="00DA0AF8">
              <w:t>Then ask learners to roll the die 60 times. They should calculate the expected rolls of each number before they begin and then compare this with their results. Learners should notice their results get closer to the expected number the more trials they perform.</w:t>
            </w:r>
          </w:p>
          <w:p w14:paraId="5F1865A5" w14:textId="0F2D53C3" w:rsidR="009E3692" w:rsidRPr="00DA0AF8" w:rsidRDefault="009E3692" w:rsidP="007030AC">
            <w:pPr>
              <w:pStyle w:val="Body"/>
              <w:rPr>
                <w:i/>
              </w:rPr>
            </w:pPr>
          </w:p>
        </w:tc>
        <w:tc>
          <w:tcPr>
            <w:tcW w:w="4420" w:type="dxa"/>
            <w:shd w:val="clear" w:color="auto" w:fill="auto"/>
          </w:tcPr>
          <w:p w14:paraId="46005A0F" w14:textId="77777777" w:rsidR="007030AC" w:rsidRPr="00DA0AF8" w:rsidRDefault="007030AC" w:rsidP="000441BE">
            <w:pPr>
              <w:pStyle w:val="Body"/>
            </w:pPr>
          </w:p>
        </w:tc>
      </w:tr>
      <w:tr w:rsidR="000441BE" w:rsidRPr="00DA0AF8" w14:paraId="588CDD33" w14:textId="77777777" w:rsidTr="00AA66A2">
        <w:trPr>
          <w:jc w:val="center"/>
        </w:trPr>
        <w:tc>
          <w:tcPr>
            <w:tcW w:w="2972" w:type="dxa"/>
            <w:shd w:val="clear" w:color="auto" w:fill="auto"/>
          </w:tcPr>
          <w:p w14:paraId="04A8335F" w14:textId="77777777" w:rsidR="000441BE" w:rsidRPr="00DA0AF8" w:rsidRDefault="000441BE" w:rsidP="000441BE">
            <w:pPr>
              <w:pStyle w:val="Body"/>
            </w:pPr>
            <w:r w:rsidRPr="00DA0AF8">
              <w:rPr>
                <w:b/>
              </w:rPr>
              <w:t>9Sp.04</w:t>
            </w:r>
            <w:r w:rsidRPr="00DA0AF8">
              <w:t xml:space="preserve"> Design and conduct chance experiments or simulations, using small and large numbers of trials. Calculate the expected frequency of occurrences and compare with observed outcomes.</w:t>
            </w:r>
          </w:p>
          <w:p w14:paraId="108C7433" w14:textId="77777777" w:rsidR="000441BE" w:rsidRPr="00DA0AF8" w:rsidRDefault="000441BE" w:rsidP="000441BE">
            <w:pPr>
              <w:pStyle w:val="Body"/>
              <w:rPr>
                <w:rStyle w:val="BodyChar"/>
                <w:lang w:val="en-GB"/>
              </w:rPr>
            </w:pPr>
          </w:p>
          <w:p w14:paraId="278DF364" w14:textId="31240310" w:rsidR="00874F14" w:rsidRPr="00DA0AF8" w:rsidRDefault="00874F14" w:rsidP="000441BE">
            <w:pPr>
              <w:pStyle w:val="Body"/>
            </w:pPr>
            <w:r w:rsidRPr="00DA0AF8">
              <w:rPr>
                <w:b/>
              </w:rPr>
              <w:t xml:space="preserve">TWM.03 </w:t>
            </w:r>
            <w:r w:rsidRPr="00F034E8">
              <w:rPr>
                <w:b/>
                <w:bCs/>
              </w:rPr>
              <w:t>Conjecturing</w:t>
            </w:r>
          </w:p>
          <w:p w14:paraId="3AE08E0C" w14:textId="7068C8FE" w:rsidR="00874F14" w:rsidRPr="00F034E8" w:rsidRDefault="005267A5" w:rsidP="000441BE">
            <w:pPr>
              <w:pStyle w:val="Body"/>
              <w:rPr>
                <w:sz w:val="18"/>
                <w:szCs w:val="18"/>
                <w:lang w:eastAsia="en-GB"/>
              </w:rPr>
            </w:pPr>
            <w:r w:rsidRPr="005267A5">
              <w:rPr>
                <w:sz w:val="18"/>
                <w:szCs w:val="18"/>
                <w:lang w:eastAsia="en-GB"/>
              </w:rPr>
              <w:t>Forming mathematical questions or ideas</w:t>
            </w:r>
          </w:p>
          <w:p w14:paraId="239A1E27" w14:textId="77777777" w:rsidR="00F034E8" w:rsidRPr="00F034E8" w:rsidRDefault="00F034E8" w:rsidP="000441BE">
            <w:pPr>
              <w:pStyle w:val="Body"/>
              <w:rPr>
                <w:rStyle w:val="BodyChar"/>
                <w:sz w:val="16"/>
                <w:szCs w:val="16"/>
                <w:lang w:val="en-GB"/>
              </w:rPr>
            </w:pPr>
          </w:p>
          <w:p w14:paraId="5015F3D4" w14:textId="071CFA31" w:rsidR="00874F14" w:rsidRDefault="00874F14" w:rsidP="000441BE">
            <w:pPr>
              <w:pStyle w:val="Body"/>
            </w:pPr>
            <w:r w:rsidRPr="00DA0AF8">
              <w:rPr>
                <w:b/>
              </w:rPr>
              <w:t xml:space="preserve">TWM.04 </w:t>
            </w:r>
            <w:r w:rsidRPr="00F034E8">
              <w:rPr>
                <w:b/>
                <w:bCs/>
              </w:rPr>
              <w:t>Convincing</w:t>
            </w:r>
          </w:p>
          <w:p w14:paraId="7CDB0FDD" w14:textId="56E050B1" w:rsidR="00F034E8" w:rsidRPr="00F034E8" w:rsidRDefault="005267A5" w:rsidP="000441BE">
            <w:pPr>
              <w:pStyle w:val="Body"/>
              <w:rPr>
                <w:rStyle w:val="BodyChar"/>
                <w:sz w:val="18"/>
                <w:szCs w:val="18"/>
                <w:lang w:val="en-GB"/>
              </w:rPr>
            </w:pPr>
            <w:r w:rsidRPr="005267A5">
              <w:rPr>
                <w:sz w:val="18"/>
                <w:szCs w:val="18"/>
                <w:lang w:eastAsia="en-GB"/>
              </w:rPr>
              <w:t xml:space="preserve">Presenting evidence to </w:t>
            </w:r>
            <w:r w:rsidRPr="005267A5">
              <w:rPr>
                <w:i/>
                <w:iCs/>
                <w:sz w:val="18"/>
                <w:szCs w:val="18"/>
                <w:lang w:eastAsia="en-GB"/>
              </w:rPr>
              <w:t xml:space="preserve">justify or challenge </w:t>
            </w:r>
            <w:r w:rsidRPr="005267A5">
              <w:rPr>
                <w:sz w:val="18"/>
                <w:szCs w:val="18"/>
                <w:lang w:eastAsia="en-GB"/>
              </w:rPr>
              <w:t>a mathematical idea or solution</w:t>
            </w:r>
          </w:p>
        </w:tc>
        <w:tc>
          <w:tcPr>
            <w:tcW w:w="7229" w:type="dxa"/>
            <w:shd w:val="clear" w:color="auto" w:fill="auto"/>
          </w:tcPr>
          <w:p w14:paraId="1E4F0AAD" w14:textId="19480040" w:rsidR="003E723D" w:rsidRPr="00DA0AF8" w:rsidRDefault="003E723D" w:rsidP="000441BE">
            <w:pPr>
              <w:pStyle w:val="Body"/>
            </w:pPr>
            <w:r w:rsidRPr="00DA0AF8">
              <w:t>Show learners the following information:</w:t>
            </w:r>
          </w:p>
          <w:p w14:paraId="7A3E561D" w14:textId="2652B144" w:rsidR="003E723D" w:rsidRPr="00DA0AF8" w:rsidRDefault="003E723D" w:rsidP="000441BE">
            <w:pPr>
              <w:pStyle w:val="Body"/>
              <w:rPr>
                <w:i/>
              </w:rPr>
            </w:pPr>
            <w:r w:rsidRPr="00DA0AF8">
              <w:rPr>
                <w:i/>
              </w:rPr>
              <w:t xml:space="preserve">Mia spread butter on </w:t>
            </w:r>
            <w:r w:rsidR="004763D3" w:rsidRPr="00DA0AF8">
              <w:rPr>
                <w:i/>
              </w:rPr>
              <w:t xml:space="preserve">one side of </w:t>
            </w:r>
            <w:r w:rsidRPr="00DA0AF8">
              <w:rPr>
                <w:i/>
              </w:rPr>
              <w:t xml:space="preserve">a piece of bread. She accidentally dropped it on the floor and it landed butter side down. Mia wondered whether bread is </w:t>
            </w:r>
            <w:r w:rsidR="004763D3" w:rsidRPr="00DA0AF8">
              <w:rPr>
                <w:i/>
              </w:rPr>
              <w:t xml:space="preserve">always </w:t>
            </w:r>
            <w:r w:rsidRPr="00DA0AF8">
              <w:rPr>
                <w:i/>
              </w:rPr>
              <w:t>more likely to fall butter side down when dropped.</w:t>
            </w:r>
          </w:p>
          <w:p w14:paraId="100DA188" w14:textId="31F869A7" w:rsidR="003E723D" w:rsidRPr="00DA0AF8" w:rsidRDefault="003E723D" w:rsidP="000441BE">
            <w:pPr>
              <w:pStyle w:val="Body"/>
            </w:pPr>
          </w:p>
          <w:p w14:paraId="0CC627F1" w14:textId="4AA547CD" w:rsidR="00026B2B" w:rsidRPr="00DA0AF8" w:rsidRDefault="00026B2B" w:rsidP="000441BE">
            <w:pPr>
              <w:pStyle w:val="Body"/>
            </w:pPr>
            <w:r w:rsidRPr="00DA0AF8">
              <w:t>Ask l</w:t>
            </w:r>
            <w:r w:rsidR="00610014" w:rsidRPr="00DA0AF8">
              <w:t>earners</w:t>
            </w:r>
            <w:r w:rsidRPr="00DA0AF8">
              <w:t xml:space="preserve"> to work in small groups to design and conduct a chance</w:t>
            </w:r>
            <w:r w:rsidR="008D6DA8" w:rsidRPr="00DA0AF8">
              <w:t xml:space="preserve"> experiment to investigate Mia’s idea</w:t>
            </w:r>
            <w:r w:rsidR="00610014" w:rsidRPr="00DA0AF8">
              <w:t xml:space="preserve">. </w:t>
            </w:r>
            <w:r w:rsidRPr="00DA0AF8">
              <w:t>They should consider how many trials to use and how to record their results.</w:t>
            </w:r>
          </w:p>
          <w:p w14:paraId="2E337920" w14:textId="77777777" w:rsidR="00610014" w:rsidRPr="00DA0AF8" w:rsidRDefault="00610014" w:rsidP="000441BE">
            <w:pPr>
              <w:pStyle w:val="Body"/>
            </w:pPr>
          </w:p>
          <w:p w14:paraId="4FC787B2" w14:textId="36B86B1C" w:rsidR="00026B2B" w:rsidRPr="00DA0AF8" w:rsidRDefault="00BF4E6C" w:rsidP="00BF4E6C">
            <w:pPr>
              <w:pStyle w:val="Body"/>
              <w:ind w:left="737"/>
            </w:pPr>
            <w:r>
              <w:rPr>
                <w:noProof/>
              </w:rPr>
              <w:drawing>
                <wp:anchor distT="0" distB="0" distL="114300" distR="114300" simplePos="0" relativeHeight="251781120" behindDoc="0" locked="0" layoutInCell="1" allowOverlap="1" wp14:anchorId="5BF1DAE6" wp14:editId="2DE4C1DF">
                  <wp:simplePos x="0" y="0"/>
                  <wp:positionH relativeFrom="column">
                    <wp:posOffset>-1875</wp:posOffset>
                  </wp:positionH>
                  <wp:positionV relativeFrom="paragraph">
                    <wp:posOffset>399</wp:posOffset>
                  </wp:positionV>
                  <wp:extent cx="349200" cy="349200"/>
                  <wp:effectExtent l="0" t="0" r="0" b="0"/>
                  <wp:wrapSquare wrapText="bothSides"/>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B2B" w:rsidRPr="00DA0AF8">
              <w:t xml:space="preserve">Before they begin, learners should make a prediction of the probability and of how many times they think the bread will land butter-side down. Learners will show they are </w:t>
            </w:r>
            <w:r w:rsidR="00026B2B" w:rsidRPr="00DA0AF8">
              <w:rPr>
                <w:b/>
              </w:rPr>
              <w:t xml:space="preserve">conjecturing (TWM.03) </w:t>
            </w:r>
            <w:r w:rsidR="00026B2B" w:rsidRPr="00DA0AF8">
              <w:t xml:space="preserve">when they form opinions </w:t>
            </w:r>
            <w:r w:rsidR="002C0CCF" w:rsidRPr="00DA0AF8">
              <w:t>and</w:t>
            </w:r>
            <w:r w:rsidR="00026B2B" w:rsidRPr="00DA0AF8">
              <w:t xml:space="preserve"> ideas which may or may not be correct.</w:t>
            </w:r>
            <w:r w:rsidR="002C0CCF" w:rsidRPr="00DA0AF8">
              <w:t xml:space="preserve"> </w:t>
            </w:r>
            <w:r w:rsidR="00026B2B" w:rsidRPr="00DA0AF8">
              <w:t xml:space="preserve">By conducting their own experiment they can conclude, with evidence, whether the myth is true or not, showing that they are </w:t>
            </w:r>
            <w:r w:rsidR="002C0CCF" w:rsidRPr="00DA0AF8">
              <w:rPr>
                <w:b/>
              </w:rPr>
              <w:t>convincing (</w:t>
            </w:r>
            <w:r w:rsidR="00026B2B" w:rsidRPr="00DA0AF8">
              <w:rPr>
                <w:b/>
              </w:rPr>
              <w:t>TWM.04)</w:t>
            </w:r>
            <w:r w:rsidR="00026B2B" w:rsidRPr="00BF4E6C">
              <w:rPr>
                <w:bCs/>
              </w:rPr>
              <w:t>.</w:t>
            </w:r>
          </w:p>
          <w:p w14:paraId="2D44C3EE" w14:textId="77777777" w:rsidR="00026B2B" w:rsidRPr="00DA0AF8" w:rsidRDefault="00026B2B" w:rsidP="000441BE">
            <w:pPr>
              <w:pStyle w:val="Body"/>
            </w:pPr>
          </w:p>
          <w:p w14:paraId="44C9DC75" w14:textId="235259D6" w:rsidR="00610014" w:rsidRPr="00DA0AF8" w:rsidRDefault="00026B2B" w:rsidP="000441BE">
            <w:pPr>
              <w:pStyle w:val="Body"/>
            </w:pPr>
            <w:r w:rsidRPr="00DA0AF8">
              <w:t>T</w:t>
            </w:r>
            <w:r w:rsidR="002C0CCF" w:rsidRPr="00DA0AF8">
              <w:t>his type of</w:t>
            </w:r>
            <w:r w:rsidR="00610014" w:rsidRPr="00DA0AF8">
              <w:t xml:space="preserve"> experiment </w:t>
            </w:r>
            <w:r w:rsidRPr="00DA0AF8">
              <w:t xml:space="preserve">can be repeated </w:t>
            </w:r>
            <w:r w:rsidR="00610014" w:rsidRPr="00DA0AF8">
              <w:t xml:space="preserve">with a </w:t>
            </w:r>
            <w:r w:rsidR="00E22932" w:rsidRPr="00DA0AF8">
              <w:t>drawing pin</w:t>
            </w:r>
            <w:r w:rsidR="004763D3" w:rsidRPr="00DA0AF8">
              <w:t xml:space="preserve"> (thumb tack)</w:t>
            </w:r>
            <w:r w:rsidR="002C0CCF" w:rsidRPr="00DA0AF8">
              <w:t>. Ask learners to predict</w:t>
            </w:r>
            <w:r w:rsidRPr="00DA0AF8">
              <w:t xml:space="preserve"> how</w:t>
            </w:r>
            <w:r w:rsidR="00610014" w:rsidRPr="00DA0AF8">
              <w:t xml:space="preserve"> many times </w:t>
            </w:r>
            <w:r w:rsidR="002C0CCF" w:rsidRPr="00DA0AF8">
              <w:t>a pin will land</w:t>
            </w:r>
            <w:r w:rsidR="00610014" w:rsidRPr="00DA0AF8">
              <w:t xml:space="preserve"> pin-up. After </w:t>
            </w:r>
            <w:r w:rsidR="002C0CCF" w:rsidRPr="00DA0AF8">
              <w:t>a small number of</w:t>
            </w:r>
            <w:r w:rsidR="00610014" w:rsidRPr="00DA0AF8">
              <w:t xml:space="preserve"> trials, ask learners to calculate and record the probability of the pin land</w:t>
            </w:r>
            <w:r w:rsidR="002E6193" w:rsidRPr="00DA0AF8">
              <w:t>ing</w:t>
            </w:r>
            <w:r w:rsidR="00610014" w:rsidRPr="00DA0AF8">
              <w:t xml:space="preserve"> pin-up. They should use this </w:t>
            </w:r>
            <w:r w:rsidR="00CC5FA2" w:rsidRPr="00DA0AF8">
              <w:t xml:space="preserve">to estimate how many pins would </w:t>
            </w:r>
            <w:r w:rsidR="002E6193" w:rsidRPr="00DA0AF8">
              <w:t>land</w:t>
            </w:r>
            <w:r w:rsidR="00CC5FA2" w:rsidRPr="00DA0AF8">
              <w:t xml:space="preserve"> pin-up i</w:t>
            </w:r>
            <w:r w:rsidR="002E6193" w:rsidRPr="00DA0AF8">
              <w:t>f</w:t>
            </w:r>
            <w:r w:rsidR="00CC5FA2" w:rsidRPr="00DA0AF8">
              <w:t xml:space="preserve"> a box of 100 were dropped onto the floor.</w:t>
            </w:r>
          </w:p>
          <w:p w14:paraId="7AFC8965" w14:textId="0F1B5DA2" w:rsidR="00610014" w:rsidRPr="00DA0AF8" w:rsidRDefault="00610014" w:rsidP="002C0CCF">
            <w:pPr>
              <w:pStyle w:val="Body"/>
            </w:pPr>
          </w:p>
        </w:tc>
        <w:tc>
          <w:tcPr>
            <w:tcW w:w="4420" w:type="dxa"/>
            <w:shd w:val="clear" w:color="auto" w:fill="auto"/>
          </w:tcPr>
          <w:p w14:paraId="452FDF0D" w14:textId="77777777" w:rsidR="000441BE" w:rsidRPr="00DA0AF8" w:rsidRDefault="000441BE" w:rsidP="000441BE">
            <w:pPr>
              <w:pStyle w:val="Body"/>
            </w:pPr>
          </w:p>
        </w:tc>
      </w:tr>
    </w:tbl>
    <w:p w14:paraId="65E7785D" w14:textId="136FBB3E" w:rsidR="00684F84" w:rsidRPr="00DA0AF8" w:rsidRDefault="00684F84" w:rsidP="00684F84">
      <w:pPr>
        <w:pStyle w:val="Body"/>
      </w:pPr>
      <w:r w:rsidRPr="00DA0AF8">
        <w:br w:type="page"/>
      </w:r>
    </w:p>
    <w:p w14:paraId="1F7F4011" w14:textId="5EB9FFFA" w:rsidR="00684F84" w:rsidRPr="00DA0AF8" w:rsidRDefault="00684F84" w:rsidP="001C3C7B">
      <w:pPr>
        <w:pStyle w:val="Heading1"/>
      </w:pPr>
      <w:bookmarkStart w:id="34" w:name="_Toc62639086"/>
      <w:r w:rsidRPr="00DA0AF8">
        <w:lastRenderedPageBreak/>
        <w:t xml:space="preserve">Unit </w:t>
      </w:r>
      <w:r w:rsidR="00717373" w:rsidRPr="00DA0AF8">
        <w:t>9</w:t>
      </w:r>
      <w:r w:rsidRPr="00DA0AF8">
        <w:t>.</w:t>
      </w:r>
      <w:r w:rsidR="006C23B3" w:rsidRPr="00DA0AF8">
        <w:t>6</w:t>
      </w:r>
      <w:r w:rsidRPr="00DA0AF8">
        <w:t xml:space="preserve"> </w:t>
      </w:r>
      <w:r w:rsidR="00717373" w:rsidRPr="00DA0AF8">
        <w:t>Angles and constructions</w:t>
      </w:r>
      <w:bookmarkEnd w:id="34"/>
    </w:p>
    <w:p w14:paraId="46753544" w14:textId="179F9974" w:rsidR="00684F84" w:rsidRPr="00DA0AF8" w:rsidRDefault="00684F84" w:rsidP="00684F84">
      <w:pPr>
        <w:pStyle w:val="Body"/>
      </w:pPr>
    </w:p>
    <w:tbl>
      <w:tblPr>
        <w:tblW w:w="14632"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83"/>
        <w:gridCol w:w="7733"/>
        <w:gridCol w:w="1712"/>
        <w:gridCol w:w="1753"/>
        <w:gridCol w:w="2551"/>
      </w:tblGrid>
      <w:tr w:rsidR="00BD0F8B" w:rsidRPr="00DA0AF8" w14:paraId="5C0618B7" w14:textId="6E8C0CAE" w:rsidTr="00BD0F8B">
        <w:trPr>
          <w:trHeight w:val="725"/>
          <w:tblHeader/>
          <w:jc w:val="center"/>
        </w:trPr>
        <w:tc>
          <w:tcPr>
            <w:tcW w:w="8616" w:type="dxa"/>
            <w:gridSpan w:val="2"/>
            <w:shd w:val="clear" w:color="auto" w:fill="6CB52D"/>
            <w:vAlign w:val="center"/>
            <w:hideMark/>
          </w:tcPr>
          <w:p w14:paraId="19894AB8" w14:textId="14EEA05C" w:rsidR="00BD0F8B" w:rsidRPr="00DA0AF8" w:rsidRDefault="00BD0F8B" w:rsidP="006C23B3">
            <w:pPr>
              <w:spacing w:before="60" w:after="60"/>
              <w:rPr>
                <w:rFonts w:ascii="Arial" w:hAnsi="Arial" w:cs="Arial"/>
                <w:color w:val="FFFFFF" w:themeColor="background1"/>
                <w:sz w:val="28"/>
                <w:szCs w:val="28"/>
              </w:rPr>
            </w:pPr>
            <w:r w:rsidRPr="00DA0AF8">
              <w:rPr>
                <w:rFonts w:ascii="Arial" w:hAnsi="Arial" w:cs="Arial"/>
                <w:color w:val="FFFFFF" w:themeColor="background1"/>
                <w:sz w:val="28"/>
                <w:szCs w:val="28"/>
              </w:rPr>
              <w:t>Learning objectives covered in Unit 9.6 and topic summary:</w:t>
            </w:r>
          </w:p>
        </w:tc>
        <w:tc>
          <w:tcPr>
            <w:tcW w:w="1712" w:type="dxa"/>
            <w:shd w:val="clear" w:color="auto" w:fill="6CB52D"/>
            <w:vAlign w:val="center"/>
            <w:hideMark/>
          </w:tcPr>
          <w:p w14:paraId="43044697" w14:textId="604157BD" w:rsidR="00BD0F8B" w:rsidRPr="00DA0AF8" w:rsidRDefault="00BD0F8B"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9.6 Topic 1</w:t>
            </w:r>
          </w:p>
          <w:p w14:paraId="1614EF37" w14:textId="6AF18340" w:rsidR="00BD0F8B" w:rsidRPr="00DA0AF8" w:rsidRDefault="00BD0F8B"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Angles</w:t>
            </w:r>
          </w:p>
        </w:tc>
        <w:tc>
          <w:tcPr>
            <w:tcW w:w="1753" w:type="dxa"/>
            <w:shd w:val="clear" w:color="auto" w:fill="6CB52D"/>
            <w:vAlign w:val="center"/>
            <w:hideMark/>
          </w:tcPr>
          <w:p w14:paraId="4B353A3D" w14:textId="51FF6A53" w:rsidR="00BD0F8B" w:rsidRPr="00DA0AF8" w:rsidRDefault="00BD0F8B"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9.6 Topic 2</w:t>
            </w:r>
          </w:p>
          <w:p w14:paraId="3C29DB16" w14:textId="6117879A" w:rsidR="00BD0F8B" w:rsidRPr="00DA0AF8" w:rsidRDefault="00BD0F8B"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Bearings and constructions</w:t>
            </w:r>
          </w:p>
        </w:tc>
        <w:tc>
          <w:tcPr>
            <w:tcW w:w="2551" w:type="dxa"/>
            <w:shd w:val="clear" w:color="auto" w:fill="6CB52D"/>
            <w:vAlign w:val="center"/>
          </w:tcPr>
          <w:p w14:paraId="0DCF5E68" w14:textId="034F0E01" w:rsidR="00BD0F8B" w:rsidRPr="00DA0AF8" w:rsidRDefault="00BD0F8B" w:rsidP="00BD0F8B">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BD0F8B" w:rsidRPr="00DA0AF8" w14:paraId="5172DBB8" w14:textId="67658489" w:rsidTr="00C120E1">
        <w:trPr>
          <w:trHeight w:val="624"/>
          <w:jc w:val="center"/>
        </w:trPr>
        <w:tc>
          <w:tcPr>
            <w:tcW w:w="883" w:type="dxa"/>
            <w:shd w:val="clear" w:color="auto" w:fill="auto"/>
            <w:vAlign w:val="center"/>
          </w:tcPr>
          <w:p w14:paraId="04DEA89F" w14:textId="7BE9CE41" w:rsidR="00BD0F8B" w:rsidRPr="00DA0AF8" w:rsidRDefault="00BD0F8B" w:rsidP="003278E1">
            <w:pPr>
              <w:pStyle w:val="Body"/>
              <w:rPr>
                <w:b/>
                <w:lang w:eastAsia="en-GB"/>
              </w:rPr>
            </w:pPr>
            <w:r w:rsidRPr="00DA0AF8">
              <w:rPr>
                <w:b/>
              </w:rPr>
              <w:t>9Gg.07</w:t>
            </w:r>
          </w:p>
        </w:tc>
        <w:tc>
          <w:tcPr>
            <w:tcW w:w="7733" w:type="dxa"/>
            <w:shd w:val="clear" w:color="auto" w:fill="auto"/>
            <w:vAlign w:val="center"/>
          </w:tcPr>
          <w:p w14:paraId="6CF79A79" w14:textId="6F958684" w:rsidR="00BD0F8B" w:rsidRPr="00DA0AF8" w:rsidRDefault="00BD0F8B" w:rsidP="003278E1">
            <w:pPr>
              <w:pStyle w:val="Body"/>
              <w:rPr>
                <w:b/>
                <w:lang w:eastAsia="en-GB"/>
              </w:rPr>
            </w:pPr>
            <w:r w:rsidRPr="00DA0AF8">
              <w:t>Derive and use the formula for the sum of the interior angles of any polygon.</w:t>
            </w:r>
          </w:p>
        </w:tc>
        <w:tc>
          <w:tcPr>
            <w:tcW w:w="1712" w:type="dxa"/>
            <w:shd w:val="clear" w:color="auto" w:fill="auto"/>
            <w:noWrap/>
            <w:vAlign w:val="center"/>
          </w:tcPr>
          <w:p w14:paraId="71EE156E" w14:textId="3C3DE538" w:rsidR="00BD0F8B" w:rsidRPr="00DA0AF8" w:rsidRDefault="00BD0F8B" w:rsidP="003278E1">
            <w:pPr>
              <w:pStyle w:val="Body"/>
              <w:jc w:val="center"/>
              <w:rPr>
                <w:lang w:eastAsia="en-GB"/>
              </w:rPr>
            </w:pPr>
            <w:r w:rsidRPr="00DA0AF8">
              <w:rPr>
                <w:color w:val="000000"/>
                <w:lang w:eastAsia="en-GB"/>
              </w:rPr>
              <w:sym w:font="Wingdings" w:char="F0FC"/>
            </w:r>
          </w:p>
        </w:tc>
        <w:tc>
          <w:tcPr>
            <w:tcW w:w="1753" w:type="dxa"/>
            <w:shd w:val="clear" w:color="auto" w:fill="auto"/>
            <w:noWrap/>
            <w:vAlign w:val="center"/>
          </w:tcPr>
          <w:p w14:paraId="55B9185E" w14:textId="77777777" w:rsidR="00BD0F8B" w:rsidRPr="00DA0AF8" w:rsidRDefault="00BD0F8B" w:rsidP="003278E1">
            <w:pPr>
              <w:pStyle w:val="Body"/>
              <w:jc w:val="center"/>
              <w:rPr>
                <w:color w:val="000000"/>
                <w:lang w:eastAsia="en-GB"/>
              </w:rPr>
            </w:pPr>
          </w:p>
        </w:tc>
        <w:tc>
          <w:tcPr>
            <w:tcW w:w="2551" w:type="dxa"/>
            <w:vAlign w:val="center"/>
          </w:tcPr>
          <w:p w14:paraId="7BCE851E" w14:textId="77777777" w:rsidR="00BD0F8B" w:rsidRDefault="00C120E1" w:rsidP="00BD0F8B">
            <w:pPr>
              <w:pStyle w:val="Body"/>
              <w:rPr>
                <w:b/>
              </w:rPr>
            </w:pPr>
            <w:r w:rsidRPr="00F37D57">
              <w:rPr>
                <w:b/>
              </w:rPr>
              <w:t>TWM.02 Generalising</w:t>
            </w:r>
          </w:p>
          <w:p w14:paraId="3C9A63EC" w14:textId="3CD5C23D" w:rsidR="00C120E1" w:rsidRPr="00BD0F8B" w:rsidRDefault="00C120E1" w:rsidP="00BD0F8B">
            <w:pPr>
              <w:pStyle w:val="Body"/>
              <w:rPr>
                <w:b/>
                <w:bCs/>
                <w:color w:val="000000"/>
                <w:lang w:eastAsia="en-GB"/>
              </w:rPr>
            </w:pPr>
            <w:r w:rsidRPr="00F37D57">
              <w:rPr>
                <w:b/>
              </w:rPr>
              <w:t>TWM.04 Convincing</w:t>
            </w:r>
          </w:p>
        </w:tc>
      </w:tr>
      <w:tr w:rsidR="00BD0F8B" w:rsidRPr="00DA0AF8" w14:paraId="7581C5B3" w14:textId="09F81AA5" w:rsidTr="00C120E1">
        <w:trPr>
          <w:trHeight w:val="624"/>
          <w:jc w:val="center"/>
        </w:trPr>
        <w:tc>
          <w:tcPr>
            <w:tcW w:w="883" w:type="dxa"/>
            <w:shd w:val="clear" w:color="auto" w:fill="auto"/>
            <w:vAlign w:val="center"/>
          </w:tcPr>
          <w:p w14:paraId="3E63FA56" w14:textId="1F5DE136" w:rsidR="00BD0F8B" w:rsidRPr="00DA0AF8" w:rsidRDefault="00BD0F8B" w:rsidP="003278E1">
            <w:pPr>
              <w:pStyle w:val="Body"/>
              <w:rPr>
                <w:b/>
                <w:lang w:eastAsia="en-GB"/>
              </w:rPr>
            </w:pPr>
            <w:r w:rsidRPr="00DA0AF8">
              <w:rPr>
                <w:b/>
              </w:rPr>
              <w:t>9Gg.08</w:t>
            </w:r>
          </w:p>
        </w:tc>
        <w:tc>
          <w:tcPr>
            <w:tcW w:w="7733" w:type="dxa"/>
            <w:shd w:val="clear" w:color="auto" w:fill="auto"/>
            <w:vAlign w:val="center"/>
          </w:tcPr>
          <w:p w14:paraId="1C877C94" w14:textId="5656751B" w:rsidR="00BD0F8B" w:rsidRPr="00DA0AF8" w:rsidRDefault="00BD0F8B" w:rsidP="003278E1">
            <w:pPr>
              <w:pStyle w:val="Body"/>
              <w:rPr>
                <w:b/>
                <w:lang w:eastAsia="en-GB"/>
              </w:rPr>
            </w:pPr>
            <w:r w:rsidRPr="00DA0AF8">
              <w:t>Know that the sum of the exterior angles of any polygon is 360°.</w:t>
            </w:r>
          </w:p>
        </w:tc>
        <w:tc>
          <w:tcPr>
            <w:tcW w:w="1712" w:type="dxa"/>
            <w:shd w:val="clear" w:color="auto" w:fill="auto"/>
            <w:noWrap/>
            <w:vAlign w:val="center"/>
          </w:tcPr>
          <w:p w14:paraId="14C2EA3F" w14:textId="2D8F61D9" w:rsidR="00BD0F8B" w:rsidRPr="00DA0AF8" w:rsidRDefault="00BD0F8B" w:rsidP="003278E1">
            <w:pPr>
              <w:pStyle w:val="Body"/>
              <w:jc w:val="center"/>
              <w:rPr>
                <w:color w:val="000000"/>
                <w:lang w:eastAsia="en-GB"/>
              </w:rPr>
            </w:pPr>
            <w:r w:rsidRPr="00DA0AF8">
              <w:rPr>
                <w:color w:val="000000"/>
                <w:lang w:eastAsia="en-GB"/>
              </w:rPr>
              <w:sym w:font="Wingdings" w:char="F0FC"/>
            </w:r>
          </w:p>
        </w:tc>
        <w:tc>
          <w:tcPr>
            <w:tcW w:w="1753" w:type="dxa"/>
            <w:shd w:val="clear" w:color="auto" w:fill="auto"/>
            <w:noWrap/>
            <w:vAlign w:val="center"/>
          </w:tcPr>
          <w:p w14:paraId="14A13A5F" w14:textId="77777777" w:rsidR="00BD0F8B" w:rsidRPr="00DA0AF8" w:rsidRDefault="00BD0F8B" w:rsidP="003278E1">
            <w:pPr>
              <w:pStyle w:val="Body"/>
              <w:jc w:val="center"/>
              <w:rPr>
                <w:color w:val="000000"/>
                <w:lang w:eastAsia="en-GB"/>
              </w:rPr>
            </w:pPr>
          </w:p>
        </w:tc>
        <w:tc>
          <w:tcPr>
            <w:tcW w:w="2551" w:type="dxa"/>
            <w:vAlign w:val="center"/>
          </w:tcPr>
          <w:p w14:paraId="00E013E6" w14:textId="77777777" w:rsidR="00BD0F8B" w:rsidRDefault="00C120E1" w:rsidP="00BD0F8B">
            <w:pPr>
              <w:pStyle w:val="Body"/>
              <w:rPr>
                <w:b/>
              </w:rPr>
            </w:pPr>
            <w:r w:rsidRPr="00F37D57">
              <w:rPr>
                <w:b/>
              </w:rPr>
              <w:t>TWM.01 Specialising</w:t>
            </w:r>
          </w:p>
          <w:p w14:paraId="0E22F17A" w14:textId="2F6809A4" w:rsidR="00C120E1" w:rsidRPr="00BD0F8B" w:rsidRDefault="00C120E1" w:rsidP="00BD0F8B">
            <w:pPr>
              <w:pStyle w:val="Body"/>
              <w:rPr>
                <w:b/>
                <w:bCs/>
                <w:color w:val="000000"/>
                <w:lang w:eastAsia="en-GB"/>
              </w:rPr>
            </w:pPr>
            <w:r w:rsidRPr="00F37D57">
              <w:rPr>
                <w:b/>
              </w:rPr>
              <w:t>TWM.02 Generalising</w:t>
            </w:r>
          </w:p>
        </w:tc>
      </w:tr>
      <w:tr w:rsidR="00BD0F8B" w:rsidRPr="00DA0AF8" w14:paraId="689BEBD7" w14:textId="6D969E5F" w:rsidTr="00C120E1">
        <w:trPr>
          <w:trHeight w:val="624"/>
          <w:jc w:val="center"/>
        </w:trPr>
        <w:tc>
          <w:tcPr>
            <w:tcW w:w="883" w:type="dxa"/>
            <w:shd w:val="clear" w:color="auto" w:fill="auto"/>
            <w:vAlign w:val="center"/>
          </w:tcPr>
          <w:p w14:paraId="0E8A498F" w14:textId="182CFB1F" w:rsidR="00BD0F8B" w:rsidRPr="00DA0AF8" w:rsidRDefault="00BD0F8B" w:rsidP="003278E1">
            <w:pPr>
              <w:pStyle w:val="Body"/>
              <w:rPr>
                <w:b/>
                <w:lang w:eastAsia="en-GB"/>
              </w:rPr>
            </w:pPr>
            <w:r w:rsidRPr="00DA0AF8">
              <w:rPr>
                <w:b/>
              </w:rPr>
              <w:t>9Gg.09</w:t>
            </w:r>
          </w:p>
        </w:tc>
        <w:tc>
          <w:tcPr>
            <w:tcW w:w="7733" w:type="dxa"/>
            <w:shd w:val="clear" w:color="auto" w:fill="auto"/>
            <w:vAlign w:val="center"/>
          </w:tcPr>
          <w:p w14:paraId="6A34AB38" w14:textId="4DD77017" w:rsidR="00BD0F8B" w:rsidRPr="00DA0AF8" w:rsidRDefault="00BD0F8B" w:rsidP="003278E1">
            <w:pPr>
              <w:pStyle w:val="Body"/>
              <w:rPr>
                <w:b/>
                <w:lang w:eastAsia="en-GB"/>
              </w:rPr>
            </w:pPr>
            <w:r w:rsidRPr="00DA0AF8">
              <w:t>Use properties of angles, parallel and intersecting lines, triangles and quadrilaterals to calculate missing angles.</w:t>
            </w:r>
          </w:p>
        </w:tc>
        <w:tc>
          <w:tcPr>
            <w:tcW w:w="1712" w:type="dxa"/>
            <w:shd w:val="clear" w:color="auto" w:fill="auto"/>
            <w:noWrap/>
            <w:vAlign w:val="center"/>
          </w:tcPr>
          <w:p w14:paraId="01996CFF" w14:textId="70A986C3" w:rsidR="00BD0F8B" w:rsidRPr="00DA0AF8" w:rsidRDefault="00BD0F8B" w:rsidP="003278E1">
            <w:pPr>
              <w:pStyle w:val="Body"/>
              <w:jc w:val="center"/>
              <w:rPr>
                <w:color w:val="000000"/>
                <w:lang w:eastAsia="en-GB"/>
              </w:rPr>
            </w:pPr>
            <w:r w:rsidRPr="00DA0AF8">
              <w:rPr>
                <w:color w:val="000000"/>
                <w:lang w:eastAsia="en-GB"/>
              </w:rPr>
              <w:sym w:font="Wingdings" w:char="F0FC"/>
            </w:r>
          </w:p>
        </w:tc>
        <w:tc>
          <w:tcPr>
            <w:tcW w:w="1753" w:type="dxa"/>
            <w:shd w:val="clear" w:color="auto" w:fill="auto"/>
            <w:noWrap/>
            <w:vAlign w:val="center"/>
          </w:tcPr>
          <w:p w14:paraId="75F72A75" w14:textId="77777777" w:rsidR="00BD0F8B" w:rsidRPr="00DA0AF8" w:rsidRDefault="00BD0F8B" w:rsidP="003278E1">
            <w:pPr>
              <w:pStyle w:val="Body"/>
              <w:jc w:val="center"/>
              <w:rPr>
                <w:color w:val="000000"/>
                <w:lang w:eastAsia="en-GB"/>
              </w:rPr>
            </w:pPr>
          </w:p>
        </w:tc>
        <w:tc>
          <w:tcPr>
            <w:tcW w:w="2551" w:type="dxa"/>
            <w:vAlign w:val="center"/>
          </w:tcPr>
          <w:p w14:paraId="4646A689" w14:textId="77777777" w:rsidR="00BD0F8B" w:rsidRPr="00BD0F8B" w:rsidRDefault="00BD0F8B" w:rsidP="00BD0F8B">
            <w:pPr>
              <w:pStyle w:val="Body"/>
              <w:rPr>
                <w:b/>
                <w:bCs/>
                <w:color w:val="000000"/>
                <w:lang w:eastAsia="en-GB"/>
              </w:rPr>
            </w:pPr>
          </w:p>
        </w:tc>
      </w:tr>
      <w:tr w:rsidR="00BD0F8B" w:rsidRPr="00DA0AF8" w14:paraId="5D48AAA8" w14:textId="1F6FB1B5" w:rsidTr="00C120E1">
        <w:trPr>
          <w:trHeight w:val="624"/>
          <w:jc w:val="center"/>
        </w:trPr>
        <w:tc>
          <w:tcPr>
            <w:tcW w:w="883" w:type="dxa"/>
            <w:shd w:val="clear" w:color="auto" w:fill="auto"/>
            <w:vAlign w:val="center"/>
          </w:tcPr>
          <w:p w14:paraId="7BA68290" w14:textId="49B7C415" w:rsidR="00BD0F8B" w:rsidRPr="00DA0AF8" w:rsidRDefault="00BD0F8B" w:rsidP="003278E1">
            <w:pPr>
              <w:pStyle w:val="Body"/>
              <w:rPr>
                <w:b/>
                <w:lang w:eastAsia="en-GB"/>
              </w:rPr>
            </w:pPr>
            <w:r w:rsidRPr="00DA0AF8">
              <w:rPr>
                <w:b/>
              </w:rPr>
              <w:t>9Gg.11</w:t>
            </w:r>
          </w:p>
        </w:tc>
        <w:tc>
          <w:tcPr>
            <w:tcW w:w="7733" w:type="dxa"/>
            <w:shd w:val="clear" w:color="auto" w:fill="auto"/>
            <w:vAlign w:val="center"/>
          </w:tcPr>
          <w:p w14:paraId="3DEBDB1A" w14:textId="5CF3EFAE" w:rsidR="00BD0F8B" w:rsidRPr="00DA0AF8" w:rsidRDefault="00BD0F8B" w:rsidP="003278E1">
            <w:pPr>
              <w:pStyle w:val="Body"/>
              <w:rPr>
                <w:b/>
                <w:lang w:eastAsia="en-GB"/>
              </w:rPr>
            </w:pPr>
            <w:r w:rsidRPr="00DA0AF8">
              <w:t>Construct 60º, 45º and 30º angles and regular polygons.</w:t>
            </w:r>
          </w:p>
        </w:tc>
        <w:tc>
          <w:tcPr>
            <w:tcW w:w="1712" w:type="dxa"/>
            <w:shd w:val="clear" w:color="auto" w:fill="auto"/>
            <w:noWrap/>
            <w:vAlign w:val="center"/>
          </w:tcPr>
          <w:p w14:paraId="1C4159FA" w14:textId="77777777" w:rsidR="00BD0F8B" w:rsidRPr="00DA0AF8" w:rsidRDefault="00BD0F8B" w:rsidP="003278E1">
            <w:pPr>
              <w:pStyle w:val="Body"/>
              <w:jc w:val="center"/>
              <w:rPr>
                <w:color w:val="000000"/>
                <w:lang w:eastAsia="en-GB"/>
              </w:rPr>
            </w:pPr>
          </w:p>
        </w:tc>
        <w:tc>
          <w:tcPr>
            <w:tcW w:w="1753" w:type="dxa"/>
            <w:shd w:val="clear" w:color="auto" w:fill="auto"/>
            <w:noWrap/>
            <w:vAlign w:val="center"/>
          </w:tcPr>
          <w:p w14:paraId="12258405" w14:textId="32A3EB3D" w:rsidR="00BD0F8B" w:rsidRPr="00DA0AF8" w:rsidRDefault="00BD0F8B" w:rsidP="003278E1">
            <w:pPr>
              <w:pStyle w:val="Body"/>
              <w:jc w:val="center"/>
              <w:rPr>
                <w:color w:val="000000"/>
                <w:lang w:eastAsia="en-GB"/>
              </w:rPr>
            </w:pPr>
            <w:r w:rsidRPr="00DA0AF8">
              <w:rPr>
                <w:color w:val="000000"/>
                <w:lang w:eastAsia="en-GB"/>
              </w:rPr>
              <w:sym w:font="Wingdings" w:char="F0FC"/>
            </w:r>
          </w:p>
        </w:tc>
        <w:tc>
          <w:tcPr>
            <w:tcW w:w="2551" w:type="dxa"/>
            <w:vAlign w:val="center"/>
          </w:tcPr>
          <w:p w14:paraId="1B0141BA" w14:textId="57B4DDE7" w:rsidR="00BD0F8B" w:rsidRPr="00BD0F8B" w:rsidRDefault="00C120E1" w:rsidP="00BD0F8B">
            <w:pPr>
              <w:pStyle w:val="Body"/>
              <w:rPr>
                <w:b/>
                <w:bCs/>
                <w:color w:val="000000"/>
                <w:lang w:eastAsia="en-GB"/>
              </w:rPr>
            </w:pPr>
            <w:r w:rsidRPr="00F37D57">
              <w:rPr>
                <w:b/>
              </w:rPr>
              <w:t>TWM.05 Characterising</w:t>
            </w:r>
          </w:p>
        </w:tc>
      </w:tr>
      <w:tr w:rsidR="00BD0F8B" w:rsidRPr="00DA0AF8" w14:paraId="3E71DCCF" w14:textId="1A432F4D" w:rsidTr="00C120E1">
        <w:trPr>
          <w:trHeight w:val="624"/>
          <w:jc w:val="center"/>
        </w:trPr>
        <w:tc>
          <w:tcPr>
            <w:tcW w:w="883" w:type="dxa"/>
            <w:shd w:val="clear" w:color="auto" w:fill="auto"/>
            <w:vAlign w:val="center"/>
          </w:tcPr>
          <w:p w14:paraId="7E5DEEBC" w14:textId="799021FC" w:rsidR="00BD0F8B" w:rsidRPr="00DA0AF8" w:rsidRDefault="00BD0F8B" w:rsidP="003278E1">
            <w:pPr>
              <w:pStyle w:val="Body"/>
              <w:rPr>
                <w:b/>
                <w:lang w:eastAsia="en-GB"/>
              </w:rPr>
            </w:pPr>
            <w:r w:rsidRPr="00DA0AF8">
              <w:rPr>
                <w:b/>
              </w:rPr>
              <w:t>9Gp.01</w:t>
            </w:r>
          </w:p>
        </w:tc>
        <w:tc>
          <w:tcPr>
            <w:tcW w:w="7733" w:type="dxa"/>
            <w:shd w:val="clear" w:color="auto" w:fill="auto"/>
            <w:noWrap/>
            <w:vAlign w:val="center"/>
          </w:tcPr>
          <w:p w14:paraId="749C8C78" w14:textId="153ED170" w:rsidR="00BD0F8B" w:rsidRPr="00DA0AF8" w:rsidRDefault="00BD0F8B" w:rsidP="003278E1">
            <w:pPr>
              <w:pStyle w:val="Body"/>
              <w:rPr>
                <w:b/>
                <w:lang w:eastAsia="en-GB"/>
              </w:rPr>
            </w:pPr>
            <w:r w:rsidRPr="00DA0AF8">
              <w:t>Use knowledge of bearings and scaling to interpret position on maps and plans.</w:t>
            </w:r>
          </w:p>
        </w:tc>
        <w:tc>
          <w:tcPr>
            <w:tcW w:w="1712" w:type="dxa"/>
            <w:shd w:val="clear" w:color="auto" w:fill="auto"/>
            <w:noWrap/>
            <w:vAlign w:val="center"/>
          </w:tcPr>
          <w:p w14:paraId="34C5C045" w14:textId="77777777" w:rsidR="00BD0F8B" w:rsidRPr="00DA0AF8" w:rsidRDefault="00BD0F8B" w:rsidP="003278E1">
            <w:pPr>
              <w:pStyle w:val="Body"/>
              <w:jc w:val="center"/>
              <w:rPr>
                <w:lang w:eastAsia="en-GB"/>
              </w:rPr>
            </w:pPr>
          </w:p>
        </w:tc>
        <w:tc>
          <w:tcPr>
            <w:tcW w:w="1753" w:type="dxa"/>
            <w:shd w:val="clear" w:color="auto" w:fill="auto"/>
            <w:noWrap/>
            <w:vAlign w:val="center"/>
          </w:tcPr>
          <w:p w14:paraId="216DE777" w14:textId="55845B80" w:rsidR="00BD0F8B" w:rsidRPr="00DA0AF8" w:rsidRDefault="00BD0F8B" w:rsidP="003278E1">
            <w:pPr>
              <w:pStyle w:val="Body"/>
              <w:jc w:val="center"/>
              <w:rPr>
                <w:color w:val="000000"/>
                <w:lang w:eastAsia="en-GB"/>
              </w:rPr>
            </w:pPr>
            <w:r w:rsidRPr="00DA0AF8">
              <w:rPr>
                <w:color w:val="000000"/>
                <w:lang w:eastAsia="en-GB"/>
              </w:rPr>
              <w:sym w:font="Wingdings" w:char="F0FC"/>
            </w:r>
          </w:p>
        </w:tc>
        <w:tc>
          <w:tcPr>
            <w:tcW w:w="2551" w:type="dxa"/>
            <w:vAlign w:val="center"/>
          </w:tcPr>
          <w:p w14:paraId="1E7A4F54" w14:textId="77777777" w:rsidR="00BD0F8B" w:rsidRPr="00BD0F8B" w:rsidRDefault="00BD0F8B" w:rsidP="00BD0F8B">
            <w:pPr>
              <w:pStyle w:val="Body"/>
              <w:rPr>
                <w:b/>
                <w:bCs/>
                <w:color w:val="000000"/>
                <w:lang w:eastAsia="en-GB"/>
              </w:rPr>
            </w:pPr>
          </w:p>
        </w:tc>
      </w:tr>
    </w:tbl>
    <w:p w14:paraId="750B29B1" w14:textId="77777777" w:rsidR="00684F84" w:rsidRPr="00DA0AF8" w:rsidRDefault="00684F84" w:rsidP="00684F84">
      <w:pPr>
        <w:pStyle w:val="Body"/>
      </w:pPr>
      <w:r w:rsidRPr="00DA0AF8">
        <w:br w:type="page"/>
      </w:r>
    </w:p>
    <w:p w14:paraId="484B6FD9" w14:textId="12489022"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6 Topic 1 overview"/>
        <w:tblDescription w:val="An outline of the topic, including key vocabulary and phrases, and recommended prior knowledge."/>
      </w:tblPr>
      <w:tblGrid>
        <w:gridCol w:w="14621"/>
      </w:tblGrid>
      <w:tr w:rsidR="00684F84" w:rsidRPr="00DA0AF8" w14:paraId="7DA00FAF" w14:textId="77777777" w:rsidTr="00756713">
        <w:trPr>
          <w:cantSplit/>
          <w:jc w:val="center"/>
        </w:trPr>
        <w:tc>
          <w:tcPr>
            <w:tcW w:w="14621" w:type="dxa"/>
            <w:shd w:val="clear" w:color="auto" w:fill="6CB52D"/>
            <w:vAlign w:val="center"/>
          </w:tcPr>
          <w:p w14:paraId="110EBE1D" w14:textId="086F9A24" w:rsidR="00684F84" w:rsidRPr="00DA0AF8" w:rsidRDefault="00684F84" w:rsidP="00BF5176">
            <w:pPr>
              <w:pStyle w:val="CHead"/>
            </w:pPr>
            <w:bookmarkStart w:id="35" w:name="_Toc62639087"/>
            <w:r w:rsidRPr="00DA0AF8">
              <w:t xml:space="preserve">Unit </w:t>
            </w:r>
            <w:r w:rsidR="00EC4DE0" w:rsidRPr="00DA0AF8">
              <w:t>9</w:t>
            </w:r>
            <w:r w:rsidRPr="00DA0AF8">
              <w:t>.</w:t>
            </w:r>
            <w:r w:rsidR="006C23B3" w:rsidRPr="00DA0AF8">
              <w:t>6</w:t>
            </w:r>
            <w:r w:rsidRPr="00DA0AF8">
              <w:t xml:space="preserve"> Topic 1 </w:t>
            </w:r>
            <w:r w:rsidR="00EC4DE0" w:rsidRPr="00DA0AF8">
              <w:t>Angles</w:t>
            </w:r>
            <w:bookmarkEnd w:id="35"/>
          </w:p>
        </w:tc>
      </w:tr>
      <w:tr w:rsidR="00684F84" w:rsidRPr="00DA0AF8" w14:paraId="4A8515B1" w14:textId="77777777" w:rsidTr="00756713">
        <w:trPr>
          <w:cantSplit/>
          <w:jc w:val="center"/>
        </w:trPr>
        <w:tc>
          <w:tcPr>
            <w:tcW w:w="14621" w:type="dxa"/>
            <w:shd w:val="clear" w:color="auto" w:fill="DCF2CA"/>
          </w:tcPr>
          <w:p w14:paraId="0086B2C6" w14:textId="35390EBB"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41EE9910" w14:textId="77777777" w:rsidTr="00756713">
        <w:trPr>
          <w:cantSplit/>
          <w:jc w:val="center"/>
        </w:trPr>
        <w:tc>
          <w:tcPr>
            <w:tcW w:w="14621" w:type="dxa"/>
            <w:shd w:val="clear" w:color="auto" w:fill="auto"/>
          </w:tcPr>
          <w:p w14:paraId="35A80F6D" w14:textId="16CDBD25" w:rsidR="00684F84" w:rsidRPr="00DA0AF8" w:rsidRDefault="00D47A4B" w:rsidP="00684F84">
            <w:pPr>
              <w:pStyle w:val="Body"/>
            </w:pPr>
            <w:r w:rsidRPr="00DA0AF8">
              <w:t>Learners will investigate interior angles of polygons, looking for patterns and rules</w:t>
            </w:r>
            <w:r w:rsidR="00810587" w:rsidRPr="00DA0AF8">
              <w:t xml:space="preserve"> to derive formula</w:t>
            </w:r>
            <w:r w:rsidR="00A27187" w:rsidRPr="00DA0AF8">
              <w:t>e</w:t>
            </w:r>
            <w:r w:rsidR="00810587" w:rsidRPr="00DA0AF8">
              <w:t>. They will</w:t>
            </w:r>
            <w:r w:rsidR="003D5F89" w:rsidRPr="00DA0AF8">
              <w:t xml:space="preserve"> also</w:t>
            </w:r>
            <w:r w:rsidR="00810587" w:rsidRPr="00DA0AF8">
              <w:t xml:space="preserve"> explore exterior angles</w:t>
            </w:r>
            <w:r w:rsidR="00F26875" w:rsidRPr="00DA0AF8">
              <w:t xml:space="preserve"> of polygons and apply their knowledge </w:t>
            </w:r>
            <w:r w:rsidR="003D5F89" w:rsidRPr="00DA0AF8">
              <w:t>to find missing interior and exterior angles in regular and irregular polygons.</w:t>
            </w:r>
          </w:p>
          <w:p w14:paraId="6E9E173E" w14:textId="3E008982" w:rsidR="00D47A4B" w:rsidRPr="00DA0AF8" w:rsidRDefault="00D47A4B" w:rsidP="00684F84">
            <w:pPr>
              <w:pStyle w:val="Body"/>
            </w:pPr>
          </w:p>
        </w:tc>
      </w:tr>
      <w:tr w:rsidR="00684F84" w:rsidRPr="00DA0AF8" w14:paraId="45DED622" w14:textId="77777777" w:rsidTr="00756713">
        <w:trPr>
          <w:cantSplit/>
          <w:jc w:val="center"/>
        </w:trPr>
        <w:tc>
          <w:tcPr>
            <w:tcW w:w="14621" w:type="dxa"/>
            <w:shd w:val="clear" w:color="auto" w:fill="DCF2CA"/>
          </w:tcPr>
          <w:p w14:paraId="7972D83F" w14:textId="77777777" w:rsidR="00684F84" w:rsidRPr="00DA0AF8" w:rsidRDefault="00684F84" w:rsidP="001C3C7B">
            <w:pPr>
              <w:pStyle w:val="Heading2"/>
              <w:rPr>
                <w:sz w:val="20"/>
              </w:rPr>
            </w:pPr>
            <w:r w:rsidRPr="00DA0AF8">
              <w:t>Language:</w:t>
            </w:r>
          </w:p>
        </w:tc>
      </w:tr>
      <w:tr w:rsidR="0019455C" w:rsidRPr="00DA0AF8" w14:paraId="2387A457" w14:textId="77777777" w:rsidTr="00756713">
        <w:trPr>
          <w:cantSplit/>
          <w:jc w:val="center"/>
        </w:trPr>
        <w:tc>
          <w:tcPr>
            <w:tcW w:w="14621" w:type="dxa"/>
            <w:shd w:val="clear" w:color="auto" w:fill="auto"/>
          </w:tcPr>
          <w:p w14:paraId="371A3BAF" w14:textId="44F4649B" w:rsidR="0019455C" w:rsidRPr="00DA0AF8" w:rsidRDefault="0019455C" w:rsidP="0019455C">
            <w:pPr>
              <w:pStyle w:val="Body"/>
              <w:rPr>
                <w:b/>
              </w:rPr>
            </w:pPr>
            <w:r w:rsidRPr="00DA0AF8">
              <w:rPr>
                <w:b/>
              </w:rPr>
              <w:t>Key vocabulary:</w:t>
            </w:r>
          </w:p>
          <w:p w14:paraId="297CC73D" w14:textId="6FB2DF83" w:rsidR="00771CC3" w:rsidRPr="00DA0AF8" w:rsidRDefault="003F1EA5" w:rsidP="0019455C">
            <w:pPr>
              <w:pStyle w:val="Body"/>
            </w:pPr>
            <w:r w:rsidRPr="00DA0AF8">
              <w:t>polygon</w:t>
            </w:r>
          </w:p>
          <w:p w14:paraId="2AEACE30" w14:textId="004CFCA7" w:rsidR="00771CC3" w:rsidRPr="00DA0AF8" w:rsidRDefault="00771CC3" w:rsidP="0019455C">
            <w:pPr>
              <w:pStyle w:val="Body"/>
            </w:pPr>
            <w:r w:rsidRPr="00DA0AF8">
              <w:t>triangles, quadrilaterals</w:t>
            </w:r>
          </w:p>
          <w:p w14:paraId="248545B2" w14:textId="2AE01C41" w:rsidR="00D47A4B" w:rsidRPr="00DA0AF8" w:rsidRDefault="003F1EA5" w:rsidP="0019455C">
            <w:pPr>
              <w:pStyle w:val="Body"/>
            </w:pPr>
            <w:r w:rsidRPr="00DA0AF8">
              <w:t xml:space="preserve">interior angle, </w:t>
            </w:r>
            <w:r w:rsidR="00D47A4B" w:rsidRPr="00DA0AF8">
              <w:t>exterior angle</w:t>
            </w:r>
          </w:p>
          <w:p w14:paraId="04708471" w14:textId="77777777" w:rsidR="0019455C" w:rsidRPr="00DA0AF8" w:rsidRDefault="0019455C" w:rsidP="0019455C">
            <w:pPr>
              <w:pStyle w:val="Body"/>
            </w:pPr>
          </w:p>
          <w:p w14:paraId="6DFBCD63" w14:textId="451E8E8D" w:rsidR="00771CC3" w:rsidRPr="00DA0AF8" w:rsidRDefault="0019455C" w:rsidP="0019455C">
            <w:pPr>
              <w:pStyle w:val="Body"/>
              <w:rPr>
                <w:b/>
              </w:rPr>
            </w:pPr>
            <w:r w:rsidRPr="00DA0AF8">
              <w:rPr>
                <w:b/>
              </w:rPr>
              <w:t>Key phrases:</w:t>
            </w:r>
          </w:p>
          <w:p w14:paraId="2E8B1D11" w14:textId="21FC3B03" w:rsidR="00771CC3" w:rsidRPr="00DA0AF8" w:rsidRDefault="00810587" w:rsidP="00771CC3">
            <w:pPr>
              <w:pStyle w:val="Body"/>
            </w:pPr>
            <w:r w:rsidRPr="00DA0AF8">
              <w:t xml:space="preserve">The </w:t>
            </w:r>
            <w:r w:rsidR="00771CC3" w:rsidRPr="00DA0AF8">
              <w:t>sum of the interior angles</w:t>
            </w:r>
            <w:r w:rsidRPr="00DA0AF8">
              <w:t xml:space="preserve"> of a …. is …</w:t>
            </w:r>
          </w:p>
          <w:p w14:paraId="6470A2E7" w14:textId="6EEAABFF" w:rsidR="00810587" w:rsidRPr="00DA0AF8" w:rsidRDefault="00810587" w:rsidP="00771CC3">
            <w:pPr>
              <w:pStyle w:val="Body"/>
            </w:pPr>
            <w:r w:rsidRPr="00DA0AF8">
              <w:t>The angle sum of a … is …</w:t>
            </w:r>
          </w:p>
          <w:p w14:paraId="10C9A9E6" w14:textId="77777777" w:rsidR="0019455C" w:rsidRPr="00DA0AF8" w:rsidRDefault="0019455C" w:rsidP="0019455C">
            <w:pPr>
              <w:pStyle w:val="Body"/>
            </w:pPr>
          </w:p>
        </w:tc>
      </w:tr>
      <w:tr w:rsidR="0019455C" w:rsidRPr="00DA0AF8" w14:paraId="510AACE3" w14:textId="77777777" w:rsidTr="00290625">
        <w:trPr>
          <w:cantSplit/>
          <w:jc w:val="center"/>
        </w:trPr>
        <w:tc>
          <w:tcPr>
            <w:tcW w:w="14621" w:type="dxa"/>
            <w:shd w:val="clear" w:color="auto" w:fill="DCF2CA"/>
          </w:tcPr>
          <w:p w14:paraId="0AC20A1D" w14:textId="20AD0D26" w:rsidR="0019455C" w:rsidRPr="00DA0AF8" w:rsidRDefault="0019455C" w:rsidP="0019455C">
            <w:pPr>
              <w:pStyle w:val="Heading2"/>
              <w:rPr>
                <w:sz w:val="20"/>
              </w:rPr>
            </w:pPr>
            <w:r w:rsidRPr="00DA0AF8">
              <w:t>Recommended prior knowledge:</w:t>
            </w:r>
          </w:p>
        </w:tc>
      </w:tr>
      <w:tr w:rsidR="0019455C" w:rsidRPr="00DA0AF8" w14:paraId="416D1DF8" w14:textId="77777777" w:rsidTr="00756713">
        <w:trPr>
          <w:cantSplit/>
          <w:jc w:val="center"/>
        </w:trPr>
        <w:tc>
          <w:tcPr>
            <w:tcW w:w="14621" w:type="dxa"/>
            <w:shd w:val="clear" w:color="auto" w:fill="auto"/>
          </w:tcPr>
          <w:p w14:paraId="6499F205" w14:textId="4FBDCDF9" w:rsidR="00D47A4B" w:rsidRPr="00DA0AF8" w:rsidRDefault="00D47A4B" w:rsidP="00A2627A">
            <w:pPr>
              <w:pStyle w:val="Bulletedlist"/>
              <w:numPr>
                <w:ilvl w:val="0"/>
                <w:numId w:val="7"/>
              </w:numPr>
              <w:rPr>
                <w:lang w:val="en-GB"/>
              </w:rPr>
            </w:pPr>
            <w:r w:rsidRPr="00DA0AF8">
              <w:rPr>
                <w:lang w:val="en-GB"/>
              </w:rPr>
              <w:t>Know that angles in a triangle add up to 180</w:t>
            </w:r>
            <w:r w:rsidRPr="00DA0AF8">
              <w:rPr>
                <w:vertAlign w:val="superscript"/>
                <w:lang w:val="en-GB"/>
              </w:rPr>
              <w:t>o</w:t>
            </w:r>
          </w:p>
          <w:p w14:paraId="29DE2434" w14:textId="3D80DC34" w:rsidR="0019455C" w:rsidRPr="00DA0AF8" w:rsidRDefault="00D47A4B" w:rsidP="00A2627A">
            <w:pPr>
              <w:pStyle w:val="Bulletedlist"/>
              <w:numPr>
                <w:ilvl w:val="0"/>
                <w:numId w:val="7"/>
              </w:numPr>
              <w:rPr>
                <w:lang w:val="en-GB"/>
              </w:rPr>
            </w:pPr>
            <w:r w:rsidRPr="00DA0AF8">
              <w:rPr>
                <w:lang w:val="en-GB"/>
              </w:rPr>
              <w:t>Know various angle rules and use them to find missing angles</w:t>
            </w:r>
          </w:p>
          <w:p w14:paraId="3A64A079" w14:textId="77777777" w:rsidR="0019455C" w:rsidRPr="00DA0AF8" w:rsidRDefault="0019455C" w:rsidP="0019455C">
            <w:pPr>
              <w:pStyle w:val="Body"/>
            </w:pPr>
          </w:p>
        </w:tc>
      </w:tr>
    </w:tbl>
    <w:p w14:paraId="25B85188" w14:textId="77777777" w:rsidR="00684F84" w:rsidRPr="00DA0AF8" w:rsidRDefault="00684F84" w:rsidP="00684F84">
      <w:pPr>
        <w:rPr>
          <w:sz w:val="2"/>
        </w:rPr>
      </w:pPr>
    </w:p>
    <w:p w14:paraId="2B1CA387"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483602F6" w14:textId="77777777" w:rsidTr="00756713">
        <w:trPr>
          <w:tblHeader/>
          <w:jc w:val="center"/>
        </w:trPr>
        <w:tc>
          <w:tcPr>
            <w:tcW w:w="2972" w:type="dxa"/>
            <w:shd w:val="clear" w:color="auto" w:fill="6CB52D"/>
            <w:vAlign w:val="center"/>
          </w:tcPr>
          <w:p w14:paraId="04BA32B6"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76381A39"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153000E"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3278E1" w:rsidRPr="00DA0AF8" w14:paraId="5FB1064D" w14:textId="77777777" w:rsidTr="005848F9">
        <w:trPr>
          <w:jc w:val="center"/>
        </w:trPr>
        <w:tc>
          <w:tcPr>
            <w:tcW w:w="2972" w:type="dxa"/>
            <w:shd w:val="clear" w:color="auto" w:fill="auto"/>
          </w:tcPr>
          <w:p w14:paraId="4FE70F09" w14:textId="77777777" w:rsidR="003278E1" w:rsidRPr="00DA0AF8" w:rsidRDefault="003278E1" w:rsidP="005848F9">
            <w:pPr>
              <w:pStyle w:val="Body"/>
            </w:pPr>
            <w:r w:rsidRPr="00DA0AF8">
              <w:rPr>
                <w:b/>
              </w:rPr>
              <w:t>9Gg.07</w:t>
            </w:r>
            <w:r w:rsidRPr="00DA0AF8">
              <w:t xml:space="preserve"> Derive and use the formula for the sum of the interior angles of any polygon.</w:t>
            </w:r>
          </w:p>
          <w:p w14:paraId="62ECE489" w14:textId="77777777" w:rsidR="003278E1" w:rsidRPr="00DA0AF8" w:rsidRDefault="003278E1" w:rsidP="005848F9">
            <w:pPr>
              <w:pStyle w:val="Body"/>
              <w:rPr>
                <w:rStyle w:val="BodyChar"/>
                <w:lang w:val="en-GB"/>
              </w:rPr>
            </w:pPr>
          </w:p>
          <w:p w14:paraId="198CD5DC" w14:textId="77777777" w:rsidR="00840003" w:rsidRPr="00DA0AF8" w:rsidRDefault="00840003" w:rsidP="005848F9">
            <w:pPr>
              <w:pStyle w:val="Body"/>
              <w:rPr>
                <w:rStyle w:val="BodyChar"/>
                <w:lang w:val="en-GB"/>
              </w:rPr>
            </w:pPr>
          </w:p>
          <w:p w14:paraId="38C395E1" w14:textId="77777777" w:rsidR="00840003" w:rsidRPr="00DA0AF8" w:rsidRDefault="00840003" w:rsidP="005848F9">
            <w:pPr>
              <w:pStyle w:val="Body"/>
              <w:rPr>
                <w:rStyle w:val="BodyChar"/>
                <w:lang w:val="en-GB"/>
              </w:rPr>
            </w:pPr>
          </w:p>
          <w:p w14:paraId="046FBD19" w14:textId="77777777" w:rsidR="00840003" w:rsidRPr="00DA0AF8" w:rsidRDefault="00840003" w:rsidP="005848F9">
            <w:pPr>
              <w:pStyle w:val="Body"/>
              <w:rPr>
                <w:rStyle w:val="BodyChar"/>
                <w:lang w:val="en-GB"/>
              </w:rPr>
            </w:pPr>
          </w:p>
          <w:p w14:paraId="601DB9AB" w14:textId="77777777" w:rsidR="00840003" w:rsidRPr="00DA0AF8" w:rsidRDefault="00840003" w:rsidP="005848F9">
            <w:pPr>
              <w:pStyle w:val="Body"/>
              <w:rPr>
                <w:rStyle w:val="BodyChar"/>
                <w:lang w:val="en-GB"/>
              </w:rPr>
            </w:pPr>
          </w:p>
          <w:p w14:paraId="216B3E3E" w14:textId="77777777" w:rsidR="00840003" w:rsidRPr="00DA0AF8" w:rsidRDefault="00840003" w:rsidP="005848F9">
            <w:pPr>
              <w:pStyle w:val="Body"/>
              <w:rPr>
                <w:rStyle w:val="BodyChar"/>
                <w:lang w:val="en-GB"/>
              </w:rPr>
            </w:pPr>
          </w:p>
          <w:p w14:paraId="661E92F9" w14:textId="77777777" w:rsidR="00840003" w:rsidRPr="00DA0AF8" w:rsidRDefault="00840003" w:rsidP="005848F9">
            <w:pPr>
              <w:pStyle w:val="Body"/>
              <w:rPr>
                <w:rStyle w:val="BodyChar"/>
                <w:lang w:val="en-GB"/>
              </w:rPr>
            </w:pPr>
          </w:p>
          <w:p w14:paraId="21659F16" w14:textId="6088D6B1" w:rsidR="00840003" w:rsidRPr="00DA0AF8" w:rsidRDefault="00840003" w:rsidP="005848F9">
            <w:pPr>
              <w:pStyle w:val="Body"/>
              <w:rPr>
                <w:rStyle w:val="BodyChar"/>
                <w:lang w:val="en-GB"/>
              </w:rPr>
            </w:pPr>
          </w:p>
          <w:p w14:paraId="7CA11F69" w14:textId="4C3EFA8D" w:rsidR="00182775" w:rsidRPr="00DA0AF8" w:rsidRDefault="00182775" w:rsidP="005848F9">
            <w:pPr>
              <w:pStyle w:val="Body"/>
              <w:rPr>
                <w:rStyle w:val="BodyChar"/>
                <w:lang w:val="en-GB"/>
              </w:rPr>
            </w:pPr>
          </w:p>
          <w:p w14:paraId="271ED35C" w14:textId="649F259E" w:rsidR="00182775" w:rsidRPr="00DA0AF8" w:rsidRDefault="00182775" w:rsidP="005848F9">
            <w:pPr>
              <w:pStyle w:val="Body"/>
              <w:rPr>
                <w:rStyle w:val="BodyChar"/>
                <w:lang w:val="en-GB"/>
              </w:rPr>
            </w:pPr>
          </w:p>
          <w:p w14:paraId="48731D40" w14:textId="03360DF3" w:rsidR="00182775" w:rsidRPr="00DA0AF8" w:rsidRDefault="00182775" w:rsidP="005848F9">
            <w:pPr>
              <w:pStyle w:val="Body"/>
              <w:rPr>
                <w:rStyle w:val="BodyChar"/>
                <w:lang w:val="en-GB"/>
              </w:rPr>
            </w:pPr>
          </w:p>
          <w:p w14:paraId="4BC1D3C1" w14:textId="65E580F5" w:rsidR="00182775" w:rsidRPr="00DA0AF8" w:rsidRDefault="00182775" w:rsidP="005848F9">
            <w:pPr>
              <w:pStyle w:val="Body"/>
              <w:rPr>
                <w:rStyle w:val="BodyChar"/>
                <w:lang w:val="en-GB"/>
              </w:rPr>
            </w:pPr>
          </w:p>
          <w:p w14:paraId="309132C9" w14:textId="4D56258E" w:rsidR="00182775" w:rsidRPr="00DA0AF8" w:rsidRDefault="00182775" w:rsidP="005848F9">
            <w:pPr>
              <w:pStyle w:val="Body"/>
              <w:rPr>
                <w:rStyle w:val="BodyChar"/>
                <w:lang w:val="en-GB"/>
              </w:rPr>
            </w:pPr>
          </w:p>
          <w:p w14:paraId="7CEB9EEF" w14:textId="763D3BAB" w:rsidR="00182775" w:rsidRPr="00DA0AF8" w:rsidRDefault="00182775" w:rsidP="005848F9">
            <w:pPr>
              <w:pStyle w:val="Body"/>
              <w:rPr>
                <w:rStyle w:val="BodyChar"/>
                <w:lang w:val="en-GB"/>
              </w:rPr>
            </w:pPr>
          </w:p>
          <w:p w14:paraId="26271146" w14:textId="43CE7189" w:rsidR="00182775" w:rsidRPr="00DA0AF8" w:rsidRDefault="00182775" w:rsidP="005848F9">
            <w:pPr>
              <w:pStyle w:val="Body"/>
              <w:rPr>
                <w:rStyle w:val="BodyChar"/>
                <w:lang w:val="en-GB"/>
              </w:rPr>
            </w:pPr>
          </w:p>
          <w:p w14:paraId="61E67D11" w14:textId="6258EF62" w:rsidR="00182775" w:rsidRPr="00DA0AF8" w:rsidRDefault="00182775" w:rsidP="005848F9">
            <w:pPr>
              <w:pStyle w:val="Body"/>
              <w:rPr>
                <w:rStyle w:val="BodyChar"/>
                <w:lang w:val="en-GB"/>
              </w:rPr>
            </w:pPr>
          </w:p>
          <w:p w14:paraId="08E46643" w14:textId="3D33BBC8" w:rsidR="00182775" w:rsidRPr="00DA0AF8" w:rsidRDefault="00182775" w:rsidP="005848F9">
            <w:pPr>
              <w:pStyle w:val="Body"/>
              <w:rPr>
                <w:rStyle w:val="BodyChar"/>
                <w:lang w:val="en-GB"/>
              </w:rPr>
            </w:pPr>
          </w:p>
          <w:p w14:paraId="04B7BE47" w14:textId="180B5C5F" w:rsidR="00182775" w:rsidRPr="00DA0AF8" w:rsidRDefault="00182775" w:rsidP="005848F9">
            <w:pPr>
              <w:pStyle w:val="Body"/>
              <w:rPr>
                <w:rStyle w:val="BodyChar"/>
                <w:lang w:val="en-GB"/>
              </w:rPr>
            </w:pPr>
          </w:p>
          <w:p w14:paraId="06E3734B" w14:textId="5ECAC25C" w:rsidR="00182775" w:rsidRPr="00DA0AF8" w:rsidRDefault="00182775" w:rsidP="005848F9">
            <w:pPr>
              <w:pStyle w:val="Body"/>
              <w:rPr>
                <w:rStyle w:val="BodyChar"/>
                <w:lang w:val="en-GB"/>
              </w:rPr>
            </w:pPr>
          </w:p>
          <w:p w14:paraId="238F3384" w14:textId="47B81E9A" w:rsidR="00182775" w:rsidRPr="00DA0AF8" w:rsidRDefault="00182775" w:rsidP="005848F9">
            <w:pPr>
              <w:pStyle w:val="Body"/>
              <w:rPr>
                <w:rStyle w:val="BodyChar"/>
                <w:lang w:val="en-GB"/>
              </w:rPr>
            </w:pPr>
          </w:p>
          <w:p w14:paraId="7D7AD701" w14:textId="6C973221" w:rsidR="00182775" w:rsidRPr="00DA0AF8" w:rsidRDefault="00182775" w:rsidP="005848F9">
            <w:pPr>
              <w:pStyle w:val="Body"/>
              <w:rPr>
                <w:rStyle w:val="BodyChar"/>
                <w:lang w:val="en-GB"/>
              </w:rPr>
            </w:pPr>
          </w:p>
          <w:p w14:paraId="7F6B040F" w14:textId="4787BF31" w:rsidR="00182775" w:rsidRPr="00DA0AF8" w:rsidRDefault="00182775" w:rsidP="005848F9">
            <w:pPr>
              <w:pStyle w:val="Body"/>
              <w:rPr>
                <w:rStyle w:val="BodyChar"/>
                <w:lang w:val="en-GB"/>
              </w:rPr>
            </w:pPr>
          </w:p>
          <w:p w14:paraId="3DBE8B80" w14:textId="51FA7907" w:rsidR="00182775" w:rsidRPr="00DA0AF8" w:rsidRDefault="00182775" w:rsidP="005848F9">
            <w:pPr>
              <w:pStyle w:val="Body"/>
              <w:rPr>
                <w:rStyle w:val="BodyChar"/>
                <w:lang w:val="en-GB"/>
              </w:rPr>
            </w:pPr>
          </w:p>
          <w:p w14:paraId="1101DEFB" w14:textId="0FD40A12" w:rsidR="00182775" w:rsidRPr="00DA0AF8" w:rsidRDefault="00182775" w:rsidP="005848F9">
            <w:pPr>
              <w:pStyle w:val="Body"/>
              <w:rPr>
                <w:rStyle w:val="BodyChar"/>
                <w:lang w:val="en-GB"/>
              </w:rPr>
            </w:pPr>
          </w:p>
          <w:p w14:paraId="54930192" w14:textId="26B01E40" w:rsidR="00182775" w:rsidRPr="00DA0AF8" w:rsidRDefault="00182775" w:rsidP="005848F9">
            <w:pPr>
              <w:pStyle w:val="Body"/>
              <w:rPr>
                <w:rStyle w:val="BodyChar"/>
                <w:lang w:val="en-GB"/>
              </w:rPr>
            </w:pPr>
          </w:p>
          <w:p w14:paraId="4D85396B" w14:textId="0AF8923E" w:rsidR="00182775" w:rsidRPr="00DA0AF8" w:rsidRDefault="00182775" w:rsidP="005848F9">
            <w:pPr>
              <w:pStyle w:val="Body"/>
              <w:rPr>
                <w:rStyle w:val="BodyChar"/>
                <w:lang w:val="en-GB"/>
              </w:rPr>
            </w:pPr>
          </w:p>
          <w:p w14:paraId="3264F16B" w14:textId="77777777" w:rsidR="00536139" w:rsidRPr="00DA0AF8" w:rsidRDefault="00536139" w:rsidP="005848F9">
            <w:pPr>
              <w:pStyle w:val="Body"/>
              <w:rPr>
                <w:rStyle w:val="BodyChar"/>
                <w:b/>
                <w:lang w:val="en-GB"/>
              </w:rPr>
            </w:pPr>
          </w:p>
          <w:p w14:paraId="7D948A1A" w14:textId="77777777" w:rsidR="00536139" w:rsidRPr="00DA0AF8" w:rsidRDefault="00536139" w:rsidP="005848F9">
            <w:pPr>
              <w:pStyle w:val="Body"/>
              <w:rPr>
                <w:rStyle w:val="BodyChar"/>
                <w:b/>
                <w:lang w:val="en-GB"/>
              </w:rPr>
            </w:pPr>
          </w:p>
          <w:p w14:paraId="407BC045" w14:textId="77777777" w:rsidR="00536139" w:rsidRPr="00DA0AF8" w:rsidRDefault="00536139" w:rsidP="005848F9">
            <w:pPr>
              <w:pStyle w:val="Body"/>
              <w:rPr>
                <w:rStyle w:val="BodyChar"/>
                <w:b/>
                <w:lang w:val="en-GB"/>
              </w:rPr>
            </w:pPr>
          </w:p>
          <w:p w14:paraId="5DB22BD3" w14:textId="77777777" w:rsidR="00536139" w:rsidRPr="00DA0AF8" w:rsidRDefault="00536139" w:rsidP="005848F9">
            <w:pPr>
              <w:pStyle w:val="Body"/>
              <w:rPr>
                <w:rStyle w:val="BodyChar"/>
                <w:b/>
                <w:lang w:val="en-GB"/>
              </w:rPr>
            </w:pPr>
          </w:p>
          <w:p w14:paraId="19485188" w14:textId="77777777" w:rsidR="00536139" w:rsidRPr="00DA0AF8" w:rsidRDefault="00536139" w:rsidP="005848F9">
            <w:pPr>
              <w:pStyle w:val="Body"/>
              <w:rPr>
                <w:rStyle w:val="BodyChar"/>
                <w:b/>
                <w:lang w:val="en-GB"/>
              </w:rPr>
            </w:pPr>
          </w:p>
          <w:p w14:paraId="716EC50D" w14:textId="77777777" w:rsidR="00536139" w:rsidRPr="00DA0AF8" w:rsidRDefault="00536139" w:rsidP="005848F9">
            <w:pPr>
              <w:pStyle w:val="Body"/>
              <w:rPr>
                <w:rStyle w:val="BodyChar"/>
                <w:b/>
                <w:lang w:val="en-GB"/>
              </w:rPr>
            </w:pPr>
          </w:p>
          <w:p w14:paraId="4E602EEF" w14:textId="77777777" w:rsidR="00536139" w:rsidRPr="00DA0AF8" w:rsidRDefault="00536139" w:rsidP="005848F9">
            <w:pPr>
              <w:pStyle w:val="Body"/>
              <w:rPr>
                <w:rStyle w:val="BodyChar"/>
                <w:b/>
                <w:lang w:val="en-GB"/>
              </w:rPr>
            </w:pPr>
          </w:p>
          <w:p w14:paraId="7D74D3B4" w14:textId="77777777" w:rsidR="00536139" w:rsidRPr="00DA0AF8" w:rsidRDefault="00536139" w:rsidP="005848F9">
            <w:pPr>
              <w:pStyle w:val="Body"/>
              <w:rPr>
                <w:rStyle w:val="BodyChar"/>
                <w:b/>
                <w:lang w:val="en-GB"/>
              </w:rPr>
            </w:pPr>
          </w:p>
          <w:p w14:paraId="5E650869" w14:textId="77777777" w:rsidR="00536139" w:rsidRPr="00DA0AF8" w:rsidRDefault="00536139" w:rsidP="005848F9">
            <w:pPr>
              <w:pStyle w:val="Body"/>
              <w:rPr>
                <w:rStyle w:val="BodyChar"/>
                <w:b/>
                <w:lang w:val="en-GB"/>
              </w:rPr>
            </w:pPr>
          </w:p>
          <w:p w14:paraId="3C51308F" w14:textId="77777777" w:rsidR="00536139" w:rsidRPr="00DA0AF8" w:rsidRDefault="00536139" w:rsidP="005848F9">
            <w:pPr>
              <w:pStyle w:val="Body"/>
              <w:rPr>
                <w:rStyle w:val="BodyChar"/>
                <w:b/>
                <w:lang w:val="en-GB"/>
              </w:rPr>
            </w:pPr>
          </w:p>
          <w:p w14:paraId="6A5B8F2A" w14:textId="77777777" w:rsidR="00536139" w:rsidRPr="00DA0AF8" w:rsidRDefault="00536139" w:rsidP="005848F9">
            <w:pPr>
              <w:pStyle w:val="Body"/>
              <w:rPr>
                <w:rStyle w:val="BodyChar"/>
                <w:b/>
                <w:lang w:val="en-GB"/>
              </w:rPr>
            </w:pPr>
          </w:p>
          <w:p w14:paraId="7D0F1C3A" w14:textId="19728D6A" w:rsidR="00182775" w:rsidRPr="00DA0AF8" w:rsidRDefault="00536139" w:rsidP="005848F9">
            <w:pPr>
              <w:pStyle w:val="Body"/>
              <w:rPr>
                <w:rStyle w:val="BodyChar"/>
                <w:lang w:val="en-GB"/>
              </w:rPr>
            </w:pPr>
            <w:r w:rsidRPr="00DA0AF8">
              <w:rPr>
                <w:rStyle w:val="BodyChar"/>
                <w:b/>
                <w:lang w:val="en-GB"/>
              </w:rPr>
              <w:lastRenderedPageBreak/>
              <w:t xml:space="preserve">TWM.02 </w:t>
            </w:r>
            <w:r w:rsidRPr="00F034E8">
              <w:rPr>
                <w:rStyle w:val="BodyChar"/>
                <w:b/>
                <w:bCs/>
                <w:lang w:val="en-GB"/>
              </w:rPr>
              <w:t>Generalising</w:t>
            </w:r>
          </w:p>
          <w:p w14:paraId="5AA7D9D9" w14:textId="5ADFD1E9" w:rsidR="00536139" w:rsidRPr="00F034E8" w:rsidRDefault="00F034E8" w:rsidP="005848F9">
            <w:pPr>
              <w:pStyle w:val="Body"/>
              <w:rPr>
                <w:rStyle w:val="BodyChar"/>
                <w:sz w:val="18"/>
                <w:szCs w:val="18"/>
                <w:lang w:val="en-GB"/>
              </w:rPr>
            </w:pPr>
            <w:r w:rsidRPr="00F034E8">
              <w:rPr>
                <w:sz w:val="18"/>
                <w:szCs w:val="18"/>
                <w:lang w:eastAsia="en-GB"/>
              </w:rPr>
              <w:t>Recognising an underlying pattern by identifying many examples that satisfy the same mathematical criteria</w:t>
            </w:r>
          </w:p>
          <w:p w14:paraId="29E24E36" w14:textId="7E4C2023" w:rsidR="00536139" w:rsidRPr="00DA0AF8" w:rsidRDefault="00536139" w:rsidP="005848F9">
            <w:pPr>
              <w:pStyle w:val="Body"/>
              <w:rPr>
                <w:rStyle w:val="BodyChar"/>
                <w:lang w:val="en-GB"/>
              </w:rPr>
            </w:pPr>
          </w:p>
          <w:p w14:paraId="6E9358AD" w14:textId="77777777" w:rsidR="007F0049" w:rsidRDefault="00182775" w:rsidP="00536139">
            <w:pPr>
              <w:pStyle w:val="Body"/>
              <w:rPr>
                <w:rStyle w:val="BodyChar"/>
                <w:lang w:val="en-GB"/>
              </w:rPr>
            </w:pPr>
            <w:r w:rsidRPr="00DA0AF8">
              <w:rPr>
                <w:rStyle w:val="BodyChar"/>
                <w:b/>
                <w:lang w:val="en-GB"/>
              </w:rPr>
              <w:t>TWM</w:t>
            </w:r>
            <w:r w:rsidR="00536139" w:rsidRPr="00DA0AF8">
              <w:rPr>
                <w:rStyle w:val="BodyChar"/>
                <w:b/>
                <w:lang w:val="en-GB"/>
              </w:rPr>
              <w:t>.04</w:t>
            </w:r>
            <w:r w:rsidR="00536139" w:rsidRPr="00DA0AF8">
              <w:rPr>
                <w:rStyle w:val="BodyChar"/>
                <w:lang w:val="en-GB"/>
              </w:rPr>
              <w:t xml:space="preserve"> </w:t>
            </w:r>
            <w:r w:rsidR="00536139" w:rsidRPr="00F034E8">
              <w:rPr>
                <w:rStyle w:val="BodyChar"/>
                <w:b/>
                <w:bCs/>
                <w:lang w:val="en-GB"/>
              </w:rPr>
              <w:t>C</w:t>
            </w:r>
            <w:r w:rsidRPr="00F034E8">
              <w:rPr>
                <w:rStyle w:val="BodyChar"/>
                <w:b/>
                <w:bCs/>
                <w:lang w:val="en-GB"/>
              </w:rPr>
              <w:t>onvincing</w:t>
            </w:r>
          </w:p>
          <w:p w14:paraId="5B1C6418" w14:textId="00886FBC" w:rsidR="00F034E8" w:rsidRPr="00F034E8" w:rsidRDefault="005267A5" w:rsidP="00536139">
            <w:pPr>
              <w:pStyle w:val="Body"/>
              <w:rPr>
                <w:rStyle w:val="BodyChar"/>
                <w:sz w:val="18"/>
                <w:szCs w:val="18"/>
                <w:lang w:val="en-GB"/>
              </w:rPr>
            </w:pPr>
            <w:r w:rsidRPr="005267A5">
              <w:rPr>
                <w:sz w:val="18"/>
                <w:szCs w:val="18"/>
                <w:lang w:eastAsia="en-GB"/>
              </w:rPr>
              <w:t xml:space="preserve">Presenting evidence to </w:t>
            </w:r>
            <w:r w:rsidRPr="005267A5">
              <w:rPr>
                <w:i/>
                <w:iCs/>
                <w:sz w:val="18"/>
                <w:szCs w:val="18"/>
                <w:lang w:eastAsia="en-GB"/>
              </w:rPr>
              <w:t xml:space="preserve">justify or challenge </w:t>
            </w:r>
            <w:r w:rsidRPr="005267A5">
              <w:rPr>
                <w:sz w:val="18"/>
                <w:szCs w:val="18"/>
                <w:lang w:eastAsia="en-GB"/>
              </w:rPr>
              <w:t>a mathematical idea or solution</w:t>
            </w:r>
          </w:p>
        </w:tc>
        <w:tc>
          <w:tcPr>
            <w:tcW w:w="7229" w:type="dxa"/>
            <w:shd w:val="clear" w:color="auto" w:fill="auto"/>
          </w:tcPr>
          <w:p w14:paraId="76B65664" w14:textId="310198A8" w:rsidR="003F1EA5" w:rsidRPr="00DA0AF8" w:rsidRDefault="003F1EA5" w:rsidP="003F1EA5">
            <w:pPr>
              <w:pStyle w:val="Body"/>
            </w:pPr>
            <w:r w:rsidRPr="00DA0AF8">
              <w:lastRenderedPageBreak/>
              <w:t>Display a triangle</w:t>
            </w:r>
            <w:r w:rsidR="005848F9" w:rsidRPr="00DA0AF8">
              <w:t xml:space="preserve"> and</w:t>
            </w:r>
            <w:r w:rsidRPr="00DA0AF8">
              <w:t xml:space="preserve"> a quadrilateral on the board. Ask learners:</w:t>
            </w:r>
          </w:p>
          <w:p w14:paraId="77C13C56" w14:textId="3A5D0333" w:rsidR="003F1EA5" w:rsidRPr="00DA0AF8" w:rsidRDefault="003F1EA5" w:rsidP="003F1EA5">
            <w:pPr>
              <w:pStyle w:val="Body"/>
              <w:rPr>
                <w:i/>
              </w:rPr>
            </w:pPr>
            <w:r w:rsidRPr="00DA0AF8">
              <w:rPr>
                <w:i/>
              </w:rPr>
              <w:t xml:space="preserve">What is an interior angle? </w:t>
            </w:r>
          </w:p>
          <w:p w14:paraId="50723B7D" w14:textId="52D82A2D" w:rsidR="003F1EA5" w:rsidRPr="00DA0AF8" w:rsidRDefault="003F1EA5" w:rsidP="003F1EA5">
            <w:pPr>
              <w:pStyle w:val="Body"/>
              <w:rPr>
                <w:i/>
              </w:rPr>
            </w:pPr>
            <w:r w:rsidRPr="00DA0AF8">
              <w:rPr>
                <w:i/>
              </w:rPr>
              <w:t xml:space="preserve">What </w:t>
            </w:r>
            <w:r w:rsidR="00A27187" w:rsidRPr="00DA0AF8">
              <w:rPr>
                <w:i/>
              </w:rPr>
              <w:t>is the sum of the</w:t>
            </w:r>
            <w:r w:rsidRPr="00DA0AF8">
              <w:rPr>
                <w:i/>
              </w:rPr>
              <w:t xml:space="preserve"> interior angles of a triangle? What about of a quadrilateral? </w:t>
            </w:r>
          </w:p>
          <w:p w14:paraId="32878C30" w14:textId="7951B91B" w:rsidR="003F1EA5" w:rsidRPr="00DA0AF8" w:rsidRDefault="003F1EA5" w:rsidP="003F1EA5">
            <w:pPr>
              <w:pStyle w:val="Body"/>
              <w:rPr>
                <w:i/>
              </w:rPr>
            </w:pPr>
            <w:r w:rsidRPr="00DA0AF8">
              <w:rPr>
                <w:i/>
              </w:rPr>
              <w:t>How can you convince me that the angles in a</w:t>
            </w:r>
            <w:r w:rsidR="00A27187" w:rsidRPr="00DA0AF8">
              <w:rPr>
                <w:i/>
              </w:rPr>
              <w:t>ny</w:t>
            </w:r>
            <w:r w:rsidRPr="00DA0AF8">
              <w:rPr>
                <w:i/>
              </w:rPr>
              <w:t xml:space="preserve"> quadrilateral add up to 360°?</w:t>
            </w:r>
          </w:p>
          <w:p w14:paraId="0580972A" w14:textId="59D88B32" w:rsidR="007F0049" w:rsidRPr="00DA0AF8" w:rsidRDefault="007F0049" w:rsidP="007F0049">
            <w:pPr>
              <w:pStyle w:val="Body"/>
              <w:jc w:val="center"/>
              <w:rPr>
                <w:i/>
              </w:rPr>
            </w:pPr>
            <w:r w:rsidRPr="00DA0AF8">
              <w:rPr>
                <w:noProof/>
                <w:lang w:eastAsia="en-GB"/>
              </w:rPr>
              <w:drawing>
                <wp:inline distT="0" distB="0" distL="0" distR="0" wp14:anchorId="6360ECBB" wp14:editId="4CB7796F">
                  <wp:extent cx="1980246" cy="771525"/>
                  <wp:effectExtent l="0" t="0" r="1270" b="0"/>
                  <wp:docPr id="480" name="Picture 480" descr="Left: triangle&#10;Right: quadrilateral divided into two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Left: triangle&#10;Right: quadrilateral divided into two triangles"/>
                          <pic:cNvPicPr/>
                        </pic:nvPicPr>
                        <pic:blipFill>
                          <a:blip r:embed="rId83"/>
                          <a:stretch>
                            <a:fillRect/>
                          </a:stretch>
                        </pic:blipFill>
                        <pic:spPr>
                          <a:xfrm>
                            <a:off x="0" y="0"/>
                            <a:ext cx="2078910" cy="809965"/>
                          </a:xfrm>
                          <a:prstGeom prst="rect">
                            <a:avLst/>
                          </a:prstGeom>
                        </pic:spPr>
                      </pic:pic>
                    </a:graphicData>
                  </a:graphic>
                </wp:inline>
              </w:drawing>
            </w:r>
          </w:p>
          <w:p w14:paraId="4B34ABC6" w14:textId="1B5E4DBA" w:rsidR="003F1EA5" w:rsidRPr="00DA0AF8" w:rsidRDefault="003F1EA5" w:rsidP="003F1EA5">
            <w:pPr>
              <w:pStyle w:val="Body"/>
            </w:pPr>
            <w:r w:rsidRPr="00DA0AF8">
              <w:t xml:space="preserve">Establish that any quadrilateral can be divided into two triangles. Therefore, the sum of the interior angles of any quadrilateral is 2 </w:t>
            </w:r>
            <w:r w:rsidR="005848F9" w:rsidRPr="00DA0AF8">
              <w:t>×</w:t>
            </w:r>
            <w:r w:rsidRPr="00DA0AF8">
              <w:t xml:space="preserve"> 180</w:t>
            </w:r>
            <w:r w:rsidRPr="00DA0AF8">
              <w:rPr>
                <w:i/>
              </w:rPr>
              <w:t>°</w:t>
            </w:r>
            <w:r w:rsidRPr="00DA0AF8">
              <w:t xml:space="preserve"> = 360</w:t>
            </w:r>
            <w:r w:rsidRPr="00DA0AF8">
              <w:rPr>
                <w:i/>
              </w:rPr>
              <w:t>°.</w:t>
            </w:r>
          </w:p>
          <w:p w14:paraId="3EAEA093" w14:textId="77777777" w:rsidR="003F1EA5" w:rsidRPr="00DA0AF8" w:rsidRDefault="003F1EA5" w:rsidP="003F1EA5">
            <w:pPr>
              <w:pStyle w:val="Body"/>
              <w:rPr>
                <w:i/>
              </w:rPr>
            </w:pPr>
          </w:p>
          <w:p w14:paraId="4C52F27B" w14:textId="07999B4B" w:rsidR="003F1EA5" w:rsidRPr="00DA0AF8" w:rsidRDefault="005848F9" w:rsidP="003F1EA5">
            <w:pPr>
              <w:pStyle w:val="Body"/>
            </w:pPr>
            <w:r w:rsidRPr="00DA0AF8">
              <w:t xml:space="preserve">Ask learners to draw a pentagon, a hexagon and a heptagon. </w:t>
            </w:r>
            <w:r w:rsidR="003F1EA5" w:rsidRPr="00DA0AF8">
              <w:t>In small groups, learners investigate the sum of the interior angles of pentagons</w:t>
            </w:r>
            <w:r w:rsidRPr="00DA0AF8">
              <w:t xml:space="preserve">, </w:t>
            </w:r>
            <w:r w:rsidR="003F1EA5" w:rsidRPr="00DA0AF8">
              <w:t>hexagons</w:t>
            </w:r>
            <w:r w:rsidRPr="00DA0AF8">
              <w:t xml:space="preserve"> and heptagons by dividing into triangles</w:t>
            </w:r>
            <w:r w:rsidR="007F0049" w:rsidRPr="00DA0AF8">
              <w:t xml:space="preserve"> and</w:t>
            </w:r>
            <w:r w:rsidRPr="00DA0AF8">
              <w:t xml:space="preserve"> tabulating their results.</w:t>
            </w:r>
          </w:p>
          <w:p w14:paraId="25A352B5" w14:textId="08285C1A" w:rsidR="005848F9" w:rsidRPr="00DA0AF8" w:rsidRDefault="005848F9" w:rsidP="003F1EA5">
            <w:pPr>
              <w:pStyle w:val="Body"/>
            </w:pPr>
          </w:p>
          <w:tbl>
            <w:tblPr>
              <w:tblStyle w:val="TableGrid"/>
              <w:tblW w:w="0" w:type="auto"/>
              <w:jc w:val="center"/>
              <w:tblLayout w:type="fixed"/>
              <w:tblLook w:val="04A0" w:firstRow="1" w:lastRow="0" w:firstColumn="1" w:lastColumn="0" w:noHBand="0" w:noVBand="1"/>
              <w:tblCaption w:val="Table of shapes, number of triangles and sum of interiaor angles"/>
            </w:tblPr>
            <w:tblGrid>
              <w:gridCol w:w="1473"/>
              <w:gridCol w:w="2217"/>
              <w:gridCol w:w="2439"/>
            </w:tblGrid>
            <w:tr w:rsidR="005848F9" w:rsidRPr="00DA0AF8" w14:paraId="7CD5FC8B" w14:textId="77777777" w:rsidTr="007F0049">
              <w:trPr>
                <w:jc w:val="center"/>
              </w:trPr>
              <w:tc>
                <w:tcPr>
                  <w:tcW w:w="1473" w:type="dxa"/>
                  <w:shd w:val="clear" w:color="auto" w:fill="D9D9D9" w:themeFill="background1" w:themeFillShade="D9"/>
                </w:tcPr>
                <w:p w14:paraId="4874F28B" w14:textId="4C4D6A39" w:rsidR="005848F9" w:rsidRPr="00DA0AF8" w:rsidRDefault="005848F9" w:rsidP="003F1EA5">
                  <w:pPr>
                    <w:pStyle w:val="Body"/>
                    <w:rPr>
                      <w:b/>
                    </w:rPr>
                  </w:pPr>
                  <w:r w:rsidRPr="00DA0AF8">
                    <w:rPr>
                      <w:b/>
                    </w:rPr>
                    <w:t>Polygon</w:t>
                  </w:r>
                </w:p>
              </w:tc>
              <w:tc>
                <w:tcPr>
                  <w:tcW w:w="2217" w:type="dxa"/>
                  <w:shd w:val="clear" w:color="auto" w:fill="D9D9D9" w:themeFill="background1" w:themeFillShade="D9"/>
                </w:tcPr>
                <w:p w14:paraId="49898BE6" w14:textId="799CB767" w:rsidR="005848F9" w:rsidRPr="00DA0AF8" w:rsidRDefault="005848F9" w:rsidP="003F1EA5">
                  <w:pPr>
                    <w:pStyle w:val="Body"/>
                    <w:rPr>
                      <w:b/>
                    </w:rPr>
                  </w:pPr>
                  <w:r w:rsidRPr="00DA0AF8">
                    <w:rPr>
                      <w:b/>
                    </w:rPr>
                    <w:t>Number of triangles</w:t>
                  </w:r>
                </w:p>
              </w:tc>
              <w:tc>
                <w:tcPr>
                  <w:tcW w:w="2439" w:type="dxa"/>
                  <w:shd w:val="clear" w:color="auto" w:fill="D9D9D9" w:themeFill="background1" w:themeFillShade="D9"/>
                </w:tcPr>
                <w:p w14:paraId="3CC8C262" w14:textId="6BE42320" w:rsidR="005848F9" w:rsidRPr="00DA0AF8" w:rsidRDefault="005848F9" w:rsidP="003F1EA5">
                  <w:pPr>
                    <w:pStyle w:val="Body"/>
                    <w:rPr>
                      <w:b/>
                    </w:rPr>
                  </w:pPr>
                  <w:r w:rsidRPr="00DA0AF8">
                    <w:rPr>
                      <w:b/>
                    </w:rPr>
                    <w:t>Sum of interior angles</w:t>
                  </w:r>
                </w:p>
              </w:tc>
            </w:tr>
            <w:tr w:rsidR="005848F9" w:rsidRPr="00DA0AF8" w14:paraId="5FCF02EF" w14:textId="77777777" w:rsidTr="007F0049">
              <w:trPr>
                <w:jc w:val="center"/>
              </w:trPr>
              <w:tc>
                <w:tcPr>
                  <w:tcW w:w="1473" w:type="dxa"/>
                </w:tcPr>
                <w:p w14:paraId="3846639F" w14:textId="41E39A70" w:rsidR="005848F9" w:rsidRPr="00DA0AF8" w:rsidRDefault="005848F9" w:rsidP="003F1EA5">
                  <w:pPr>
                    <w:pStyle w:val="Body"/>
                  </w:pPr>
                  <w:r w:rsidRPr="00DA0AF8">
                    <w:t>Triangle</w:t>
                  </w:r>
                </w:p>
              </w:tc>
              <w:tc>
                <w:tcPr>
                  <w:tcW w:w="2217" w:type="dxa"/>
                </w:tcPr>
                <w:p w14:paraId="7F689FCD" w14:textId="699BEC95" w:rsidR="005848F9" w:rsidRPr="00DA0AF8" w:rsidRDefault="005848F9" w:rsidP="003F1EA5">
                  <w:pPr>
                    <w:pStyle w:val="Body"/>
                  </w:pPr>
                  <w:r w:rsidRPr="00DA0AF8">
                    <w:t>1</w:t>
                  </w:r>
                </w:p>
              </w:tc>
              <w:tc>
                <w:tcPr>
                  <w:tcW w:w="2439" w:type="dxa"/>
                </w:tcPr>
                <w:p w14:paraId="6BC781E4" w14:textId="4C0A463D" w:rsidR="005848F9" w:rsidRPr="00DA0AF8" w:rsidRDefault="005848F9" w:rsidP="003F1EA5">
                  <w:pPr>
                    <w:pStyle w:val="Body"/>
                  </w:pPr>
                  <w:r w:rsidRPr="00DA0AF8">
                    <w:t>180</w:t>
                  </w:r>
                  <w:r w:rsidRPr="00DA0AF8">
                    <w:rPr>
                      <w:i/>
                    </w:rPr>
                    <w:t>°</w:t>
                  </w:r>
                </w:p>
              </w:tc>
            </w:tr>
            <w:tr w:rsidR="005848F9" w:rsidRPr="00DA0AF8" w14:paraId="2A283057" w14:textId="77777777" w:rsidTr="007F0049">
              <w:trPr>
                <w:jc w:val="center"/>
              </w:trPr>
              <w:tc>
                <w:tcPr>
                  <w:tcW w:w="1473" w:type="dxa"/>
                </w:tcPr>
                <w:p w14:paraId="23B07573" w14:textId="55E067F3" w:rsidR="005848F9" w:rsidRPr="00DA0AF8" w:rsidRDefault="005848F9" w:rsidP="003F1EA5">
                  <w:pPr>
                    <w:pStyle w:val="Body"/>
                  </w:pPr>
                  <w:r w:rsidRPr="00DA0AF8">
                    <w:t>Quadrilateral</w:t>
                  </w:r>
                </w:p>
              </w:tc>
              <w:tc>
                <w:tcPr>
                  <w:tcW w:w="2217" w:type="dxa"/>
                </w:tcPr>
                <w:p w14:paraId="43968276" w14:textId="50FF76ED" w:rsidR="005848F9" w:rsidRPr="00DA0AF8" w:rsidRDefault="005848F9" w:rsidP="003F1EA5">
                  <w:pPr>
                    <w:pStyle w:val="Body"/>
                  </w:pPr>
                  <w:r w:rsidRPr="00DA0AF8">
                    <w:t>2</w:t>
                  </w:r>
                </w:p>
              </w:tc>
              <w:tc>
                <w:tcPr>
                  <w:tcW w:w="2439" w:type="dxa"/>
                </w:tcPr>
                <w:p w14:paraId="0017BFDD" w14:textId="4A3E1507" w:rsidR="005848F9" w:rsidRPr="00DA0AF8" w:rsidRDefault="005848F9" w:rsidP="003F1EA5">
                  <w:pPr>
                    <w:pStyle w:val="Body"/>
                  </w:pPr>
                  <w:r w:rsidRPr="00DA0AF8">
                    <w:t>360</w:t>
                  </w:r>
                  <w:r w:rsidRPr="00DA0AF8">
                    <w:rPr>
                      <w:i/>
                    </w:rPr>
                    <w:t>°</w:t>
                  </w:r>
                </w:p>
              </w:tc>
            </w:tr>
            <w:tr w:rsidR="005848F9" w:rsidRPr="00DA0AF8" w14:paraId="593F7C3A" w14:textId="77777777" w:rsidTr="007F0049">
              <w:trPr>
                <w:jc w:val="center"/>
              </w:trPr>
              <w:tc>
                <w:tcPr>
                  <w:tcW w:w="1473" w:type="dxa"/>
                </w:tcPr>
                <w:p w14:paraId="62D35624" w14:textId="6FF34A30" w:rsidR="005848F9" w:rsidRPr="00DA0AF8" w:rsidRDefault="005848F9" w:rsidP="003F1EA5">
                  <w:pPr>
                    <w:pStyle w:val="Body"/>
                  </w:pPr>
                  <w:r w:rsidRPr="00DA0AF8">
                    <w:t>Pentagon</w:t>
                  </w:r>
                </w:p>
              </w:tc>
              <w:tc>
                <w:tcPr>
                  <w:tcW w:w="2217" w:type="dxa"/>
                </w:tcPr>
                <w:p w14:paraId="609C9711" w14:textId="5B468459" w:rsidR="005848F9" w:rsidRPr="00DA0AF8" w:rsidRDefault="005848F9" w:rsidP="003F1EA5">
                  <w:pPr>
                    <w:pStyle w:val="Body"/>
                  </w:pPr>
                </w:p>
              </w:tc>
              <w:tc>
                <w:tcPr>
                  <w:tcW w:w="2439" w:type="dxa"/>
                </w:tcPr>
                <w:p w14:paraId="725C47E8" w14:textId="77777777" w:rsidR="005848F9" w:rsidRPr="00DA0AF8" w:rsidRDefault="005848F9" w:rsidP="003F1EA5">
                  <w:pPr>
                    <w:pStyle w:val="Body"/>
                  </w:pPr>
                </w:p>
              </w:tc>
            </w:tr>
            <w:tr w:rsidR="005848F9" w:rsidRPr="00DA0AF8" w14:paraId="0C7BFC66" w14:textId="77777777" w:rsidTr="007F0049">
              <w:trPr>
                <w:jc w:val="center"/>
              </w:trPr>
              <w:tc>
                <w:tcPr>
                  <w:tcW w:w="1473" w:type="dxa"/>
                </w:tcPr>
                <w:p w14:paraId="5CC3DF98" w14:textId="78FC6F34" w:rsidR="005848F9" w:rsidRPr="00DA0AF8" w:rsidRDefault="005848F9" w:rsidP="003F1EA5">
                  <w:pPr>
                    <w:pStyle w:val="Body"/>
                  </w:pPr>
                  <w:r w:rsidRPr="00DA0AF8">
                    <w:t>Hexagon</w:t>
                  </w:r>
                </w:p>
              </w:tc>
              <w:tc>
                <w:tcPr>
                  <w:tcW w:w="2217" w:type="dxa"/>
                </w:tcPr>
                <w:p w14:paraId="6165B55D" w14:textId="77777777" w:rsidR="005848F9" w:rsidRPr="00DA0AF8" w:rsidRDefault="005848F9" w:rsidP="003F1EA5">
                  <w:pPr>
                    <w:pStyle w:val="Body"/>
                  </w:pPr>
                </w:p>
              </w:tc>
              <w:tc>
                <w:tcPr>
                  <w:tcW w:w="2439" w:type="dxa"/>
                </w:tcPr>
                <w:p w14:paraId="15EBA740" w14:textId="77777777" w:rsidR="005848F9" w:rsidRPr="00DA0AF8" w:rsidRDefault="005848F9" w:rsidP="003F1EA5">
                  <w:pPr>
                    <w:pStyle w:val="Body"/>
                  </w:pPr>
                </w:p>
              </w:tc>
            </w:tr>
            <w:tr w:rsidR="005848F9" w:rsidRPr="00DA0AF8" w14:paraId="13B178FD" w14:textId="77777777" w:rsidTr="007F0049">
              <w:trPr>
                <w:jc w:val="center"/>
              </w:trPr>
              <w:tc>
                <w:tcPr>
                  <w:tcW w:w="1473" w:type="dxa"/>
                </w:tcPr>
                <w:p w14:paraId="4D79EF4B" w14:textId="14B563C2" w:rsidR="005848F9" w:rsidRPr="00DA0AF8" w:rsidRDefault="005848F9" w:rsidP="003F1EA5">
                  <w:pPr>
                    <w:pStyle w:val="Body"/>
                  </w:pPr>
                  <w:r w:rsidRPr="00DA0AF8">
                    <w:t>Heptagon</w:t>
                  </w:r>
                </w:p>
              </w:tc>
              <w:tc>
                <w:tcPr>
                  <w:tcW w:w="2217" w:type="dxa"/>
                </w:tcPr>
                <w:p w14:paraId="59DDFF70" w14:textId="77777777" w:rsidR="005848F9" w:rsidRPr="00DA0AF8" w:rsidRDefault="005848F9" w:rsidP="003F1EA5">
                  <w:pPr>
                    <w:pStyle w:val="Body"/>
                  </w:pPr>
                </w:p>
              </w:tc>
              <w:tc>
                <w:tcPr>
                  <w:tcW w:w="2439" w:type="dxa"/>
                </w:tcPr>
                <w:p w14:paraId="349D5ACF" w14:textId="77777777" w:rsidR="005848F9" w:rsidRPr="00DA0AF8" w:rsidRDefault="005848F9" w:rsidP="003F1EA5">
                  <w:pPr>
                    <w:pStyle w:val="Body"/>
                  </w:pPr>
                </w:p>
              </w:tc>
            </w:tr>
          </w:tbl>
          <w:p w14:paraId="2F9E2CD2" w14:textId="138CCC4F" w:rsidR="005848F9" w:rsidRPr="00DA0AF8" w:rsidRDefault="005848F9" w:rsidP="00810587">
            <w:pPr>
              <w:pStyle w:val="Body"/>
              <w:jc w:val="center"/>
              <w:rPr>
                <w:i/>
              </w:rPr>
            </w:pPr>
          </w:p>
          <w:p w14:paraId="252D32AD" w14:textId="6CF2627E" w:rsidR="003F1EA5" w:rsidRPr="00DA0AF8" w:rsidRDefault="003F1EA5" w:rsidP="003F1EA5">
            <w:pPr>
              <w:pStyle w:val="Body"/>
              <w:rPr>
                <w:i/>
              </w:rPr>
            </w:pPr>
            <w:r w:rsidRPr="00DA0AF8">
              <w:t xml:space="preserve">Establish that a pentagon can be divided into 3 triangles so the sum of the interior angles is </w:t>
            </w:r>
            <w:r w:rsidR="005848F9" w:rsidRPr="00DA0AF8">
              <w:t>3 × 180</w:t>
            </w:r>
            <w:r w:rsidR="005848F9" w:rsidRPr="00DA0AF8">
              <w:rPr>
                <w:i/>
              </w:rPr>
              <w:t>°</w:t>
            </w:r>
            <w:r w:rsidR="005848F9" w:rsidRPr="00DA0AF8">
              <w:t xml:space="preserve"> = </w:t>
            </w:r>
            <w:r w:rsidRPr="00DA0AF8">
              <w:t xml:space="preserve">540°. Establish that a hexagon can be divided into 4 triangles and so the sum of the interior angles is </w:t>
            </w:r>
            <w:r w:rsidR="005848F9" w:rsidRPr="00DA0AF8">
              <w:t>4 × 180</w:t>
            </w:r>
            <w:r w:rsidR="005848F9" w:rsidRPr="00DA0AF8">
              <w:rPr>
                <w:i/>
              </w:rPr>
              <w:t>°</w:t>
            </w:r>
            <w:r w:rsidR="005848F9" w:rsidRPr="00DA0AF8">
              <w:t xml:space="preserve"> = </w:t>
            </w:r>
            <w:r w:rsidRPr="00DA0AF8">
              <w:t xml:space="preserve">720°. </w:t>
            </w:r>
          </w:p>
          <w:p w14:paraId="73B532EC" w14:textId="0A43309C" w:rsidR="007F0049" w:rsidRPr="00DA0AF8" w:rsidRDefault="00810587" w:rsidP="00810587">
            <w:pPr>
              <w:pStyle w:val="Body"/>
              <w:jc w:val="center"/>
            </w:pPr>
            <w:r w:rsidRPr="00DA0AF8">
              <w:rPr>
                <w:noProof/>
                <w:lang w:eastAsia="en-GB"/>
              </w:rPr>
              <w:drawing>
                <wp:inline distT="0" distB="0" distL="0" distR="0" wp14:anchorId="4EAC8D37" wp14:editId="37ABF065">
                  <wp:extent cx="3132680" cy="942975"/>
                  <wp:effectExtent l="0" t="0" r="0" b="0"/>
                  <wp:docPr id="481" name="Picture 481" descr="Left: pentagon divided from a single point into 3 triangles &#10;Middle: hexagon divided from a single point into 4 triangles&#10;Right: heptagon divided from a single point into 5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Left: pentagon divided from a single point into 3 triangles &#10;Middle: hexagon divided from a single point into 4 triangles&#10;Right: heptagon divided from a single point into 5 triangles"/>
                          <pic:cNvPicPr/>
                        </pic:nvPicPr>
                        <pic:blipFill>
                          <a:blip r:embed="rId84"/>
                          <a:stretch>
                            <a:fillRect/>
                          </a:stretch>
                        </pic:blipFill>
                        <pic:spPr>
                          <a:xfrm>
                            <a:off x="0" y="0"/>
                            <a:ext cx="3170497" cy="954358"/>
                          </a:xfrm>
                          <a:prstGeom prst="rect">
                            <a:avLst/>
                          </a:prstGeom>
                        </pic:spPr>
                      </pic:pic>
                    </a:graphicData>
                  </a:graphic>
                </wp:inline>
              </w:drawing>
            </w:r>
          </w:p>
          <w:p w14:paraId="50A27EA3" w14:textId="73D68F50" w:rsidR="005848F9" w:rsidRPr="00DA0AF8" w:rsidRDefault="005848F9" w:rsidP="003F1EA5">
            <w:pPr>
              <w:pStyle w:val="Body"/>
            </w:pPr>
            <w:r w:rsidRPr="00DA0AF8">
              <w:t>Ask learners:</w:t>
            </w:r>
          </w:p>
          <w:p w14:paraId="0944EC13" w14:textId="0B24DD93" w:rsidR="007F0049" w:rsidRPr="00DA0AF8" w:rsidRDefault="007F0049" w:rsidP="003F1EA5">
            <w:pPr>
              <w:pStyle w:val="Body"/>
              <w:rPr>
                <w:i/>
              </w:rPr>
            </w:pPr>
            <w:r w:rsidRPr="00DA0AF8">
              <w:rPr>
                <w:i/>
              </w:rPr>
              <w:t>What do you notice?</w:t>
            </w:r>
          </w:p>
          <w:p w14:paraId="1829A69C" w14:textId="641E5CFF" w:rsidR="00207C28" w:rsidRPr="00DA0AF8" w:rsidRDefault="007F0049" w:rsidP="003F1EA5">
            <w:pPr>
              <w:pStyle w:val="Body"/>
              <w:rPr>
                <w:i/>
              </w:rPr>
            </w:pPr>
            <w:r w:rsidRPr="00DA0AF8">
              <w:rPr>
                <w:i/>
              </w:rPr>
              <w:t>Can you write a</w:t>
            </w:r>
            <w:r w:rsidR="003F1EA5" w:rsidRPr="00DA0AF8">
              <w:rPr>
                <w:i/>
              </w:rPr>
              <w:t xml:space="preserve"> formula for the sum of the interior angles for a polygon with </w:t>
            </w:r>
            <w:r w:rsidR="003F1EA5" w:rsidRPr="00DA0AF8">
              <w:t>n</w:t>
            </w:r>
            <w:r w:rsidRPr="00DA0AF8">
              <w:rPr>
                <w:i/>
              </w:rPr>
              <w:t xml:space="preserve"> sides?</w:t>
            </w:r>
          </w:p>
          <w:p w14:paraId="7BE29C2B" w14:textId="2D17678F" w:rsidR="00182775" w:rsidRPr="00DA0AF8" w:rsidRDefault="00182775" w:rsidP="003F1EA5">
            <w:pPr>
              <w:pStyle w:val="Body"/>
              <w:rPr>
                <w:i/>
              </w:rPr>
            </w:pPr>
            <w:r w:rsidRPr="00DA0AF8">
              <w:rPr>
                <w:i/>
              </w:rPr>
              <w:t>Can you convince a partner that your</w:t>
            </w:r>
            <w:r w:rsidR="00A27187" w:rsidRPr="00DA0AF8">
              <w:rPr>
                <w:i/>
              </w:rPr>
              <w:t xml:space="preserve"> formula</w:t>
            </w:r>
            <w:r w:rsidRPr="00DA0AF8">
              <w:rPr>
                <w:i/>
              </w:rPr>
              <w:t xml:space="preserve"> </w:t>
            </w:r>
            <w:r w:rsidR="00A27187" w:rsidRPr="00DA0AF8">
              <w:rPr>
                <w:i/>
              </w:rPr>
              <w:t>is correct</w:t>
            </w:r>
            <w:r w:rsidRPr="00DA0AF8">
              <w:rPr>
                <w:i/>
              </w:rPr>
              <w:t xml:space="preserve">? </w:t>
            </w:r>
          </w:p>
          <w:p w14:paraId="1E59376E" w14:textId="1F2E80D1" w:rsidR="007F0049" w:rsidRPr="00DA0AF8" w:rsidRDefault="00BF4E6C" w:rsidP="00BF4E6C">
            <w:pPr>
              <w:pStyle w:val="Body"/>
              <w:ind w:left="737"/>
            </w:pPr>
            <w:r>
              <w:rPr>
                <w:noProof/>
              </w:rPr>
              <w:lastRenderedPageBreak/>
              <w:drawing>
                <wp:anchor distT="0" distB="0" distL="114300" distR="114300" simplePos="0" relativeHeight="251782144" behindDoc="0" locked="0" layoutInCell="1" allowOverlap="1" wp14:anchorId="561089E5" wp14:editId="3BEE56FD">
                  <wp:simplePos x="0" y="0"/>
                  <wp:positionH relativeFrom="column">
                    <wp:posOffset>-1875</wp:posOffset>
                  </wp:positionH>
                  <wp:positionV relativeFrom="paragraph">
                    <wp:posOffset>74</wp:posOffset>
                  </wp:positionV>
                  <wp:extent cx="349200" cy="349200"/>
                  <wp:effectExtent l="0" t="0" r="0" b="0"/>
                  <wp:wrapSquare wrapText="bothSides"/>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049" w:rsidRPr="00DA0AF8">
              <w:t xml:space="preserve">Learners will show they are </w:t>
            </w:r>
            <w:r w:rsidR="007F0049" w:rsidRPr="00DA0AF8">
              <w:rPr>
                <w:b/>
              </w:rPr>
              <w:t>generalising (TWM.02)</w:t>
            </w:r>
            <w:r w:rsidR="007F0049" w:rsidRPr="00DA0AF8">
              <w:t xml:space="preserve"> when they notice and use patterns in the table to describe the relationship between the number of sides of the polygon and the sum of interior angles with a formula such as:</w:t>
            </w:r>
          </w:p>
          <w:p w14:paraId="7886F095" w14:textId="6A781C71" w:rsidR="007F0049" w:rsidRDefault="007F0049" w:rsidP="007F0049">
            <w:pPr>
              <w:pStyle w:val="Body"/>
              <w:jc w:val="center"/>
            </w:pPr>
            <w:r w:rsidRPr="00DA0AF8">
              <w:t>S = (n - 2) × 180</w:t>
            </w:r>
          </w:p>
          <w:p w14:paraId="1CE7FB43" w14:textId="77777777" w:rsidR="00B63747" w:rsidRPr="00DA0AF8" w:rsidRDefault="00B63747" w:rsidP="007F0049">
            <w:pPr>
              <w:pStyle w:val="Body"/>
              <w:jc w:val="center"/>
            </w:pPr>
          </w:p>
          <w:p w14:paraId="164B7B7F" w14:textId="1F9022EE" w:rsidR="007F0049" w:rsidRPr="00DA0AF8" w:rsidRDefault="00BF4E6C" w:rsidP="003F1EA5">
            <w:pPr>
              <w:pStyle w:val="Body"/>
            </w:pPr>
            <w:r>
              <w:rPr>
                <w:noProof/>
              </w:rPr>
              <w:drawing>
                <wp:anchor distT="0" distB="0" distL="114300" distR="114300" simplePos="0" relativeHeight="251783168" behindDoc="0" locked="0" layoutInCell="1" allowOverlap="1" wp14:anchorId="7798C7D2" wp14:editId="418BF81F">
                  <wp:simplePos x="0" y="0"/>
                  <wp:positionH relativeFrom="column">
                    <wp:posOffset>-1875</wp:posOffset>
                  </wp:positionH>
                  <wp:positionV relativeFrom="paragraph">
                    <wp:posOffset>295</wp:posOffset>
                  </wp:positionV>
                  <wp:extent cx="349200" cy="349200"/>
                  <wp:effectExtent l="0" t="0" r="0" b="0"/>
                  <wp:wrapSquare wrapText="bothSides"/>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39" w:rsidRPr="00DA0AF8">
              <w:t xml:space="preserve">They will show they are </w:t>
            </w:r>
            <w:r w:rsidR="00536139" w:rsidRPr="00DA0AF8">
              <w:rPr>
                <w:b/>
              </w:rPr>
              <w:t>convincing</w:t>
            </w:r>
            <w:r w:rsidR="00536139" w:rsidRPr="00DA0AF8">
              <w:t xml:space="preserve"> (</w:t>
            </w:r>
            <w:r w:rsidR="00536139" w:rsidRPr="00DA0AF8">
              <w:rPr>
                <w:b/>
              </w:rPr>
              <w:t>TWM.04)</w:t>
            </w:r>
            <w:r w:rsidR="00536139" w:rsidRPr="00DA0AF8">
              <w:t xml:space="preserve"> when they develop and explain their arguments to a partner.</w:t>
            </w:r>
          </w:p>
          <w:p w14:paraId="7E972651" w14:textId="0A9EF583" w:rsidR="00536139" w:rsidRDefault="00536139" w:rsidP="003F1EA5">
            <w:pPr>
              <w:pStyle w:val="Body"/>
              <w:rPr>
                <w:i/>
              </w:rPr>
            </w:pPr>
          </w:p>
          <w:p w14:paraId="0F3D5099" w14:textId="77777777" w:rsidR="00B63747" w:rsidRPr="00DA0AF8" w:rsidRDefault="00B63747" w:rsidP="003F1EA5">
            <w:pPr>
              <w:pStyle w:val="Body"/>
              <w:rPr>
                <w:i/>
              </w:rPr>
            </w:pPr>
          </w:p>
          <w:p w14:paraId="134A45FB" w14:textId="714168D1" w:rsidR="007F0049" w:rsidRPr="00DA0AF8" w:rsidRDefault="00810587" w:rsidP="007F0049">
            <w:pPr>
              <w:pStyle w:val="Body"/>
            </w:pPr>
            <w:r w:rsidRPr="00DA0AF8">
              <w:t>Then a</w:t>
            </w:r>
            <w:r w:rsidR="007F0049" w:rsidRPr="00DA0AF8">
              <w:t>sk learners to use the formula to find the sum of the interior angles of an octagon, nonagon and decagon and of other polygons, e.g. a 22 sided polygon.</w:t>
            </w:r>
          </w:p>
          <w:p w14:paraId="408B3386" w14:textId="77777777" w:rsidR="007F0049" w:rsidRPr="00DA0AF8" w:rsidRDefault="007F0049" w:rsidP="003F1EA5">
            <w:pPr>
              <w:pStyle w:val="Body"/>
              <w:rPr>
                <w:i/>
              </w:rPr>
            </w:pPr>
          </w:p>
          <w:p w14:paraId="47972983" w14:textId="1E1B6AA6" w:rsidR="00810587" w:rsidRPr="00DA0AF8" w:rsidRDefault="00810587" w:rsidP="003F1EA5">
            <w:pPr>
              <w:pStyle w:val="Body"/>
            </w:pPr>
            <w:r w:rsidRPr="00DA0AF8">
              <w:t>This activity can be extended by asking l</w:t>
            </w:r>
            <w:r w:rsidR="00840003" w:rsidRPr="00DA0AF8">
              <w:t xml:space="preserve">earners </w:t>
            </w:r>
            <w:r w:rsidRPr="00DA0AF8">
              <w:t>to</w:t>
            </w:r>
            <w:r w:rsidR="00840003" w:rsidRPr="00DA0AF8">
              <w:t xml:space="preserve"> explore the</w:t>
            </w:r>
            <w:r w:rsidRPr="00DA0AF8">
              <w:t xml:space="preserve"> size of each</w:t>
            </w:r>
            <w:r w:rsidR="00840003" w:rsidRPr="00DA0AF8">
              <w:t xml:space="preserve"> interior angle of regular polygons (e.g. a</w:t>
            </w:r>
            <w:r w:rsidRPr="00DA0AF8">
              <w:t xml:space="preserve">n equilateral triangle </w:t>
            </w:r>
            <w:r w:rsidR="00840003" w:rsidRPr="00DA0AF8">
              <w:t xml:space="preserve">has </w:t>
            </w:r>
            <w:r w:rsidRPr="00DA0AF8">
              <w:t xml:space="preserve">three </w:t>
            </w:r>
            <w:r w:rsidR="00840003" w:rsidRPr="00DA0AF8">
              <w:t xml:space="preserve">angles of 60°, </w:t>
            </w:r>
            <w:r w:rsidRPr="00DA0AF8">
              <w:t xml:space="preserve">a square has four angles of 90°, </w:t>
            </w:r>
            <w:r w:rsidR="00840003" w:rsidRPr="00DA0AF8">
              <w:t>etc.). Learners will observe that as the number of sides increases, so do the angle</w:t>
            </w:r>
            <w:r w:rsidR="00EB7EFA" w:rsidRPr="00DA0AF8">
              <w:t>s</w:t>
            </w:r>
            <w:r w:rsidR="00840003" w:rsidRPr="00DA0AF8">
              <w:t>. Ask learners</w:t>
            </w:r>
            <w:r w:rsidRPr="00DA0AF8">
              <w:t>:</w:t>
            </w:r>
          </w:p>
          <w:p w14:paraId="4A6F487D" w14:textId="70DFB5B7" w:rsidR="00207C28" w:rsidRPr="00DA0AF8" w:rsidRDefault="00810587" w:rsidP="003F1EA5">
            <w:pPr>
              <w:pStyle w:val="Body"/>
              <w:rPr>
                <w:i/>
              </w:rPr>
            </w:pPr>
            <w:r w:rsidRPr="00DA0AF8">
              <w:rPr>
                <w:i/>
              </w:rPr>
              <w:t>Is</w:t>
            </w:r>
            <w:r w:rsidR="00840003" w:rsidRPr="00DA0AF8">
              <w:rPr>
                <w:i/>
              </w:rPr>
              <w:t xml:space="preserve"> </w:t>
            </w:r>
            <w:r w:rsidRPr="00DA0AF8">
              <w:rPr>
                <w:i/>
              </w:rPr>
              <w:t xml:space="preserve">there </w:t>
            </w:r>
            <w:r w:rsidR="00840003" w:rsidRPr="00DA0AF8">
              <w:rPr>
                <w:i/>
              </w:rPr>
              <w:t xml:space="preserve">a limit to </w:t>
            </w:r>
            <w:r w:rsidRPr="00DA0AF8">
              <w:rPr>
                <w:i/>
              </w:rPr>
              <w:t xml:space="preserve">the size of each </w:t>
            </w:r>
            <w:r w:rsidR="00840003" w:rsidRPr="00DA0AF8">
              <w:rPr>
                <w:i/>
              </w:rPr>
              <w:t xml:space="preserve">angle </w:t>
            </w:r>
            <w:r w:rsidRPr="00DA0AF8">
              <w:rPr>
                <w:i/>
              </w:rPr>
              <w:t>in a regular polygon</w:t>
            </w:r>
            <w:r w:rsidR="00840003" w:rsidRPr="00DA0AF8">
              <w:rPr>
                <w:i/>
              </w:rPr>
              <w:t xml:space="preserve">? </w:t>
            </w:r>
            <w:r w:rsidRPr="00DA0AF8">
              <w:rPr>
                <w:i/>
              </w:rPr>
              <w:br/>
            </w:r>
            <w:r w:rsidR="00840003" w:rsidRPr="00DA0AF8">
              <w:rPr>
                <w:i/>
              </w:rPr>
              <w:t>Is it possible that an</w:t>
            </w:r>
            <w:r w:rsidRPr="00DA0AF8">
              <w:rPr>
                <w:i/>
              </w:rPr>
              <w:t xml:space="preserve"> interior</w:t>
            </w:r>
            <w:r w:rsidR="00840003" w:rsidRPr="00DA0AF8">
              <w:rPr>
                <w:i/>
              </w:rPr>
              <w:t xml:space="preserve"> angle </w:t>
            </w:r>
            <w:r w:rsidRPr="00DA0AF8">
              <w:rPr>
                <w:i/>
              </w:rPr>
              <w:t xml:space="preserve">of a regular polygon </w:t>
            </w:r>
            <w:r w:rsidR="00840003" w:rsidRPr="00DA0AF8">
              <w:rPr>
                <w:i/>
              </w:rPr>
              <w:t>can be</w:t>
            </w:r>
            <w:r w:rsidR="00EB7EFA" w:rsidRPr="00DA0AF8">
              <w:rPr>
                <w:i/>
              </w:rPr>
              <w:t xml:space="preserve"> </w:t>
            </w:r>
            <w:r w:rsidR="00840003" w:rsidRPr="00DA0AF8">
              <w:rPr>
                <w:i/>
              </w:rPr>
              <w:t>180°?</w:t>
            </w:r>
          </w:p>
          <w:p w14:paraId="6B38C68E" w14:textId="2A72839C" w:rsidR="00840003" w:rsidRPr="00DA0AF8" w:rsidRDefault="00840003" w:rsidP="003F1EA5">
            <w:pPr>
              <w:pStyle w:val="Body"/>
            </w:pPr>
          </w:p>
        </w:tc>
        <w:tc>
          <w:tcPr>
            <w:tcW w:w="4420" w:type="dxa"/>
            <w:shd w:val="clear" w:color="auto" w:fill="auto"/>
          </w:tcPr>
          <w:p w14:paraId="7C262D9E" w14:textId="6F97B0BB" w:rsidR="003278E1" w:rsidRPr="00DA0AF8" w:rsidRDefault="003278E1" w:rsidP="003278E1">
            <w:pPr>
              <w:pStyle w:val="Body"/>
            </w:pPr>
          </w:p>
        </w:tc>
      </w:tr>
      <w:tr w:rsidR="003F1EA5" w:rsidRPr="00DA0AF8" w14:paraId="73DDB568" w14:textId="77777777" w:rsidTr="00810587">
        <w:trPr>
          <w:jc w:val="center"/>
        </w:trPr>
        <w:tc>
          <w:tcPr>
            <w:tcW w:w="2972" w:type="dxa"/>
            <w:shd w:val="clear" w:color="auto" w:fill="auto"/>
          </w:tcPr>
          <w:p w14:paraId="556704F8" w14:textId="77777777" w:rsidR="003F1EA5" w:rsidRPr="00DA0AF8" w:rsidRDefault="003F1EA5" w:rsidP="00810587">
            <w:pPr>
              <w:pStyle w:val="Body"/>
            </w:pPr>
            <w:r w:rsidRPr="00DA0AF8">
              <w:rPr>
                <w:b/>
              </w:rPr>
              <w:t>9Gg.08</w:t>
            </w:r>
            <w:r w:rsidRPr="00DA0AF8">
              <w:t xml:space="preserve"> Know that the sum of the exterior angles of any polygon is 360°.</w:t>
            </w:r>
          </w:p>
          <w:p w14:paraId="6C3683D8" w14:textId="77777777" w:rsidR="003F1EA5" w:rsidRPr="00DA0AF8" w:rsidRDefault="003F1EA5" w:rsidP="00810587">
            <w:pPr>
              <w:pStyle w:val="Body"/>
              <w:rPr>
                <w:rStyle w:val="BodyChar"/>
                <w:lang w:val="en-GB"/>
              </w:rPr>
            </w:pPr>
          </w:p>
          <w:p w14:paraId="026CE8F0" w14:textId="77777777" w:rsidR="003F1EA5" w:rsidRPr="00DA0AF8" w:rsidRDefault="003F1EA5" w:rsidP="00810587">
            <w:pPr>
              <w:pStyle w:val="Body"/>
              <w:rPr>
                <w:rStyle w:val="BodyChar"/>
                <w:lang w:val="en-GB"/>
              </w:rPr>
            </w:pPr>
          </w:p>
          <w:p w14:paraId="2730EF38" w14:textId="77777777" w:rsidR="003F1EA5" w:rsidRPr="00DA0AF8" w:rsidRDefault="003F1EA5" w:rsidP="00810587">
            <w:pPr>
              <w:pStyle w:val="Body"/>
              <w:rPr>
                <w:rStyle w:val="BodyChar"/>
                <w:lang w:val="en-GB"/>
              </w:rPr>
            </w:pPr>
          </w:p>
          <w:p w14:paraId="1B55FB62" w14:textId="77777777" w:rsidR="003F1EA5" w:rsidRPr="00DA0AF8" w:rsidRDefault="003F1EA5" w:rsidP="00810587">
            <w:pPr>
              <w:pStyle w:val="Body"/>
              <w:rPr>
                <w:rStyle w:val="BodyChar"/>
                <w:lang w:val="en-GB"/>
              </w:rPr>
            </w:pPr>
          </w:p>
          <w:p w14:paraId="4C99A662" w14:textId="77777777" w:rsidR="003F1EA5" w:rsidRPr="00DA0AF8" w:rsidRDefault="003F1EA5" w:rsidP="00810587">
            <w:pPr>
              <w:pStyle w:val="Body"/>
              <w:rPr>
                <w:rStyle w:val="BodyChar"/>
                <w:lang w:val="en-GB"/>
              </w:rPr>
            </w:pPr>
          </w:p>
          <w:p w14:paraId="3D90D7E4" w14:textId="77777777" w:rsidR="003F1EA5" w:rsidRPr="00DA0AF8" w:rsidRDefault="003F1EA5" w:rsidP="00810587">
            <w:pPr>
              <w:pStyle w:val="Body"/>
              <w:rPr>
                <w:rStyle w:val="BodyChar"/>
                <w:lang w:val="en-GB"/>
              </w:rPr>
            </w:pPr>
          </w:p>
          <w:p w14:paraId="78B71AF2" w14:textId="77777777" w:rsidR="003F1EA5" w:rsidRPr="00DA0AF8" w:rsidRDefault="003F1EA5" w:rsidP="00810587">
            <w:pPr>
              <w:pStyle w:val="Body"/>
              <w:rPr>
                <w:rStyle w:val="BodyChar"/>
                <w:lang w:val="en-GB"/>
              </w:rPr>
            </w:pPr>
          </w:p>
          <w:p w14:paraId="23919CF1" w14:textId="77777777" w:rsidR="003F1EA5" w:rsidRPr="00DA0AF8" w:rsidRDefault="003F1EA5" w:rsidP="00810587">
            <w:pPr>
              <w:pStyle w:val="Body"/>
              <w:rPr>
                <w:rStyle w:val="BodyChar"/>
                <w:lang w:val="en-GB"/>
              </w:rPr>
            </w:pPr>
          </w:p>
          <w:p w14:paraId="243E9A1A" w14:textId="77777777" w:rsidR="003F1EA5" w:rsidRPr="00DA0AF8" w:rsidRDefault="003F1EA5" w:rsidP="00810587">
            <w:pPr>
              <w:pStyle w:val="Body"/>
              <w:rPr>
                <w:rStyle w:val="BodyChar"/>
                <w:lang w:val="en-GB"/>
              </w:rPr>
            </w:pPr>
          </w:p>
          <w:p w14:paraId="10AA950A" w14:textId="77777777" w:rsidR="003F1EA5" w:rsidRPr="00DA0AF8" w:rsidRDefault="003F1EA5" w:rsidP="00810587">
            <w:pPr>
              <w:pStyle w:val="Body"/>
              <w:rPr>
                <w:rStyle w:val="BodyChar"/>
                <w:lang w:val="en-GB"/>
              </w:rPr>
            </w:pPr>
          </w:p>
          <w:p w14:paraId="7B245FF2" w14:textId="77777777" w:rsidR="003F1EA5" w:rsidRPr="00DA0AF8" w:rsidRDefault="003F1EA5" w:rsidP="00810587">
            <w:pPr>
              <w:pStyle w:val="Body"/>
              <w:rPr>
                <w:rStyle w:val="BodyChar"/>
                <w:lang w:val="en-GB"/>
              </w:rPr>
            </w:pPr>
          </w:p>
          <w:p w14:paraId="3D81B369" w14:textId="77777777" w:rsidR="003F1EA5" w:rsidRPr="00DA0AF8" w:rsidRDefault="003F1EA5" w:rsidP="00810587">
            <w:pPr>
              <w:pStyle w:val="Body"/>
              <w:rPr>
                <w:rStyle w:val="BodyChar"/>
                <w:lang w:val="en-GB"/>
              </w:rPr>
            </w:pPr>
          </w:p>
          <w:p w14:paraId="33CC9D96" w14:textId="77777777" w:rsidR="003F1EA5" w:rsidRPr="00DA0AF8" w:rsidRDefault="003F1EA5" w:rsidP="00810587">
            <w:pPr>
              <w:pStyle w:val="Body"/>
              <w:rPr>
                <w:rStyle w:val="BodyChar"/>
                <w:lang w:val="en-GB"/>
              </w:rPr>
            </w:pPr>
          </w:p>
          <w:p w14:paraId="4BC6402F" w14:textId="77777777" w:rsidR="003F1EA5" w:rsidRPr="00DA0AF8" w:rsidRDefault="003F1EA5" w:rsidP="00810587">
            <w:pPr>
              <w:pStyle w:val="Body"/>
              <w:rPr>
                <w:rStyle w:val="BodyChar"/>
                <w:lang w:val="en-GB"/>
              </w:rPr>
            </w:pPr>
          </w:p>
          <w:p w14:paraId="0F9929DD" w14:textId="77777777" w:rsidR="003F1EA5" w:rsidRPr="00DA0AF8" w:rsidRDefault="003F1EA5" w:rsidP="00810587">
            <w:pPr>
              <w:pStyle w:val="Body"/>
              <w:rPr>
                <w:rStyle w:val="BodyChar"/>
                <w:lang w:val="en-GB"/>
              </w:rPr>
            </w:pPr>
          </w:p>
          <w:p w14:paraId="01E7AE26" w14:textId="77777777" w:rsidR="003F1EA5" w:rsidRPr="00DA0AF8" w:rsidRDefault="003F1EA5" w:rsidP="00810587">
            <w:pPr>
              <w:pStyle w:val="Body"/>
              <w:rPr>
                <w:rStyle w:val="BodyChar"/>
                <w:lang w:val="en-GB"/>
              </w:rPr>
            </w:pPr>
          </w:p>
          <w:p w14:paraId="30109763" w14:textId="77777777" w:rsidR="003F1EA5" w:rsidRPr="00DA0AF8" w:rsidRDefault="003F1EA5" w:rsidP="00810587">
            <w:pPr>
              <w:pStyle w:val="Body"/>
              <w:rPr>
                <w:rStyle w:val="BodyChar"/>
                <w:lang w:val="en-GB"/>
              </w:rPr>
            </w:pPr>
          </w:p>
          <w:p w14:paraId="39DA1F15" w14:textId="1C61EC92" w:rsidR="0048078B" w:rsidRPr="00DA0AF8" w:rsidRDefault="0048078B" w:rsidP="00810587">
            <w:pPr>
              <w:pStyle w:val="Body"/>
              <w:rPr>
                <w:rStyle w:val="BodyChar"/>
                <w:lang w:val="en-GB"/>
              </w:rPr>
            </w:pPr>
          </w:p>
          <w:p w14:paraId="57B0EB8E" w14:textId="77777777" w:rsidR="009118B5" w:rsidRPr="00DA0AF8" w:rsidRDefault="009118B5" w:rsidP="00810587">
            <w:pPr>
              <w:pStyle w:val="Body"/>
              <w:rPr>
                <w:rStyle w:val="BodyChar"/>
                <w:lang w:val="en-GB"/>
              </w:rPr>
            </w:pPr>
          </w:p>
          <w:p w14:paraId="3F2249BA" w14:textId="6751F404" w:rsidR="003F1EA5" w:rsidRPr="00DA0AF8" w:rsidRDefault="003F1EA5" w:rsidP="00810587">
            <w:pPr>
              <w:pStyle w:val="Body"/>
            </w:pPr>
            <w:r w:rsidRPr="00DA0AF8">
              <w:rPr>
                <w:b/>
              </w:rPr>
              <w:t xml:space="preserve">TWM.01 </w:t>
            </w:r>
            <w:r w:rsidRPr="00F034E8">
              <w:rPr>
                <w:b/>
                <w:bCs/>
              </w:rPr>
              <w:t>Specialising</w:t>
            </w:r>
          </w:p>
          <w:p w14:paraId="23B15768" w14:textId="0AED748D" w:rsidR="003F1EA5" w:rsidRPr="00F034E8" w:rsidRDefault="00F034E8" w:rsidP="00810587">
            <w:pPr>
              <w:pStyle w:val="Body"/>
              <w:rPr>
                <w:sz w:val="18"/>
                <w:szCs w:val="18"/>
                <w:lang w:eastAsia="en-GB"/>
              </w:rPr>
            </w:pPr>
            <w:r w:rsidRPr="00F034E8">
              <w:rPr>
                <w:sz w:val="18"/>
                <w:szCs w:val="18"/>
                <w:lang w:eastAsia="en-GB"/>
              </w:rPr>
              <w:t xml:space="preserve">Choosing </w:t>
            </w:r>
            <w:r w:rsidRPr="00F034E8">
              <w:rPr>
                <w:i/>
                <w:iCs/>
                <w:sz w:val="18"/>
                <w:szCs w:val="18"/>
                <w:lang w:eastAsia="en-GB"/>
              </w:rPr>
              <w:t xml:space="preserve">an example </w:t>
            </w:r>
            <w:r w:rsidRPr="00F034E8">
              <w:rPr>
                <w:sz w:val="18"/>
                <w:szCs w:val="18"/>
                <w:lang w:eastAsia="en-GB"/>
              </w:rPr>
              <w:t>and checking to see if it satisfies or does not satisfy specific mathematical criteria</w:t>
            </w:r>
          </w:p>
          <w:p w14:paraId="529D0177" w14:textId="77777777" w:rsidR="00F034E8" w:rsidRPr="00F034E8" w:rsidRDefault="00F034E8" w:rsidP="00810587">
            <w:pPr>
              <w:pStyle w:val="Body"/>
              <w:rPr>
                <w:bCs/>
                <w:sz w:val="16"/>
                <w:szCs w:val="16"/>
              </w:rPr>
            </w:pPr>
          </w:p>
          <w:p w14:paraId="45209373" w14:textId="63F888E9" w:rsidR="009118B5" w:rsidRPr="00DA0AF8" w:rsidRDefault="009118B5" w:rsidP="009118B5">
            <w:pPr>
              <w:pStyle w:val="Body"/>
            </w:pPr>
            <w:r w:rsidRPr="00DA0AF8">
              <w:rPr>
                <w:b/>
              </w:rPr>
              <w:t xml:space="preserve">TWM.02 </w:t>
            </w:r>
            <w:r w:rsidRPr="00F034E8">
              <w:rPr>
                <w:b/>
                <w:bCs/>
              </w:rPr>
              <w:t>Generalising</w:t>
            </w:r>
          </w:p>
          <w:p w14:paraId="12A943F6" w14:textId="77777777" w:rsidR="009118B5" w:rsidRDefault="00F034E8" w:rsidP="00810587">
            <w:pPr>
              <w:pStyle w:val="Body"/>
              <w:rPr>
                <w:sz w:val="18"/>
                <w:szCs w:val="18"/>
                <w:lang w:eastAsia="en-GB"/>
              </w:rPr>
            </w:pPr>
            <w:r w:rsidRPr="00F034E8">
              <w:rPr>
                <w:sz w:val="18"/>
                <w:szCs w:val="18"/>
                <w:lang w:eastAsia="en-GB"/>
              </w:rPr>
              <w:t>Recognising an underlying pattern by identifying many examples that satisfy the same mathematical criteria</w:t>
            </w:r>
          </w:p>
          <w:p w14:paraId="19E6A917" w14:textId="28B3BEBE" w:rsidR="00F034E8" w:rsidRPr="00F034E8" w:rsidRDefault="00F034E8" w:rsidP="00810587">
            <w:pPr>
              <w:pStyle w:val="Body"/>
              <w:rPr>
                <w:bCs/>
                <w:sz w:val="18"/>
                <w:szCs w:val="18"/>
              </w:rPr>
            </w:pPr>
          </w:p>
        </w:tc>
        <w:tc>
          <w:tcPr>
            <w:tcW w:w="7229" w:type="dxa"/>
            <w:shd w:val="clear" w:color="auto" w:fill="auto"/>
          </w:tcPr>
          <w:p w14:paraId="7EE48008" w14:textId="4A2E31DA" w:rsidR="00810587" w:rsidRPr="00DA0AF8" w:rsidRDefault="00810587" w:rsidP="00810587">
            <w:pPr>
              <w:pStyle w:val="Body"/>
            </w:pPr>
            <w:r w:rsidRPr="00DA0AF8">
              <w:lastRenderedPageBreak/>
              <w:t>Display a</w:t>
            </w:r>
            <w:r w:rsidR="0048078B" w:rsidRPr="00DA0AF8">
              <w:t>n equilateral</w:t>
            </w:r>
            <w:r w:rsidRPr="00DA0AF8">
              <w:t xml:space="preserve"> triangle on the board. Ask learners:</w:t>
            </w:r>
          </w:p>
          <w:p w14:paraId="1F10BA14" w14:textId="108016A7" w:rsidR="00810587" w:rsidRPr="00DA0AF8" w:rsidRDefault="00810587" w:rsidP="00810587">
            <w:pPr>
              <w:pStyle w:val="Body"/>
              <w:rPr>
                <w:i/>
              </w:rPr>
            </w:pPr>
            <w:r w:rsidRPr="00DA0AF8">
              <w:rPr>
                <w:i/>
              </w:rPr>
              <w:t>What is an ext</w:t>
            </w:r>
            <w:r w:rsidR="0048078B" w:rsidRPr="00DA0AF8">
              <w:rPr>
                <w:i/>
              </w:rPr>
              <w:t>erior angle?</w:t>
            </w:r>
          </w:p>
          <w:p w14:paraId="1CF1C9FB" w14:textId="077C4D49" w:rsidR="0048078B" w:rsidRPr="00DA0AF8" w:rsidRDefault="0048078B" w:rsidP="00810587">
            <w:pPr>
              <w:pStyle w:val="Body"/>
            </w:pPr>
            <w:r w:rsidRPr="00DA0AF8">
              <w:t xml:space="preserve">Select a learner to come to the board and draw an exterior angle on </w:t>
            </w:r>
            <w:r w:rsidR="00A27187" w:rsidRPr="00DA0AF8">
              <w:t>a</w:t>
            </w:r>
            <w:r w:rsidRPr="00DA0AF8">
              <w:t xml:space="preserve"> triangle.</w:t>
            </w:r>
          </w:p>
          <w:p w14:paraId="46ADA024" w14:textId="585A337D" w:rsidR="00A27187" w:rsidRPr="00DA0AF8" w:rsidRDefault="00A27187" w:rsidP="00810587">
            <w:pPr>
              <w:pStyle w:val="Body"/>
            </w:pPr>
          </w:p>
          <w:p w14:paraId="3B3351C9" w14:textId="77777777" w:rsidR="00A27187" w:rsidRPr="00DA0AF8" w:rsidRDefault="00A27187" w:rsidP="00A27187">
            <w:pPr>
              <w:pStyle w:val="Body"/>
            </w:pPr>
            <w:r w:rsidRPr="00DA0AF8">
              <w:t xml:space="preserve">Demonstrate to learners that the exterior angles of an equilateral triangle add up to 360° by placing a pencil on the base of the triangle and then turning it to match each consecutive side until it has gone all the way around. </w:t>
            </w:r>
          </w:p>
          <w:p w14:paraId="3445752C" w14:textId="64A65CE0" w:rsidR="003F1EA5" w:rsidRPr="00DA0AF8" w:rsidRDefault="003F1EA5" w:rsidP="009118B5">
            <w:pPr>
              <w:pStyle w:val="Body"/>
              <w:jc w:val="center"/>
            </w:pPr>
            <w:r w:rsidRPr="00DA0AF8">
              <w:rPr>
                <w:noProof/>
                <w:lang w:eastAsia="en-GB"/>
              </w:rPr>
              <w:drawing>
                <wp:inline distT="0" distB="0" distL="0" distR="0" wp14:anchorId="3600ED15" wp14:editId="586F75B6">
                  <wp:extent cx="1476375" cy="1036177"/>
                  <wp:effectExtent l="0" t="0" r="0" b="0"/>
                  <wp:docPr id="9" name="Picture 9" descr="Equilateral triangle showing a pencil on the base line being rotated  120 degrees to the right to align with the left side of th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quilateral triangle showing a pencil on the base line being rotated  120 degrees to the right to align with the left side of the triangle"/>
                          <pic:cNvPicPr/>
                        </pic:nvPicPr>
                        <pic:blipFill>
                          <a:blip r:embed="rId85"/>
                          <a:stretch>
                            <a:fillRect/>
                          </a:stretch>
                        </pic:blipFill>
                        <pic:spPr>
                          <a:xfrm>
                            <a:off x="0" y="0"/>
                            <a:ext cx="1541971" cy="1082215"/>
                          </a:xfrm>
                          <a:prstGeom prst="rect">
                            <a:avLst/>
                          </a:prstGeom>
                        </pic:spPr>
                      </pic:pic>
                    </a:graphicData>
                  </a:graphic>
                </wp:inline>
              </w:drawing>
            </w:r>
          </w:p>
          <w:p w14:paraId="557D908F" w14:textId="77777777" w:rsidR="00A27187" w:rsidRPr="00DA0AF8" w:rsidRDefault="00A27187" w:rsidP="003F1EA5">
            <w:pPr>
              <w:pStyle w:val="Body"/>
            </w:pPr>
          </w:p>
          <w:p w14:paraId="2DA41D4D" w14:textId="7C7FFF99" w:rsidR="0048078B" w:rsidRPr="00DA0AF8" w:rsidRDefault="0048078B" w:rsidP="003F1EA5">
            <w:pPr>
              <w:pStyle w:val="Body"/>
            </w:pPr>
            <w:r w:rsidRPr="00DA0AF8">
              <w:t>Ask learners:</w:t>
            </w:r>
          </w:p>
          <w:p w14:paraId="7AD1EDFD" w14:textId="423A0D51" w:rsidR="0048078B" w:rsidRPr="00DA0AF8" w:rsidRDefault="003F1EA5" w:rsidP="003F1EA5">
            <w:pPr>
              <w:pStyle w:val="Body"/>
            </w:pPr>
            <w:r w:rsidRPr="00DA0AF8">
              <w:rPr>
                <w:i/>
              </w:rPr>
              <w:t xml:space="preserve">How many degrees does it turn in total? </w:t>
            </w:r>
          </w:p>
          <w:p w14:paraId="0521E193" w14:textId="4E0D99CB" w:rsidR="0048078B" w:rsidRPr="00DA0AF8" w:rsidRDefault="003F1EA5" w:rsidP="003F1EA5">
            <w:pPr>
              <w:pStyle w:val="Body"/>
              <w:rPr>
                <w:i/>
              </w:rPr>
            </w:pPr>
            <w:r w:rsidRPr="00DA0AF8">
              <w:rPr>
                <w:i/>
              </w:rPr>
              <w:t>How many degrees has it turned each time?</w:t>
            </w:r>
          </w:p>
          <w:p w14:paraId="22ADA476" w14:textId="77777777" w:rsidR="0048078B" w:rsidRPr="00DA0AF8" w:rsidRDefault="0048078B" w:rsidP="003F1EA5">
            <w:pPr>
              <w:pStyle w:val="Body"/>
              <w:rPr>
                <w:i/>
              </w:rPr>
            </w:pPr>
          </w:p>
          <w:p w14:paraId="1FCFB602" w14:textId="3E810209" w:rsidR="0048078B" w:rsidRPr="00DA0AF8" w:rsidRDefault="003F1EA5" w:rsidP="003F1EA5">
            <w:pPr>
              <w:pStyle w:val="Body"/>
            </w:pPr>
            <w:r w:rsidRPr="00DA0AF8">
              <w:lastRenderedPageBreak/>
              <w:t xml:space="preserve">Now ask learners to </w:t>
            </w:r>
            <w:r w:rsidR="0048078B" w:rsidRPr="00DA0AF8">
              <w:t>draw</w:t>
            </w:r>
            <w:r w:rsidRPr="00DA0AF8">
              <w:t xml:space="preserve"> a </w:t>
            </w:r>
            <w:r w:rsidR="0048078B" w:rsidRPr="00DA0AF8">
              <w:t xml:space="preserve">square and repeat the same process. They should </w:t>
            </w:r>
            <w:r w:rsidR="008D588A" w:rsidRPr="00DA0AF8">
              <w:t>use their pencil to determine that the exterior angles of their square also add up to 360° and notice that each exterior angle is 90°.</w:t>
            </w:r>
          </w:p>
          <w:p w14:paraId="5004793A" w14:textId="0A28D75A" w:rsidR="003F1EA5" w:rsidRPr="00DA0AF8" w:rsidRDefault="0048078B" w:rsidP="003F1EA5">
            <w:pPr>
              <w:pStyle w:val="Body"/>
            </w:pPr>
            <w:r w:rsidRPr="00DA0AF8">
              <w:t xml:space="preserve">They should then repeat the same process for other polygons including irregular triangles and quadrilaterals, pentagons, hexagons etc. </w:t>
            </w:r>
          </w:p>
          <w:p w14:paraId="56AB8740" w14:textId="77777777" w:rsidR="003F1EA5" w:rsidRPr="00DA0AF8" w:rsidRDefault="003F1EA5" w:rsidP="003F1EA5">
            <w:pPr>
              <w:pStyle w:val="Body"/>
            </w:pPr>
          </w:p>
          <w:p w14:paraId="2878B16F" w14:textId="05C337A6" w:rsidR="003F1EA5" w:rsidRPr="00DA0AF8" w:rsidRDefault="00BF4E6C" w:rsidP="00B63747">
            <w:pPr>
              <w:pStyle w:val="Body"/>
              <w:ind w:left="737"/>
            </w:pPr>
            <w:r>
              <w:rPr>
                <w:noProof/>
              </w:rPr>
              <w:drawing>
                <wp:anchor distT="0" distB="0" distL="114300" distR="114300" simplePos="0" relativeHeight="251784192" behindDoc="0" locked="0" layoutInCell="1" allowOverlap="1" wp14:anchorId="2D3A86C4" wp14:editId="31BA9514">
                  <wp:simplePos x="0" y="0"/>
                  <wp:positionH relativeFrom="column">
                    <wp:posOffset>-1875</wp:posOffset>
                  </wp:positionH>
                  <wp:positionV relativeFrom="paragraph">
                    <wp:posOffset>3101</wp:posOffset>
                  </wp:positionV>
                  <wp:extent cx="349200" cy="349200"/>
                  <wp:effectExtent l="0" t="0" r="0" b="0"/>
                  <wp:wrapSquare wrapText="bothSides"/>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EA5" w:rsidRPr="00DA0AF8">
              <w:t xml:space="preserve">Learners will show they are </w:t>
            </w:r>
            <w:r w:rsidR="003F1EA5" w:rsidRPr="00DA0AF8">
              <w:rPr>
                <w:b/>
              </w:rPr>
              <w:t>specialising (TWM.01)</w:t>
            </w:r>
            <w:r w:rsidR="003F1EA5" w:rsidRPr="00DA0AF8">
              <w:t xml:space="preserve"> when they choose different polygons, checking if the exterior angles add up to 360° each time.</w:t>
            </w:r>
            <w:r w:rsidR="0048078B" w:rsidRPr="00DA0AF8">
              <w:t xml:space="preserve"> They will show they are </w:t>
            </w:r>
            <w:r w:rsidR="0048078B" w:rsidRPr="00DA0AF8">
              <w:rPr>
                <w:b/>
              </w:rPr>
              <w:t xml:space="preserve">generalising (TWM.02) </w:t>
            </w:r>
            <w:r w:rsidR="0048078B" w:rsidRPr="00DA0AF8">
              <w:t xml:space="preserve">when they notice </w:t>
            </w:r>
            <w:r w:rsidR="008D588A" w:rsidRPr="00DA0AF8">
              <w:t>that the sum of the exterior angles of any polygon is 360°.</w:t>
            </w:r>
          </w:p>
          <w:p w14:paraId="40F1AA27" w14:textId="02203407" w:rsidR="008D588A" w:rsidRPr="00DA0AF8" w:rsidRDefault="008D588A" w:rsidP="008D588A">
            <w:pPr>
              <w:pStyle w:val="Body"/>
            </w:pPr>
          </w:p>
        </w:tc>
        <w:tc>
          <w:tcPr>
            <w:tcW w:w="4420" w:type="dxa"/>
            <w:shd w:val="clear" w:color="auto" w:fill="auto"/>
          </w:tcPr>
          <w:p w14:paraId="121968FF" w14:textId="77777777" w:rsidR="003F1EA5" w:rsidRPr="00DA0AF8" w:rsidRDefault="003F1EA5" w:rsidP="003278E1">
            <w:pPr>
              <w:pStyle w:val="Body"/>
            </w:pPr>
          </w:p>
        </w:tc>
      </w:tr>
      <w:tr w:rsidR="009118B5" w:rsidRPr="00DA0AF8" w14:paraId="4EB1C6C7" w14:textId="77777777" w:rsidTr="009118B5">
        <w:trPr>
          <w:jc w:val="center"/>
        </w:trPr>
        <w:tc>
          <w:tcPr>
            <w:tcW w:w="2972" w:type="dxa"/>
            <w:shd w:val="clear" w:color="auto" w:fill="auto"/>
          </w:tcPr>
          <w:p w14:paraId="7242BDB9" w14:textId="77777777" w:rsidR="009118B5" w:rsidRPr="00DA0AF8" w:rsidRDefault="009118B5" w:rsidP="009118B5">
            <w:pPr>
              <w:pStyle w:val="Body"/>
            </w:pPr>
            <w:r w:rsidRPr="00DA0AF8">
              <w:rPr>
                <w:b/>
              </w:rPr>
              <w:t>9Gg.07</w:t>
            </w:r>
            <w:r w:rsidRPr="00DA0AF8">
              <w:t xml:space="preserve"> Derive and use the formula for the sum of the interior angles of any polygon.</w:t>
            </w:r>
          </w:p>
          <w:p w14:paraId="0575638A" w14:textId="77777777" w:rsidR="009118B5" w:rsidRPr="00DA0AF8" w:rsidRDefault="009118B5" w:rsidP="009118B5">
            <w:pPr>
              <w:pStyle w:val="Body"/>
            </w:pPr>
          </w:p>
          <w:p w14:paraId="03784608" w14:textId="77777777" w:rsidR="009118B5" w:rsidRPr="00DA0AF8" w:rsidRDefault="009118B5" w:rsidP="009118B5">
            <w:pPr>
              <w:pStyle w:val="Body"/>
            </w:pPr>
            <w:r w:rsidRPr="00DA0AF8">
              <w:rPr>
                <w:b/>
              </w:rPr>
              <w:t>9Gg.08</w:t>
            </w:r>
            <w:r w:rsidRPr="00DA0AF8">
              <w:t xml:space="preserve"> Know that the sum of the exterior angles of any polygon is 360°.</w:t>
            </w:r>
          </w:p>
          <w:p w14:paraId="04C61A27" w14:textId="77777777" w:rsidR="009118B5" w:rsidRPr="00DA0AF8" w:rsidRDefault="009118B5" w:rsidP="009118B5">
            <w:pPr>
              <w:pStyle w:val="Body"/>
              <w:rPr>
                <w:b/>
              </w:rPr>
            </w:pPr>
          </w:p>
        </w:tc>
        <w:tc>
          <w:tcPr>
            <w:tcW w:w="7229" w:type="dxa"/>
            <w:shd w:val="clear" w:color="auto" w:fill="auto"/>
          </w:tcPr>
          <w:p w14:paraId="09918705" w14:textId="3B4BE4D8" w:rsidR="009118B5" w:rsidRPr="00DA0AF8" w:rsidRDefault="009118B5" w:rsidP="009118B5">
            <w:pPr>
              <w:pStyle w:val="Body"/>
              <w:rPr>
                <w:noProof/>
                <w:spacing w:val="1"/>
                <w:lang w:eastAsia="en-GB"/>
              </w:rPr>
            </w:pPr>
            <w:r w:rsidRPr="00DA0AF8">
              <w:t>Give learners a selection of questions where they should</w:t>
            </w:r>
            <w:r w:rsidRPr="00DA0AF8">
              <w:rPr>
                <w:spacing w:val="1"/>
              </w:rPr>
              <w:t xml:space="preserve"> find the missing interior or exterior angle in polygons, for example:</w:t>
            </w:r>
            <w:r w:rsidRPr="00DA0AF8">
              <w:rPr>
                <w:noProof/>
                <w:spacing w:val="1"/>
                <w:lang w:eastAsia="en-GB"/>
              </w:rPr>
              <w:t xml:space="preserve"> </w:t>
            </w:r>
          </w:p>
          <w:p w14:paraId="6997190B" w14:textId="77777777" w:rsidR="009118B5" w:rsidRPr="00DA0AF8" w:rsidRDefault="009118B5" w:rsidP="009118B5">
            <w:pPr>
              <w:pStyle w:val="Body"/>
              <w:rPr>
                <w:noProof/>
                <w:spacing w:val="1"/>
                <w:lang w:eastAsia="en-GB"/>
              </w:rPr>
            </w:pPr>
          </w:p>
          <w:p w14:paraId="31AE9B7B" w14:textId="77777777" w:rsidR="009118B5" w:rsidRPr="00DA0AF8" w:rsidRDefault="009118B5" w:rsidP="009118B5">
            <w:pPr>
              <w:pStyle w:val="Body"/>
              <w:jc w:val="center"/>
              <w:rPr>
                <w:noProof/>
                <w:spacing w:val="1"/>
                <w:lang w:eastAsia="en-GB"/>
              </w:rPr>
            </w:pPr>
            <w:r w:rsidRPr="00DA0AF8">
              <w:rPr>
                <w:noProof/>
                <w:lang w:eastAsia="en-GB"/>
              </w:rPr>
              <w:lastRenderedPageBreak/>
              <w:drawing>
                <wp:inline distT="0" distB="0" distL="0" distR="0" wp14:anchorId="0B5AFB9A" wp14:editId="7F7460FF">
                  <wp:extent cx="2168162" cy="1695450"/>
                  <wp:effectExtent l="0" t="0" r="3810" b="0"/>
                  <wp:docPr id="496" name="Picture 496" descr="Hexagon with interior angles of x, 80, 139, 131, 97 and 132 degrees, where the exterior angle (y degrees) and interior angle of 132 degrees are on a straight 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Hexagon with interior angles of x, 80, 139, 131, 97 and 132 degrees, where the exterior angle (y degrees) and interior angle of 132 degrees are on a straight line&#10;"/>
                          <pic:cNvPicPr/>
                        </pic:nvPicPr>
                        <pic:blipFill>
                          <a:blip r:embed="rId86"/>
                          <a:stretch>
                            <a:fillRect/>
                          </a:stretch>
                        </pic:blipFill>
                        <pic:spPr>
                          <a:xfrm>
                            <a:off x="0" y="0"/>
                            <a:ext cx="2198714" cy="1719341"/>
                          </a:xfrm>
                          <a:prstGeom prst="rect">
                            <a:avLst/>
                          </a:prstGeom>
                        </pic:spPr>
                      </pic:pic>
                    </a:graphicData>
                  </a:graphic>
                </wp:inline>
              </w:drawing>
            </w:r>
            <w:r w:rsidRPr="00DA0AF8">
              <w:rPr>
                <w:noProof/>
                <w:spacing w:val="1"/>
                <w:lang w:eastAsia="en-GB"/>
              </w:rPr>
              <w:t xml:space="preserve"> </w:t>
            </w:r>
            <w:r w:rsidRPr="00DA0AF8">
              <w:rPr>
                <w:noProof/>
                <w:lang w:eastAsia="en-GB"/>
              </w:rPr>
              <w:t xml:space="preserve">        </w:t>
            </w:r>
            <w:r w:rsidRPr="00DA0AF8">
              <w:rPr>
                <w:noProof/>
                <w:lang w:eastAsia="en-GB"/>
              </w:rPr>
              <w:drawing>
                <wp:inline distT="0" distB="0" distL="0" distR="0" wp14:anchorId="079250ED" wp14:editId="07882189">
                  <wp:extent cx="1362075" cy="1408106"/>
                  <wp:effectExtent l="0" t="0" r="0" b="1905"/>
                  <wp:docPr id="493" name="Picture 493" descr="Regular pentagon and regular hexagon, with sides of same lenght, joined along one side to form exterior angle x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Regular pentagon and regular hexagon, with sides of same lenght, joined along one side to form exterior angle x degrees"/>
                          <pic:cNvPicPr/>
                        </pic:nvPicPr>
                        <pic:blipFill rotWithShape="1">
                          <a:blip r:embed="rId87"/>
                          <a:srcRect b="1320"/>
                          <a:stretch/>
                        </pic:blipFill>
                        <pic:spPr bwMode="auto">
                          <a:xfrm>
                            <a:off x="0" y="0"/>
                            <a:ext cx="1368326" cy="1414568"/>
                          </a:xfrm>
                          <a:prstGeom prst="rect">
                            <a:avLst/>
                          </a:prstGeom>
                          <a:ln>
                            <a:noFill/>
                          </a:ln>
                          <a:extLst>
                            <a:ext uri="{53640926-AAD7-44D8-BBD7-CCE9431645EC}">
                              <a14:shadowObscured xmlns:a14="http://schemas.microsoft.com/office/drawing/2010/main"/>
                            </a:ext>
                          </a:extLst>
                        </pic:spPr>
                      </pic:pic>
                    </a:graphicData>
                  </a:graphic>
                </wp:inline>
              </w:drawing>
            </w:r>
            <w:r w:rsidRPr="00DA0AF8">
              <w:rPr>
                <w:noProof/>
                <w:spacing w:val="1"/>
                <w:lang w:eastAsia="en-GB"/>
              </w:rPr>
              <w:t xml:space="preserve"> </w:t>
            </w:r>
            <w:r w:rsidRPr="00DA0AF8">
              <w:rPr>
                <w:noProof/>
                <w:lang w:eastAsia="en-GB"/>
              </w:rPr>
              <w:drawing>
                <wp:inline distT="0" distB="0" distL="0" distR="0" wp14:anchorId="5F8BE9C3" wp14:editId="4A60EC27">
                  <wp:extent cx="3154769" cy="2409825"/>
                  <wp:effectExtent l="0" t="0" r="7620" b="0"/>
                  <wp:docPr id="495" name="Picture 495" descr="Irregular octagon with external angles a, 15, 34, 56, 34, 45 and 56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Irregular octagon with external angles a, 15, 34, 56, 34, 45 and 56 degrees"/>
                          <pic:cNvPicPr/>
                        </pic:nvPicPr>
                        <pic:blipFill>
                          <a:blip r:embed="rId88"/>
                          <a:stretch>
                            <a:fillRect/>
                          </a:stretch>
                        </pic:blipFill>
                        <pic:spPr>
                          <a:xfrm>
                            <a:off x="0" y="0"/>
                            <a:ext cx="3192078" cy="2438324"/>
                          </a:xfrm>
                          <a:prstGeom prst="rect">
                            <a:avLst/>
                          </a:prstGeom>
                        </pic:spPr>
                      </pic:pic>
                    </a:graphicData>
                  </a:graphic>
                </wp:inline>
              </w:drawing>
            </w:r>
          </w:p>
          <w:p w14:paraId="3EE5F52D" w14:textId="74DF32D9" w:rsidR="009118B5" w:rsidRPr="00DA0AF8" w:rsidRDefault="009118B5" w:rsidP="009118B5">
            <w:pPr>
              <w:pStyle w:val="Body"/>
              <w:jc w:val="center"/>
            </w:pPr>
          </w:p>
        </w:tc>
        <w:tc>
          <w:tcPr>
            <w:tcW w:w="4420" w:type="dxa"/>
            <w:shd w:val="clear" w:color="auto" w:fill="auto"/>
          </w:tcPr>
          <w:p w14:paraId="16FBA33B" w14:textId="77777777" w:rsidR="009118B5" w:rsidRPr="00DA0AF8" w:rsidRDefault="009118B5" w:rsidP="003F1EA5">
            <w:pPr>
              <w:pStyle w:val="Body"/>
            </w:pPr>
          </w:p>
        </w:tc>
      </w:tr>
      <w:tr w:rsidR="003F1EA5" w:rsidRPr="00DA0AF8" w14:paraId="43613AC5" w14:textId="77777777" w:rsidTr="009118B5">
        <w:trPr>
          <w:jc w:val="center"/>
        </w:trPr>
        <w:tc>
          <w:tcPr>
            <w:tcW w:w="2972" w:type="dxa"/>
            <w:shd w:val="clear" w:color="auto" w:fill="auto"/>
          </w:tcPr>
          <w:p w14:paraId="0877925F" w14:textId="77777777" w:rsidR="003F1EA5" w:rsidRPr="00DA0AF8" w:rsidRDefault="003F1EA5" w:rsidP="009118B5">
            <w:pPr>
              <w:pStyle w:val="Body"/>
            </w:pPr>
            <w:r w:rsidRPr="00DA0AF8">
              <w:rPr>
                <w:b/>
              </w:rPr>
              <w:t>9Gg.09</w:t>
            </w:r>
            <w:r w:rsidRPr="00DA0AF8">
              <w:t xml:space="preserve"> Use properties of angles, parallel and intersecting lines, triangles and quadrilaterals to calculate missing angles.</w:t>
            </w:r>
          </w:p>
          <w:p w14:paraId="7FF0CE13" w14:textId="5ABBB582" w:rsidR="003F1EA5" w:rsidRPr="00DA0AF8" w:rsidRDefault="003F1EA5" w:rsidP="009118B5">
            <w:pPr>
              <w:pStyle w:val="Body"/>
            </w:pPr>
          </w:p>
          <w:p w14:paraId="73F32B83" w14:textId="77777777" w:rsidR="008D588A" w:rsidRPr="00DA0AF8" w:rsidRDefault="008D588A" w:rsidP="009118B5">
            <w:pPr>
              <w:pStyle w:val="Body"/>
            </w:pPr>
            <w:r w:rsidRPr="00DA0AF8">
              <w:rPr>
                <w:b/>
              </w:rPr>
              <w:t>9Gg.07</w:t>
            </w:r>
            <w:r w:rsidRPr="00DA0AF8">
              <w:t xml:space="preserve"> Derive and use the formula for the sum of the interior angles of any polygon.</w:t>
            </w:r>
          </w:p>
          <w:p w14:paraId="6E2F336F" w14:textId="77777777" w:rsidR="008D588A" w:rsidRPr="00DA0AF8" w:rsidRDefault="008D588A" w:rsidP="009118B5">
            <w:pPr>
              <w:pStyle w:val="Body"/>
            </w:pPr>
          </w:p>
          <w:p w14:paraId="70CBF551" w14:textId="429A877E" w:rsidR="003F1EA5" w:rsidRPr="00DA0AF8" w:rsidRDefault="008D588A" w:rsidP="009118B5">
            <w:pPr>
              <w:pStyle w:val="Body"/>
            </w:pPr>
            <w:r w:rsidRPr="00DA0AF8">
              <w:rPr>
                <w:b/>
              </w:rPr>
              <w:lastRenderedPageBreak/>
              <w:t>9Gg.08</w:t>
            </w:r>
            <w:r w:rsidRPr="00DA0AF8">
              <w:t xml:space="preserve"> Know that the sum of the exterior angles of any polygon is 360°.</w:t>
            </w:r>
          </w:p>
        </w:tc>
        <w:tc>
          <w:tcPr>
            <w:tcW w:w="7229" w:type="dxa"/>
            <w:shd w:val="clear" w:color="auto" w:fill="auto"/>
          </w:tcPr>
          <w:p w14:paraId="54519B5A" w14:textId="0F6A1C5E" w:rsidR="003F1EA5" w:rsidRPr="00DA0AF8" w:rsidRDefault="008D588A" w:rsidP="008D588A">
            <w:pPr>
              <w:pStyle w:val="Body"/>
            </w:pPr>
            <w:r w:rsidRPr="00DA0AF8">
              <w:lastRenderedPageBreak/>
              <w:t>As a class, l</w:t>
            </w:r>
            <w:r w:rsidR="003F1EA5" w:rsidRPr="00DA0AF8">
              <w:t>earners</w:t>
            </w:r>
            <w:r w:rsidRPr="00DA0AF8">
              <w:t xml:space="preserve"> </w:t>
            </w:r>
            <w:r w:rsidR="003F1EA5" w:rsidRPr="00DA0AF8">
              <w:t xml:space="preserve">should reflect on their previous learning on properties of angles, </w:t>
            </w:r>
            <w:r w:rsidRPr="00DA0AF8">
              <w:t>parallel and intersecting lines and interior and exterior angles of</w:t>
            </w:r>
            <w:r w:rsidR="003F1EA5" w:rsidRPr="00DA0AF8">
              <w:t xml:space="preserve"> </w:t>
            </w:r>
            <w:r w:rsidRPr="00DA0AF8">
              <w:t>polygons</w:t>
            </w:r>
            <w:r w:rsidR="003F1EA5" w:rsidRPr="00DA0AF8">
              <w:t xml:space="preserve">. </w:t>
            </w:r>
            <w:r w:rsidRPr="00DA0AF8">
              <w:t>Select learners to share an angle rule or property they know and c</w:t>
            </w:r>
            <w:r w:rsidR="003F1EA5" w:rsidRPr="00DA0AF8">
              <w:t xml:space="preserve">ollate the </w:t>
            </w:r>
            <w:r w:rsidRPr="00DA0AF8">
              <w:t>learning</w:t>
            </w:r>
            <w:r w:rsidR="003F1EA5" w:rsidRPr="00DA0AF8">
              <w:t xml:space="preserve"> on a central board</w:t>
            </w:r>
            <w:r w:rsidRPr="00DA0AF8">
              <w:t>. Ensure</w:t>
            </w:r>
            <w:r w:rsidR="003F1EA5" w:rsidRPr="00DA0AF8">
              <w:t xml:space="preserve"> all </w:t>
            </w:r>
            <w:r w:rsidRPr="00DA0AF8">
              <w:t xml:space="preserve">rules and properties </w:t>
            </w:r>
            <w:r w:rsidR="003F1EA5" w:rsidRPr="00DA0AF8">
              <w:t>have been covered</w:t>
            </w:r>
            <w:r w:rsidRPr="00DA0AF8">
              <w:t>,</w:t>
            </w:r>
            <w:r w:rsidR="003F1EA5" w:rsidRPr="00DA0AF8">
              <w:t xml:space="preserve"> </w:t>
            </w:r>
            <w:r w:rsidRPr="00DA0AF8">
              <w:t>so that</w:t>
            </w:r>
            <w:r w:rsidR="003F1EA5" w:rsidRPr="00DA0AF8">
              <w:t xml:space="preserve"> learners </w:t>
            </w:r>
            <w:r w:rsidRPr="00DA0AF8">
              <w:t xml:space="preserve">can </w:t>
            </w:r>
            <w:r w:rsidR="003F1EA5" w:rsidRPr="00DA0AF8">
              <w:t xml:space="preserve">refer to </w:t>
            </w:r>
            <w:r w:rsidRPr="00DA0AF8">
              <w:t xml:space="preserve">these </w:t>
            </w:r>
            <w:r w:rsidR="003F1EA5" w:rsidRPr="00DA0AF8">
              <w:t xml:space="preserve">as they proceed onto the </w:t>
            </w:r>
            <w:r w:rsidRPr="00DA0AF8">
              <w:t xml:space="preserve">next part of the </w:t>
            </w:r>
            <w:r w:rsidR="003F1EA5" w:rsidRPr="00DA0AF8">
              <w:t>activity.</w:t>
            </w:r>
          </w:p>
          <w:p w14:paraId="76DB34B6" w14:textId="77777777" w:rsidR="003F1EA5" w:rsidRPr="00DA0AF8" w:rsidRDefault="003F1EA5" w:rsidP="008D588A">
            <w:pPr>
              <w:pStyle w:val="Body"/>
            </w:pPr>
          </w:p>
          <w:p w14:paraId="503A13E7" w14:textId="3D78DCE0" w:rsidR="009118B5" w:rsidRPr="00DA0AF8" w:rsidRDefault="009118B5" w:rsidP="008D588A">
            <w:pPr>
              <w:pStyle w:val="Body"/>
            </w:pPr>
            <w:r w:rsidRPr="00DA0AF8">
              <w:t>In pairs, l</w:t>
            </w:r>
            <w:r w:rsidR="003F1EA5" w:rsidRPr="00DA0AF8">
              <w:t xml:space="preserve">earners should design three </w:t>
            </w:r>
            <w:r w:rsidR="00A06A07" w:rsidRPr="00DA0AF8">
              <w:t xml:space="preserve">missing angle </w:t>
            </w:r>
            <w:r w:rsidR="003F1EA5" w:rsidRPr="00DA0AF8">
              <w:t xml:space="preserve">questions, on a large sheet of paper. A small piece of paper (as a window flap) should then be glued over one of the angles in each question. The questions are exchanged with </w:t>
            </w:r>
            <w:r w:rsidRPr="00DA0AF8">
              <w:t>another pair</w:t>
            </w:r>
            <w:r w:rsidR="003F1EA5" w:rsidRPr="00DA0AF8">
              <w:t xml:space="preserve"> for them to solve </w:t>
            </w:r>
            <w:r w:rsidRPr="00DA0AF8">
              <w:t>the missing angle</w:t>
            </w:r>
            <w:r w:rsidR="003F1EA5" w:rsidRPr="00DA0AF8">
              <w:t xml:space="preserve"> problem, which they can check </w:t>
            </w:r>
            <w:r w:rsidR="003F1EA5" w:rsidRPr="00DA0AF8">
              <w:lastRenderedPageBreak/>
              <w:t xml:space="preserve">afterwards by lifting the flap. </w:t>
            </w:r>
            <w:r w:rsidRPr="00DA0AF8">
              <w:t xml:space="preserve">Encourage learners to </w:t>
            </w:r>
            <w:r w:rsidR="00AD5527" w:rsidRPr="00DA0AF8">
              <w:t xml:space="preserve">write each step of their calculation </w:t>
            </w:r>
            <w:r w:rsidRPr="00DA0AF8">
              <w:t>on a separate piece of paper so the questions can be swapped with another pair.</w:t>
            </w:r>
          </w:p>
          <w:p w14:paraId="05CC58C1" w14:textId="218A3E04" w:rsidR="00536139" w:rsidRPr="00DA0AF8" w:rsidRDefault="00536139" w:rsidP="008D588A">
            <w:pPr>
              <w:pStyle w:val="Body"/>
            </w:pPr>
          </w:p>
          <w:p w14:paraId="0BA81D90" w14:textId="4757686B" w:rsidR="00536139" w:rsidRPr="00DA0AF8" w:rsidRDefault="00536139" w:rsidP="00536139">
            <w:pPr>
              <w:pStyle w:val="Body"/>
            </w:pPr>
            <w:r w:rsidRPr="00DA0AF8">
              <w:t xml:space="preserve">For more questions involving angles, use the NRICH </w:t>
            </w:r>
            <w:r w:rsidR="001C2393" w:rsidRPr="00DA0AF8">
              <w:t>task</w:t>
            </w:r>
            <w:r w:rsidRPr="00DA0AF8">
              <w:t>: Angles, Polygons and Geometrical Proof (</w:t>
            </w:r>
            <w:hyperlink r:id="rId89" w:history="1">
              <w:r w:rsidRPr="00DA0AF8">
                <w:rPr>
                  <w:rStyle w:val="Hyperlink"/>
                  <w:rFonts w:cs="Arial"/>
                </w:rPr>
                <w:t>https://nrich.maths.org/8746</w:t>
              </w:r>
            </w:hyperlink>
            <w:r w:rsidRPr="00DA0AF8">
              <w:t>).</w:t>
            </w:r>
          </w:p>
          <w:p w14:paraId="4B82D06A" w14:textId="77777777" w:rsidR="00536139" w:rsidRPr="00DA0AF8" w:rsidRDefault="00536139" w:rsidP="00536139">
            <w:pPr>
              <w:pStyle w:val="Body"/>
            </w:pPr>
          </w:p>
          <w:p w14:paraId="748247B3" w14:textId="77777777" w:rsidR="00536139" w:rsidRPr="00DA0AF8" w:rsidRDefault="00536139" w:rsidP="00536139">
            <w:pPr>
              <w:pStyle w:val="Body"/>
              <w:rPr>
                <w:b/>
              </w:rPr>
            </w:pPr>
            <w:r w:rsidRPr="00DA0AF8">
              <w:rPr>
                <w:b/>
              </w:rPr>
              <w:t>Resources:</w:t>
            </w:r>
          </w:p>
          <w:p w14:paraId="10C22733" w14:textId="77777777" w:rsidR="00536139" w:rsidRPr="00DA0AF8" w:rsidRDefault="00536139" w:rsidP="00536139">
            <w:pPr>
              <w:pStyle w:val="Body"/>
            </w:pPr>
            <w:r w:rsidRPr="00DA0AF8">
              <w:t>NRICH task</w:t>
            </w:r>
          </w:p>
          <w:p w14:paraId="5B8F0FA6" w14:textId="6E3C0CC1" w:rsidR="00536139" w:rsidRPr="00DA0AF8" w:rsidRDefault="00536139" w:rsidP="00536139">
            <w:pPr>
              <w:pStyle w:val="Body"/>
            </w:pPr>
          </w:p>
        </w:tc>
        <w:tc>
          <w:tcPr>
            <w:tcW w:w="4420" w:type="dxa"/>
            <w:shd w:val="clear" w:color="auto" w:fill="auto"/>
          </w:tcPr>
          <w:p w14:paraId="1A582A73" w14:textId="77777777" w:rsidR="003F1EA5" w:rsidRPr="00DA0AF8" w:rsidRDefault="003F1EA5" w:rsidP="003F1EA5">
            <w:pPr>
              <w:pStyle w:val="Body"/>
            </w:pPr>
          </w:p>
        </w:tc>
      </w:tr>
    </w:tbl>
    <w:p w14:paraId="673DDB9E" w14:textId="77777777" w:rsidR="00684F84" w:rsidRPr="00DA0AF8" w:rsidRDefault="00684F84" w:rsidP="00684F84">
      <w:pPr>
        <w:pStyle w:val="Body"/>
      </w:pPr>
      <w:r w:rsidRPr="00DA0AF8">
        <w:br w:type="page"/>
      </w:r>
    </w:p>
    <w:p w14:paraId="07B279A4" w14:textId="6488A8FA"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6 Topic 2 overview"/>
        <w:tblDescription w:val="An outline of the topic, including key vocabulary and phrases, and recommended prior knowledge."/>
      </w:tblPr>
      <w:tblGrid>
        <w:gridCol w:w="14621"/>
      </w:tblGrid>
      <w:tr w:rsidR="00684F84" w:rsidRPr="00DA0AF8" w14:paraId="13944E0A" w14:textId="77777777" w:rsidTr="00756713">
        <w:trPr>
          <w:cantSplit/>
          <w:jc w:val="center"/>
        </w:trPr>
        <w:tc>
          <w:tcPr>
            <w:tcW w:w="14621" w:type="dxa"/>
            <w:shd w:val="clear" w:color="auto" w:fill="6CB52D"/>
            <w:vAlign w:val="center"/>
          </w:tcPr>
          <w:p w14:paraId="64F12E91" w14:textId="3FB7AEA5" w:rsidR="00684F84" w:rsidRPr="00DA0AF8" w:rsidRDefault="00684F84" w:rsidP="00BF5176">
            <w:pPr>
              <w:pStyle w:val="CHead"/>
            </w:pPr>
            <w:bookmarkStart w:id="36" w:name="_Toc62639088"/>
            <w:r w:rsidRPr="00DA0AF8">
              <w:t xml:space="preserve">Unit </w:t>
            </w:r>
            <w:r w:rsidR="00EC4DE0" w:rsidRPr="00DA0AF8">
              <w:t>9</w:t>
            </w:r>
            <w:r w:rsidRPr="00DA0AF8">
              <w:t>.</w:t>
            </w:r>
            <w:r w:rsidR="006C23B3" w:rsidRPr="00DA0AF8">
              <w:t>6</w:t>
            </w:r>
            <w:r w:rsidRPr="00DA0AF8">
              <w:t xml:space="preserve"> Topic 2 </w:t>
            </w:r>
            <w:r w:rsidR="00EC4DE0" w:rsidRPr="00DA0AF8">
              <w:t>Bearings and constructions</w:t>
            </w:r>
            <w:bookmarkEnd w:id="36"/>
          </w:p>
        </w:tc>
      </w:tr>
      <w:tr w:rsidR="00684F84" w:rsidRPr="00DA0AF8" w14:paraId="1BAFF361" w14:textId="77777777" w:rsidTr="00756713">
        <w:trPr>
          <w:cantSplit/>
          <w:jc w:val="center"/>
        </w:trPr>
        <w:tc>
          <w:tcPr>
            <w:tcW w:w="14621" w:type="dxa"/>
            <w:shd w:val="clear" w:color="auto" w:fill="DCF2CA"/>
          </w:tcPr>
          <w:p w14:paraId="3B82958C" w14:textId="33672218"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7067CACE" w14:textId="77777777" w:rsidTr="00756713">
        <w:trPr>
          <w:cantSplit/>
          <w:jc w:val="center"/>
        </w:trPr>
        <w:tc>
          <w:tcPr>
            <w:tcW w:w="14621" w:type="dxa"/>
            <w:shd w:val="clear" w:color="auto" w:fill="auto"/>
          </w:tcPr>
          <w:p w14:paraId="34767BD7" w14:textId="57CDBEFE" w:rsidR="00E73D54" w:rsidRPr="00DA0AF8" w:rsidRDefault="00E73D54" w:rsidP="00684F84">
            <w:pPr>
              <w:pStyle w:val="Body"/>
            </w:pPr>
            <w:r w:rsidRPr="00DA0AF8">
              <w:t>Learners explore different angles that can be constructed, including the creation of regular polygons. They will also give directions, making use of bearings</w:t>
            </w:r>
            <w:r w:rsidR="006651E3" w:rsidRPr="00DA0AF8">
              <w:t xml:space="preserve"> and scale</w:t>
            </w:r>
            <w:r w:rsidRPr="00DA0AF8">
              <w:t>.</w:t>
            </w:r>
          </w:p>
          <w:p w14:paraId="481889B5" w14:textId="74AD3927" w:rsidR="00E73D54" w:rsidRPr="00DA0AF8" w:rsidRDefault="00E73D54" w:rsidP="00684F84">
            <w:pPr>
              <w:pStyle w:val="Body"/>
            </w:pPr>
          </w:p>
        </w:tc>
      </w:tr>
      <w:tr w:rsidR="00684F84" w:rsidRPr="00DA0AF8" w14:paraId="113CD679" w14:textId="77777777" w:rsidTr="00756713">
        <w:trPr>
          <w:cantSplit/>
          <w:jc w:val="center"/>
        </w:trPr>
        <w:tc>
          <w:tcPr>
            <w:tcW w:w="14621" w:type="dxa"/>
            <w:shd w:val="clear" w:color="auto" w:fill="DCF2CA"/>
          </w:tcPr>
          <w:p w14:paraId="58DC29CF" w14:textId="77777777" w:rsidR="00684F84" w:rsidRPr="00DA0AF8" w:rsidRDefault="00684F84" w:rsidP="001C3C7B">
            <w:pPr>
              <w:pStyle w:val="Heading2"/>
              <w:rPr>
                <w:sz w:val="20"/>
              </w:rPr>
            </w:pPr>
            <w:r w:rsidRPr="00DA0AF8">
              <w:t>Language:</w:t>
            </w:r>
          </w:p>
        </w:tc>
      </w:tr>
      <w:tr w:rsidR="0019455C" w:rsidRPr="00DA0AF8" w14:paraId="28659BD5" w14:textId="77777777" w:rsidTr="00756713">
        <w:trPr>
          <w:cantSplit/>
          <w:jc w:val="center"/>
        </w:trPr>
        <w:tc>
          <w:tcPr>
            <w:tcW w:w="14621" w:type="dxa"/>
            <w:shd w:val="clear" w:color="auto" w:fill="auto"/>
          </w:tcPr>
          <w:p w14:paraId="172DF7DC" w14:textId="028AC75A" w:rsidR="0019455C" w:rsidRPr="00DA0AF8" w:rsidRDefault="0019455C" w:rsidP="0019455C">
            <w:pPr>
              <w:pStyle w:val="Body"/>
              <w:rPr>
                <w:b/>
              </w:rPr>
            </w:pPr>
            <w:r w:rsidRPr="00DA0AF8">
              <w:rPr>
                <w:b/>
              </w:rPr>
              <w:t>Key vocabulary:</w:t>
            </w:r>
          </w:p>
          <w:p w14:paraId="69F78831" w14:textId="286E11AB" w:rsidR="00E73D54" w:rsidRPr="00DA0AF8" w:rsidRDefault="006651E3" w:rsidP="0019455C">
            <w:pPr>
              <w:pStyle w:val="Body"/>
            </w:pPr>
            <w:r w:rsidRPr="00DA0AF8">
              <w:t xml:space="preserve">bisect, </w:t>
            </w:r>
            <w:r w:rsidR="00E73D54" w:rsidRPr="00DA0AF8">
              <w:t>angle bisector</w:t>
            </w:r>
            <w:r w:rsidRPr="00DA0AF8">
              <w:t xml:space="preserve">, </w:t>
            </w:r>
            <w:r w:rsidR="00E73D54" w:rsidRPr="00DA0AF8">
              <w:t>perpendicular bisector</w:t>
            </w:r>
          </w:p>
          <w:p w14:paraId="5357563E" w14:textId="1CBF0D78" w:rsidR="00E73D54" w:rsidRPr="00DA0AF8" w:rsidRDefault="00E73D54" w:rsidP="0019455C">
            <w:pPr>
              <w:pStyle w:val="Body"/>
            </w:pPr>
            <w:r w:rsidRPr="00DA0AF8">
              <w:t>circumference</w:t>
            </w:r>
          </w:p>
          <w:p w14:paraId="68747C86" w14:textId="7E941B70" w:rsidR="00E73D54" w:rsidRPr="00DA0AF8" w:rsidRDefault="00E73D54" w:rsidP="0019455C">
            <w:pPr>
              <w:pStyle w:val="Body"/>
            </w:pPr>
            <w:r w:rsidRPr="00DA0AF8">
              <w:t>regular polygons</w:t>
            </w:r>
          </w:p>
          <w:p w14:paraId="12ED8430" w14:textId="0CE392BE" w:rsidR="00E73D54" w:rsidRPr="00DA0AF8" w:rsidRDefault="00E73D54" w:rsidP="0019455C">
            <w:pPr>
              <w:pStyle w:val="Body"/>
            </w:pPr>
            <w:r w:rsidRPr="00DA0AF8">
              <w:t>scale map</w:t>
            </w:r>
          </w:p>
          <w:p w14:paraId="78B2C600" w14:textId="065807CA" w:rsidR="00E73D54" w:rsidRPr="00DA0AF8" w:rsidRDefault="00E73D54" w:rsidP="0019455C">
            <w:pPr>
              <w:pStyle w:val="Body"/>
            </w:pPr>
            <w:r w:rsidRPr="00DA0AF8">
              <w:t>bearing</w:t>
            </w:r>
          </w:p>
          <w:p w14:paraId="17861252" w14:textId="77777777" w:rsidR="0019455C" w:rsidRPr="00DA0AF8" w:rsidRDefault="0019455C" w:rsidP="00E73D54">
            <w:pPr>
              <w:pStyle w:val="Body"/>
            </w:pPr>
          </w:p>
          <w:p w14:paraId="1BE08EF4" w14:textId="77777777" w:rsidR="006651E3" w:rsidRPr="00DA0AF8" w:rsidRDefault="006651E3" w:rsidP="00E73D54">
            <w:pPr>
              <w:pStyle w:val="Body"/>
              <w:rPr>
                <w:b/>
              </w:rPr>
            </w:pPr>
            <w:r w:rsidRPr="00DA0AF8">
              <w:rPr>
                <w:b/>
              </w:rPr>
              <w:t>Key phrases:</w:t>
            </w:r>
          </w:p>
          <w:p w14:paraId="54497C75" w14:textId="45A36FBC" w:rsidR="006651E3" w:rsidRPr="00DA0AF8" w:rsidRDefault="006651E3" w:rsidP="00E73D54">
            <w:pPr>
              <w:pStyle w:val="Body"/>
            </w:pPr>
            <w:r w:rsidRPr="00DA0AF8">
              <w:t>Travel on a bearing of … for …</w:t>
            </w:r>
          </w:p>
          <w:p w14:paraId="65FCA57D" w14:textId="1A40AF41" w:rsidR="006651E3" w:rsidRPr="00DA0AF8" w:rsidRDefault="006651E3" w:rsidP="00E73D54">
            <w:pPr>
              <w:pStyle w:val="Body"/>
            </w:pPr>
          </w:p>
        </w:tc>
      </w:tr>
      <w:tr w:rsidR="0019455C" w:rsidRPr="00DA0AF8" w14:paraId="5C820C98" w14:textId="77777777" w:rsidTr="00290625">
        <w:trPr>
          <w:cantSplit/>
          <w:jc w:val="center"/>
        </w:trPr>
        <w:tc>
          <w:tcPr>
            <w:tcW w:w="14621" w:type="dxa"/>
            <w:shd w:val="clear" w:color="auto" w:fill="DCF2CA"/>
          </w:tcPr>
          <w:p w14:paraId="6124D165" w14:textId="47F988D4" w:rsidR="0019455C" w:rsidRPr="00DA0AF8" w:rsidRDefault="0019455C" w:rsidP="0019455C">
            <w:pPr>
              <w:pStyle w:val="Heading2"/>
              <w:rPr>
                <w:sz w:val="20"/>
              </w:rPr>
            </w:pPr>
            <w:r w:rsidRPr="00DA0AF8">
              <w:t>Recommended prior knowledge:</w:t>
            </w:r>
          </w:p>
        </w:tc>
      </w:tr>
      <w:tr w:rsidR="0019455C" w:rsidRPr="00DA0AF8" w14:paraId="7E7AA92C" w14:textId="77777777" w:rsidTr="00756713">
        <w:trPr>
          <w:cantSplit/>
          <w:jc w:val="center"/>
        </w:trPr>
        <w:tc>
          <w:tcPr>
            <w:tcW w:w="14621" w:type="dxa"/>
            <w:shd w:val="clear" w:color="auto" w:fill="auto"/>
          </w:tcPr>
          <w:p w14:paraId="747FCD67" w14:textId="371FA93F" w:rsidR="00E73D54" w:rsidRPr="00DA0AF8" w:rsidRDefault="00E73D54" w:rsidP="00F84C5B">
            <w:pPr>
              <w:pStyle w:val="Bulletedlist"/>
              <w:rPr>
                <w:lang w:val="en-GB"/>
              </w:rPr>
            </w:pPr>
            <w:r w:rsidRPr="00DA0AF8">
              <w:rPr>
                <w:lang w:val="en-GB"/>
              </w:rPr>
              <w:t xml:space="preserve">Construct triangles, </w:t>
            </w:r>
            <w:r w:rsidR="001C2E44" w:rsidRPr="00DA0AF8">
              <w:rPr>
                <w:lang w:val="en-GB"/>
              </w:rPr>
              <w:t xml:space="preserve">the </w:t>
            </w:r>
            <w:r w:rsidRPr="00DA0AF8">
              <w:rPr>
                <w:lang w:val="en-GB"/>
              </w:rPr>
              <w:t>midpoint and perpendicular bisector of a line segment, and the bisector of an angle</w:t>
            </w:r>
          </w:p>
          <w:p w14:paraId="6968605E" w14:textId="2EDA8804" w:rsidR="00E73D54" w:rsidRPr="00DA0AF8" w:rsidRDefault="00E73D54" w:rsidP="00F84C5B">
            <w:pPr>
              <w:pStyle w:val="Bulletedlist"/>
              <w:rPr>
                <w:lang w:val="en-GB"/>
              </w:rPr>
            </w:pPr>
            <w:r w:rsidRPr="00DA0AF8">
              <w:rPr>
                <w:lang w:val="en-GB"/>
              </w:rPr>
              <w:t>Know that the sum of the angles around a point is 360º, and use this to calculate angles in a regular polygon</w:t>
            </w:r>
          </w:p>
          <w:p w14:paraId="4B030368" w14:textId="10A0BAA0" w:rsidR="0019455C" w:rsidRPr="00DA0AF8" w:rsidRDefault="00E73D54" w:rsidP="00F84C5B">
            <w:pPr>
              <w:pStyle w:val="Bulletedlist"/>
              <w:rPr>
                <w:lang w:val="en-GB"/>
              </w:rPr>
            </w:pPr>
            <w:r w:rsidRPr="00DA0AF8">
              <w:rPr>
                <w:lang w:val="en-GB"/>
              </w:rPr>
              <w:t>Understand and use bearings as a measure of direction</w:t>
            </w:r>
          </w:p>
          <w:p w14:paraId="248E3457" w14:textId="77777777" w:rsidR="0019455C" w:rsidRPr="00DA0AF8" w:rsidRDefault="0019455C" w:rsidP="0019455C">
            <w:pPr>
              <w:pStyle w:val="Body"/>
            </w:pPr>
          </w:p>
        </w:tc>
      </w:tr>
    </w:tbl>
    <w:p w14:paraId="5D17F1AD" w14:textId="77777777" w:rsidR="00684F84" w:rsidRPr="00DA0AF8" w:rsidRDefault="00684F84" w:rsidP="00684F84">
      <w:pPr>
        <w:rPr>
          <w:sz w:val="2"/>
        </w:rPr>
      </w:pPr>
    </w:p>
    <w:p w14:paraId="7A9F55A2"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516950FA" w14:textId="77777777" w:rsidTr="00756713">
        <w:trPr>
          <w:tblHeader/>
          <w:jc w:val="center"/>
        </w:trPr>
        <w:tc>
          <w:tcPr>
            <w:tcW w:w="2972" w:type="dxa"/>
            <w:shd w:val="clear" w:color="auto" w:fill="6CB52D"/>
            <w:vAlign w:val="center"/>
          </w:tcPr>
          <w:p w14:paraId="4DA5153F"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12CF338"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47B834F"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3278E1" w:rsidRPr="00DA0AF8" w14:paraId="09C9CE45" w14:textId="77777777" w:rsidTr="00110561">
        <w:trPr>
          <w:jc w:val="center"/>
        </w:trPr>
        <w:tc>
          <w:tcPr>
            <w:tcW w:w="2972" w:type="dxa"/>
            <w:shd w:val="clear" w:color="auto" w:fill="auto"/>
          </w:tcPr>
          <w:p w14:paraId="7F41DD7C" w14:textId="32CCFB21" w:rsidR="00964A4F" w:rsidRPr="00DA0AF8" w:rsidRDefault="008B25B6" w:rsidP="00110561">
            <w:pPr>
              <w:pStyle w:val="Body"/>
              <w:rPr>
                <w:rStyle w:val="BodyChar"/>
                <w:lang w:val="en-GB"/>
              </w:rPr>
            </w:pPr>
            <w:r w:rsidRPr="00DA0AF8">
              <w:rPr>
                <w:b/>
              </w:rPr>
              <w:t>9Gg.11</w:t>
            </w:r>
            <w:r w:rsidRPr="00DA0AF8">
              <w:t xml:space="preserve"> Construct 60º, 45º and 30º angles and regular polygons.</w:t>
            </w:r>
          </w:p>
        </w:tc>
        <w:tc>
          <w:tcPr>
            <w:tcW w:w="7229" w:type="dxa"/>
            <w:shd w:val="clear" w:color="auto" w:fill="auto"/>
          </w:tcPr>
          <w:p w14:paraId="2EBC914B" w14:textId="55C663DE" w:rsidR="00110561" w:rsidRPr="00DA0AF8" w:rsidRDefault="00110561" w:rsidP="003278E1">
            <w:pPr>
              <w:pStyle w:val="Body"/>
            </w:pPr>
            <w:r w:rsidRPr="00DA0AF8">
              <w:t xml:space="preserve">Ask learners to construct an equilateral triangle of any side length using only their pencil, ruler and compasses. </w:t>
            </w:r>
          </w:p>
          <w:p w14:paraId="36F22A2B" w14:textId="4A011D0A" w:rsidR="00110561" w:rsidRPr="00DA0AF8" w:rsidRDefault="00110561" w:rsidP="003278E1">
            <w:pPr>
              <w:pStyle w:val="Body"/>
            </w:pPr>
            <w:r w:rsidRPr="00DA0AF8">
              <w:t>Ask learners:</w:t>
            </w:r>
          </w:p>
          <w:p w14:paraId="27C3DCB4" w14:textId="1EECA643" w:rsidR="00110561" w:rsidRPr="00DA0AF8" w:rsidRDefault="00110561" w:rsidP="003278E1">
            <w:pPr>
              <w:pStyle w:val="Body"/>
              <w:rPr>
                <w:i/>
              </w:rPr>
            </w:pPr>
            <w:r w:rsidRPr="00DA0AF8">
              <w:rPr>
                <w:i/>
              </w:rPr>
              <w:t>What angles have you drawn? Check your answer by measuring with your protractor.</w:t>
            </w:r>
          </w:p>
          <w:p w14:paraId="6D576A41" w14:textId="00C00884" w:rsidR="00110561" w:rsidRPr="00DA0AF8" w:rsidRDefault="00110561" w:rsidP="003278E1">
            <w:pPr>
              <w:pStyle w:val="Body"/>
              <w:rPr>
                <w:i/>
              </w:rPr>
            </w:pPr>
          </w:p>
          <w:p w14:paraId="62136C0B" w14:textId="49A16959" w:rsidR="00110561" w:rsidRPr="00DA0AF8" w:rsidRDefault="00110561" w:rsidP="003278E1">
            <w:pPr>
              <w:pStyle w:val="Body"/>
            </w:pPr>
            <w:r w:rsidRPr="00DA0AF8">
              <w:t>Learners should notice that by constructing an equilateral triangle, they have also constructed a 60º angle without using a protractor.</w:t>
            </w:r>
          </w:p>
          <w:p w14:paraId="4225BB1F" w14:textId="50635FD6" w:rsidR="00964A4F" w:rsidRPr="00DA0AF8" w:rsidRDefault="00964A4F" w:rsidP="003278E1">
            <w:pPr>
              <w:pStyle w:val="Body"/>
            </w:pPr>
          </w:p>
          <w:p w14:paraId="2A8BEF13" w14:textId="63EECC53" w:rsidR="00110561" w:rsidRPr="00DA0AF8" w:rsidRDefault="00110561" w:rsidP="003278E1">
            <w:pPr>
              <w:pStyle w:val="Body"/>
            </w:pPr>
            <w:r w:rsidRPr="00DA0AF8">
              <w:t>Then a</w:t>
            </w:r>
            <w:r w:rsidR="00964A4F" w:rsidRPr="00DA0AF8">
              <w:t>sk learners</w:t>
            </w:r>
            <w:r w:rsidRPr="00DA0AF8">
              <w:t>:</w:t>
            </w:r>
          </w:p>
          <w:p w14:paraId="5A458D92" w14:textId="6103EF0F" w:rsidR="00110561" w:rsidRPr="00DA0AF8" w:rsidRDefault="00110561" w:rsidP="003278E1">
            <w:pPr>
              <w:pStyle w:val="Body"/>
            </w:pPr>
            <w:r w:rsidRPr="00DA0AF8">
              <w:rPr>
                <w:i/>
              </w:rPr>
              <w:t>C</w:t>
            </w:r>
            <w:r w:rsidR="00964A4F" w:rsidRPr="00DA0AF8">
              <w:rPr>
                <w:i/>
              </w:rPr>
              <w:t xml:space="preserve">an </w:t>
            </w:r>
            <w:r w:rsidRPr="00DA0AF8">
              <w:rPr>
                <w:i/>
              </w:rPr>
              <w:t xml:space="preserve">you </w:t>
            </w:r>
            <w:r w:rsidR="00964A4F" w:rsidRPr="00DA0AF8">
              <w:rPr>
                <w:i/>
              </w:rPr>
              <w:t>construct a 30º angle?</w:t>
            </w:r>
            <w:r w:rsidR="00964A4F" w:rsidRPr="00DA0AF8">
              <w:t xml:space="preserve"> (</w:t>
            </w:r>
            <w:r w:rsidRPr="00DA0AF8">
              <w:t xml:space="preserve">Answer: </w:t>
            </w:r>
            <w:r w:rsidR="00964A4F" w:rsidRPr="00DA0AF8">
              <w:t>bisect</w:t>
            </w:r>
            <w:r w:rsidRPr="00DA0AF8">
              <w:t xml:space="preserve"> the 60º angle of an equilateral triangle to make two angles of 30º)</w:t>
            </w:r>
          </w:p>
          <w:p w14:paraId="56AA4780" w14:textId="1E8106A8" w:rsidR="00964A4F" w:rsidRPr="00DA0AF8" w:rsidRDefault="00110561" w:rsidP="003278E1">
            <w:pPr>
              <w:pStyle w:val="Body"/>
            </w:pPr>
            <w:r w:rsidRPr="00DA0AF8">
              <w:rPr>
                <w:i/>
              </w:rPr>
              <w:t xml:space="preserve">Can you construct a 45º angle? </w:t>
            </w:r>
            <w:r w:rsidRPr="00DA0AF8">
              <w:t xml:space="preserve">(Answer: construct the </w:t>
            </w:r>
            <w:r w:rsidR="00964A4F" w:rsidRPr="00DA0AF8">
              <w:t>perpendicular bisector</w:t>
            </w:r>
            <w:r w:rsidRPr="00DA0AF8">
              <w:t xml:space="preserve"> of a line and then bisect</w:t>
            </w:r>
            <w:r w:rsidR="00516717" w:rsidRPr="00DA0AF8">
              <w:t xml:space="preserve"> it to make two 45º angles)</w:t>
            </w:r>
          </w:p>
          <w:p w14:paraId="24C69907" w14:textId="71E95B29" w:rsidR="00964A4F" w:rsidRPr="00DA0AF8" w:rsidRDefault="00964A4F" w:rsidP="003278E1">
            <w:pPr>
              <w:pStyle w:val="Body"/>
            </w:pPr>
          </w:p>
          <w:p w14:paraId="55055F78" w14:textId="435E487E" w:rsidR="00110561" w:rsidRPr="00DA0AF8" w:rsidRDefault="00110561" w:rsidP="003278E1">
            <w:pPr>
              <w:pStyle w:val="Body"/>
            </w:pPr>
            <w:r w:rsidRPr="00DA0AF8">
              <w:t>T</w:t>
            </w:r>
            <w:r w:rsidR="00176B9A" w:rsidRPr="00DA0AF8">
              <w:t>his</w:t>
            </w:r>
            <w:r w:rsidRPr="00DA0AF8">
              <w:t xml:space="preserve"> activity</w:t>
            </w:r>
            <w:r w:rsidR="00176B9A" w:rsidRPr="00DA0AF8">
              <w:t xml:space="preserve"> can be extended by</w:t>
            </w:r>
            <w:r w:rsidR="00964A4F" w:rsidRPr="00DA0AF8">
              <w:t xml:space="preserve"> ask</w:t>
            </w:r>
            <w:r w:rsidR="00176B9A" w:rsidRPr="00DA0AF8">
              <w:t>ing</w:t>
            </w:r>
            <w:r w:rsidR="00964A4F" w:rsidRPr="00DA0AF8">
              <w:t xml:space="preserve"> learners if they can make an angle of 15º (bisecting 30º) and 120º (joining two equilateral triangles). </w:t>
            </w:r>
          </w:p>
          <w:p w14:paraId="19106BE7" w14:textId="77777777" w:rsidR="00110561" w:rsidRPr="00DA0AF8" w:rsidRDefault="00110561" w:rsidP="003278E1">
            <w:pPr>
              <w:pStyle w:val="Body"/>
            </w:pPr>
            <w:r w:rsidRPr="00DA0AF8">
              <w:t>Ask learners:</w:t>
            </w:r>
          </w:p>
          <w:p w14:paraId="4A91E6E4" w14:textId="77777777" w:rsidR="00BD244A" w:rsidRPr="00DA0AF8" w:rsidRDefault="00964A4F" w:rsidP="00964A4F">
            <w:pPr>
              <w:pStyle w:val="Body"/>
              <w:rPr>
                <w:i/>
              </w:rPr>
            </w:pPr>
            <w:r w:rsidRPr="00DA0AF8">
              <w:rPr>
                <w:i/>
              </w:rPr>
              <w:t xml:space="preserve">What other angles can </w:t>
            </w:r>
            <w:r w:rsidR="00110561" w:rsidRPr="00DA0AF8">
              <w:rPr>
                <w:i/>
              </w:rPr>
              <w:t>you construct without using a protractor?</w:t>
            </w:r>
          </w:p>
          <w:p w14:paraId="1CDAE452" w14:textId="1DE3E341" w:rsidR="00110561" w:rsidRPr="00DA0AF8" w:rsidRDefault="00110561" w:rsidP="00964A4F">
            <w:pPr>
              <w:pStyle w:val="Body"/>
              <w:rPr>
                <w:i/>
              </w:rPr>
            </w:pPr>
          </w:p>
        </w:tc>
        <w:tc>
          <w:tcPr>
            <w:tcW w:w="4420" w:type="dxa"/>
            <w:shd w:val="clear" w:color="auto" w:fill="auto"/>
          </w:tcPr>
          <w:p w14:paraId="1475E473" w14:textId="77777777" w:rsidR="003278E1" w:rsidRPr="00DA0AF8" w:rsidRDefault="003278E1" w:rsidP="003278E1">
            <w:pPr>
              <w:pStyle w:val="Body"/>
            </w:pPr>
          </w:p>
        </w:tc>
      </w:tr>
      <w:tr w:rsidR="00110561" w:rsidRPr="00DA0AF8" w14:paraId="40362089" w14:textId="77777777" w:rsidTr="008B25B6">
        <w:trPr>
          <w:jc w:val="center"/>
        </w:trPr>
        <w:tc>
          <w:tcPr>
            <w:tcW w:w="2972" w:type="dxa"/>
            <w:shd w:val="clear" w:color="auto" w:fill="auto"/>
          </w:tcPr>
          <w:p w14:paraId="16DD5D42" w14:textId="77777777" w:rsidR="008B25B6" w:rsidRPr="00DA0AF8" w:rsidRDefault="008B25B6" w:rsidP="008B25B6">
            <w:pPr>
              <w:rPr>
                <w:rFonts w:ascii="Arial" w:hAnsi="Arial" w:cs="Arial"/>
                <w:b/>
                <w:sz w:val="20"/>
                <w:szCs w:val="20"/>
              </w:rPr>
            </w:pPr>
            <w:r w:rsidRPr="00DA0AF8">
              <w:rPr>
                <w:rFonts w:ascii="Arial" w:hAnsi="Arial" w:cs="Arial"/>
                <w:b/>
                <w:sz w:val="20"/>
                <w:szCs w:val="20"/>
              </w:rPr>
              <w:t xml:space="preserve">9Gg.11 </w:t>
            </w:r>
            <w:r w:rsidRPr="00DA0AF8">
              <w:rPr>
                <w:rFonts w:ascii="Arial" w:hAnsi="Arial" w:cs="Arial"/>
                <w:sz w:val="20"/>
                <w:szCs w:val="20"/>
              </w:rPr>
              <w:t>Construct 60º, 45º and 30º angles and regular polygons.</w:t>
            </w:r>
          </w:p>
          <w:p w14:paraId="6E883AD5" w14:textId="70CB4626" w:rsidR="008B25B6" w:rsidRPr="00DA0AF8" w:rsidRDefault="008B25B6" w:rsidP="008B25B6">
            <w:pPr>
              <w:rPr>
                <w:rFonts w:ascii="Arial" w:hAnsi="Arial" w:cs="Arial"/>
                <w:b/>
                <w:sz w:val="20"/>
                <w:szCs w:val="20"/>
              </w:rPr>
            </w:pPr>
          </w:p>
          <w:p w14:paraId="414F081B" w14:textId="70A22EBF" w:rsidR="008B25B6" w:rsidRPr="00DA0AF8" w:rsidRDefault="008B25B6" w:rsidP="008B25B6">
            <w:pPr>
              <w:rPr>
                <w:rFonts w:ascii="Arial" w:hAnsi="Arial" w:cs="Arial"/>
                <w:b/>
                <w:sz w:val="20"/>
                <w:szCs w:val="20"/>
              </w:rPr>
            </w:pPr>
          </w:p>
          <w:p w14:paraId="18E849D4" w14:textId="56FC0637" w:rsidR="008B25B6" w:rsidRPr="00DA0AF8" w:rsidRDefault="008B25B6" w:rsidP="008B25B6">
            <w:pPr>
              <w:rPr>
                <w:rFonts w:ascii="Arial" w:hAnsi="Arial" w:cs="Arial"/>
                <w:b/>
                <w:sz w:val="20"/>
                <w:szCs w:val="20"/>
              </w:rPr>
            </w:pPr>
          </w:p>
          <w:p w14:paraId="1D8750FC" w14:textId="3E8271B6" w:rsidR="008B25B6" w:rsidRPr="00DA0AF8" w:rsidRDefault="008B25B6" w:rsidP="008B25B6">
            <w:pPr>
              <w:rPr>
                <w:rFonts w:ascii="Arial" w:hAnsi="Arial" w:cs="Arial"/>
                <w:b/>
                <w:sz w:val="20"/>
                <w:szCs w:val="20"/>
              </w:rPr>
            </w:pPr>
          </w:p>
          <w:p w14:paraId="2D512A56" w14:textId="355F78FB" w:rsidR="008B25B6" w:rsidRPr="00DA0AF8" w:rsidRDefault="008B25B6" w:rsidP="008B25B6">
            <w:pPr>
              <w:rPr>
                <w:rFonts w:ascii="Arial" w:hAnsi="Arial" w:cs="Arial"/>
                <w:b/>
                <w:sz w:val="20"/>
                <w:szCs w:val="20"/>
              </w:rPr>
            </w:pPr>
          </w:p>
          <w:p w14:paraId="2AB0F600" w14:textId="3BB58596" w:rsidR="00CE01BD" w:rsidRPr="00DA0AF8" w:rsidRDefault="00CE01BD" w:rsidP="008B25B6">
            <w:pPr>
              <w:rPr>
                <w:rFonts w:ascii="Arial" w:hAnsi="Arial" w:cs="Arial"/>
                <w:b/>
                <w:sz w:val="20"/>
                <w:szCs w:val="20"/>
              </w:rPr>
            </w:pPr>
          </w:p>
          <w:p w14:paraId="3DD2A3C2" w14:textId="0C73C8FF" w:rsidR="00CE01BD" w:rsidRPr="00DA0AF8" w:rsidRDefault="00CE01BD" w:rsidP="008B25B6">
            <w:pPr>
              <w:rPr>
                <w:rFonts w:ascii="Arial" w:hAnsi="Arial" w:cs="Arial"/>
                <w:b/>
                <w:sz w:val="20"/>
                <w:szCs w:val="20"/>
              </w:rPr>
            </w:pPr>
          </w:p>
          <w:p w14:paraId="50F29D20" w14:textId="266D687C" w:rsidR="00CE01BD" w:rsidRPr="00DA0AF8" w:rsidRDefault="00CE01BD" w:rsidP="008B25B6">
            <w:pPr>
              <w:rPr>
                <w:rFonts w:ascii="Arial" w:hAnsi="Arial" w:cs="Arial"/>
                <w:b/>
                <w:sz w:val="20"/>
                <w:szCs w:val="20"/>
              </w:rPr>
            </w:pPr>
          </w:p>
          <w:p w14:paraId="4E4E14F1" w14:textId="630DBCDC" w:rsidR="00CE01BD" w:rsidRPr="00DA0AF8" w:rsidRDefault="00CE01BD" w:rsidP="008B25B6">
            <w:pPr>
              <w:rPr>
                <w:rFonts w:ascii="Arial" w:hAnsi="Arial" w:cs="Arial"/>
                <w:b/>
                <w:sz w:val="20"/>
                <w:szCs w:val="20"/>
              </w:rPr>
            </w:pPr>
          </w:p>
          <w:p w14:paraId="21132ED9" w14:textId="73C7A53C" w:rsidR="00CE01BD" w:rsidRPr="00DA0AF8" w:rsidRDefault="00CE01BD" w:rsidP="008B25B6">
            <w:pPr>
              <w:rPr>
                <w:rFonts w:ascii="Arial" w:hAnsi="Arial" w:cs="Arial"/>
                <w:b/>
                <w:sz w:val="20"/>
                <w:szCs w:val="20"/>
              </w:rPr>
            </w:pPr>
          </w:p>
          <w:p w14:paraId="4D1AF0F2" w14:textId="1795F86F" w:rsidR="00CE01BD" w:rsidRPr="00DA0AF8" w:rsidRDefault="00CE01BD" w:rsidP="008B25B6">
            <w:pPr>
              <w:rPr>
                <w:rFonts w:ascii="Arial" w:hAnsi="Arial" w:cs="Arial"/>
                <w:b/>
                <w:sz w:val="20"/>
                <w:szCs w:val="20"/>
              </w:rPr>
            </w:pPr>
          </w:p>
          <w:p w14:paraId="6F6880FB" w14:textId="15179070" w:rsidR="00CE01BD" w:rsidRPr="00DA0AF8" w:rsidRDefault="00CE01BD" w:rsidP="008B25B6">
            <w:pPr>
              <w:rPr>
                <w:rFonts w:ascii="Arial" w:hAnsi="Arial" w:cs="Arial"/>
                <w:b/>
                <w:sz w:val="20"/>
                <w:szCs w:val="20"/>
              </w:rPr>
            </w:pPr>
          </w:p>
          <w:p w14:paraId="440CCA11" w14:textId="331DFE13" w:rsidR="00CE01BD" w:rsidRPr="00DA0AF8" w:rsidRDefault="00CE01BD" w:rsidP="008B25B6">
            <w:pPr>
              <w:rPr>
                <w:rFonts w:ascii="Arial" w:hAnsi="Arial" w:cs="Arial"/>
                <w:b/>
                <w:sz w:val="20"/>
                <w:szCs w:val="20"/>
              </w:rPr>
            </w:pPr>
          </w:p>
          <w:p w14:paraId="20A8FA9E" w14:textId="04F51B8D" w:rsidR="00CE01BD" w:rsidRPr="00DA0AF8" w:rsidRDefault="00CE01BD" w:rsidP="008B25B6">
            <w:pPr>
              <w:rPr>
                <w:rFonts w:ascii="Arial" w:hAnsi="Arial" w:cs="Arial"/>
                <w:b/>
                <w:sz w:val="20"/>
                <w:szCs w:val="20"/>
              </w:rPr>
            </w:pPr>
          </w:p>
          <w:p w14:paraId="4A2EB1C9" w14:textId="5F05CE3B" w:rsidR="00CE01BD" w:rsidRPr="00DA0AF8" w:rsidRDefault="00CE01BD" w:rsidP="008B25B6">
            <w:pPr>
              <w:rPr>
                <w:rFonts w:ascii="Arial" w:hAnsi="Arial" w:cs="Arial"/>
                <w:b/>
                <w:sz w:val="20"/>
                <w:szCs w:val="20"/>
              </w:rPr>
            </w:pPr>
          </w:p>
          <w:p w14:paraId="7CC5847F" w14:textId="31637747" w:rsidR="00CE01BD" w:rsidRPr="00DA0AF8" w:rsidRDefault="00CE01BD" w:rsidP="008B25B6">
            <w:pPr>
              <w:rPr>
                <w:rFonts w:ascii="Arial" w:hAnsi="Arial" w:cs="Arial"/>
                <w:b/>
                <w:sz w:val="20"/>
                <w:szCs w:val="20"/>
              </w:rPr>
            </w:pPr>
          </w:p>
          <w:p w14:paraId="4FE3AD64" w14:textId="6FBBAF5A" w:rsidR="00CE01BD" w:rsidRPr="00DA0AF8" w:rsidRDefault="00CE01BD" w:rsidP="008B25B6">
            <w:pPr>
              <w:rPr>
                <w:rFonts w:ascii="Arial" w:hAnsi="Arial" w:cs="Arial"/>
                <w:b/>
                <w:sz w:val="20"/>
                <w:szCs w:val="20"/>
              </w:rPr>
            </w:pPr>
          </w:p>
          <w:p w14:paraId="0E43136C" w14:textId="37901D51" w:rsidR="00CE01BD" w:rsidRPr="00DA0AF8" w:rsidRDefault="00CE01BD" w:rsidP="008B25B6">
            <w:pPr>
              <w:rPr>
                <w:rFonts w:ascii="Arial" w:hAnsi="Arial" w:cs="Arial"/>
                <w:b/>
                <w:sz w:val="20"/>
                <w:szCs w:val="20"/>
              </w:rPr>
            </w:pPr>
          </w:p>
          <w:p w14:paraId="2EC179FA" w14:textId="084ED6C8" w:rsidR="00CE01BD" w:rsidRPr="00DA0AF8" w:rsidRDefault="00CE01BD" w:rsidP="008B25B6">
            <w:pPr>
              <w:rPr>
                <w:rFonts w:ascii="Arial" w:hAnsi="Arial" w:cs="Arial"/>
                <w:b/>
                <w:sz w:val="20"/>
                <w:szCs w:val="20"/>
              </w:rPr>
            </w:pPr>
          </w:p>
          <w:p w14:paraId="53926436" w14:textId="266928D8" w:rsidR="00CE01BD" w:rsidRPr="00DA0AF8" w:rsidRDefault="00CE01BD" w:rsidP="008B25B6">
            <w:pPr>
              <w:rPr>
                <w:rFonts w:ascii="Arial" w:hAnsi="Arial" w:cs="Arial"/>
                <w:b/>
                <w:sz w:val="20"/>
                <w:szCs w:val="20"/>
              </w:rPr>
            </w:pPr>
          </w:p>
          <w:p w14:paraId="2B50B226" w14:textId="31365F7B" w:rsidR="00CE01BD" w:rsidRPr="00DA0AF8" w:rsidRDefault="00CE01BD" w:rsidP="008B25B6">
            <w:pPr>
              <w:rPr>
                <w:rFonts w:ascii="Arial" w:hAnsi="Arial" w:cs="Arial"/>
                <w:b/>
                <w:sz w:val="20"/>
                <w:szCs w:val="20"/>
              </w:rPr>
            </w:pPr>
          </w:p>
          <w:p w14:paraId="0DF9C23C" w14:textId="0A353CA2" w:rsidR="00CE01BD" w:rsidRPr="00DA0AF8" w:rsidRDefault="00CE01BD" w:rsidP="008B25B6">
            <w:pPr>
              <w:rPr>
                <w:rFonts w:ascii="Arial" w:hAnsi="Arial" w:cs="Arial"/>
                <w:b/>
                <w:sz w:val="20"/>
                <w:szCs w:val="20"/>
              </w:rPr>
            </w:pPr>
          </w:p>
          <w:p w14:paraId="3763D89C" w14:textId="373E61F7" w:rsidR="00CE01BD" w:rsidRPr="00DA0AF8" w:rsidRDefault="00CE01BD" w:rsidP="008B25B6">
            <w:pPr>
              <w:rPr>
                <w:rFonts w:ascii="Arial" w:hAnsi="Arial" w:cs="Arial"/>
                <w:b/>
                <w:sz w:val="20"/>
                <w:szCs w:val="20"/>
              </w:rPr>
            </w:pPr>
          </w:p>
          <w:p w14:paraId="6F410C8E" w14:textId="36FC3400" w:rsidR="00CE01BD" w:rsidRPr="00DA0AF8" w:rsidRDefault="00CE01BD" w:rsidP="008B25B6">
            <w:pPr>
              <w:rPr>
                <w:rFonts w:ascii="Arial" w:hAnsi="Arial" w:cs="Arial"/>
                <w:b/>
                <w:sz w:val="20"/>
                <w:szCs w:val="20"/>
              </w:rPr>
            </w:pPr>
          </w:p>
          <w:p w14:paraId="0463C749" w14:textId="5E80DCA9" w:rsidR="00CE01BD" w:rsidRPr="00DA0AF8" w:rsidRDefault="00CE01BD" w:rsidP="008B25B6">
            <w:pPr>
              <w:rPr>
                <w:rFonts w:ascii="Arial" w:hAnsi="Arial" w:cs="Arial"/>
                <w:b/>
                <w:sz w:val="20"/>
                <w:szCs w:val="20"/>
              </w:rPr>
            </w:pPr>
          </w:p>
          <w:p w14:paraId="109E3470" w14:textId="0B18233A" w:rsidR="00CE01BD" w:rsidRPr="00DA0AF8" w:rsidRDefault="00CE01BD" w:rsidP="008B25B6">
            <w:pPr>
              <w:rPr>
                <w:rFonts w:ascii="Arial" w:hAnsi="Arial" w:cs="Arial"/>
                <w:b/>
                <w:sz w:val="20"/>
                <w:szCs w:val="20"/>
              </w:rPr>
            </w:pPr>
          </w:p>
          <w:p w14:paraId="380C0D89" w14:textId="1BFD5C7B" w:rsidR="00CE01BD" w:rsidRPr="00DA0AF8" w:rsidRDefault="00CE01BD" w:rsidP="008B25B6">
            <w:pPr>
              <w:rPr>
                <w:rFonts w:ascii="Arial" w:hAnsi="Arial" w:cs="Arial"/>
                <w:b/>
                <w:sz w:val="20"/>
                <w:szCs w:val="20"/>
              </w:rPr>
            </w:pPr>
          </w:p>
          <w:p w14:paraId="61D18B76" w14:textId="77777777" w:rsidR="00CE01BD" w:rsidRPr="00DA0AF8" w:rsidRDefault="00CE01BD" w:rsidP="008B25B6">
            <w:pPr>
              <w:rPr>
                <w:rFonts w:ascii="Arial" w:hAnsi="Arial" w:cs="Arial"/>
                <w:b/>
                <w:sz w:val="20"/>
                <w:szCs w:val="20"/>
              </w:rPr>
            </w:pPr>
          </w:p>
          <w:p w14:paraId="5DC624AE" w14:textId="03C84520" w:rsidR="008B25B6" w:rsidRPr="00DA0AF8" w:rsidRDefault="008B25B6" w:rsidP="008B25B6">
            <w:pPr>
              <w:rPr>
                <w:rFonts w:ascii="Arial" w:hAnsi="Arial" w:cs="Arial"/>
                <w:b/>
                <w:sz w:val="20"/>
                <w:szCs w:val="20"/>
              </w:rPr>
            </w:pPr>
          </w:p>
          <w:p w14:paraId="7242546C" w14:textId="77777777" w:rsidR="008B25B6" w:rsidRPr="00DA0AF8" w:rsidRDefault="008B25B6" w:rsidP="008B25B6">
            <w:pPr>
              <w:rPr>
                <w:rFonts w:ascii="Arial" w:hAnsi="Arial" w:cs="Arial"/>
                <w:b/>
                <w:sz w:val="20"/>
                <w:szCs w:val="20"/>
              </w:rPr>
            </w:pPr>
          </w:p>
          <w:p w14:paraId="540CF183" w14:textId="5D9D1700" w:rsidR="00110561" w:rsidRPr="00DA0AF8" w:rsidRDefault="00110561" w:rsidP="008B25B6">
            <w:pPr>
              <w:rPr>
                <w:rFonts w:ascii="Arial" w:hAnsi="Arial" w:cs="Arial"/>
                <w:sz w:val="20"/>
                <w:szCs w:val="20"/>
              </w:rPr>
            </w:pPr>
            <w:r w:rsidRPr="00DA0AF8">
              <w:rPr>
                <w:rFonts w:ascii="Arial" w:hAnsi="Arial" w:cs="Arial"/>
                <w:b/>
                <w:sz w:val="20"/>
                <w:szCs w:val="20"/>
              </w:rPr>
              <w:t>TWM.05</w:t>
            </w:r>
            <w:r w:rsidRPr="00F034E8">
              <w:rPr>
                <w:rFonts w:ascii="Arial" w:hAnsi="Arial" w:cs="Arial"/>
                <w:b/>
                <w:bCs/>
                <w:sz w:val="20"/>
                <w:szCs w:val="20"/>
              </w:rPr>
              <w:t xml:space="preserve"> Characterising</w:t>
            </w:r>
          </w:p>
          <w:p w14:paraId="1FC7129A" w14:textId="02E4375A" w:rsidR="00110561" w:rsidRPr="00F034E8" w:rsidRDefault="00F034E8" w:rsidP="008B25B6">
            <w:pPr>
              <w:pStyle w:val="Body"/>
              <w:rPr>
                <w:bCs/>
                <w:sz w:val="18"/>
                <w:szCs w:val="18"/>
              </w:rPr>
            </w:pPr>
            <w:r w:rsidRPr="00F034E8">
              <w:rPr>
                <w:sz w:val="18"/>
                <w:szCs w:val="18"/>
                <w:lang w:eastAsia="en-GB"/>
              </w:rPr>
              <w:t>Identifying and describing the mathematical properties of an object</w:t>
            </w:r>
          </w:p>
        </w:tc>
        <w:tc>
          <w:tcPr>
            <w:tcW w:w="7229" w:type="dxa"/>
            <w:shd w:val="clear" w:color="auto" w:fill="auto"/>
          </w:tcPr>
          <w:p w14:paraId="6C1682E4" w14:textId="462A3D75" w:rsidR="00516717" w:rsidRPr="00DA0AF8" w:rsidRDefault="00516717" w:rsidP="00516717">
            <w:pPr>
              <w:pStyle w:val="Body"/>
            </w:pPr>
            <w:r w:rsidRPr="00DA0AF8">
              <w:lastRenderedPageBreak/>
              <w:t xml:space="preserve">Display a circle on the board. Demonstrate how to mark 6 equal divisions around the edge of the circle using a compass. You </w:t>
            </w:r>
            <w:r w:rsidR="00AD5527" w:rsidRPr="00DA0AF8">
              <w:t xml:space="preserve">can </w:t>
            </w:r>
            <w:r w:rsidRPr="00DA0AF8">
              <w:t xml:space="preserve">also use </w:t>
            </w:r>
            <w:r w:rsidRPr="00DA0AF8">
              <w:rPr>
                <w:spacing w:val="1"/>
              </w:rPr>
              <w:t>geometry software or an animation for this.</w:t>
            </w:r>
          </w:p>
          <w:p w14:paraId="36A85CA4" w14:textId="2D6FA9A0" w:rsidR="00516717" w:rsidRPr="00DA0AF8" w:rsidRDefault="00787154" w:rsidP="00516717">
            <w:pPr>
              <w:pStyle w:val="Body"/>
              <w:jc w:val="center"/>
            </w:pPr>
            <w:r w:rsidRPr="00DA0AF8">
              <w:rPr>
                <w:noProof/>
              </w:rPr>
              <w:object w:dxaOrig="4626" w:dyaOrig="4667" w14:anchorId="18512D0D">
                <v:shape id="_x0000_i1039" type="#_x0000_t75" alt="6 equal divisions marked around the edge of a circle" style="width:114.7pt;height:116.2pt;mso-width-percent:0;mso-height-percent:0;mso-width-percent:0;mso-height-percent:0" o:ole="">
                  <v:imagedata r:id="rId90" o:title=""/>
                </v:shape>
                <o:OLEObject Type="Embed" ProgID="FXDraw3.Document" ShapeID="_x0000_i1039" DrawAspect="Content" ObjectID="_1678703855" r:id="rId91"/>
              </w:object>
            </w:r>
          </w:p>
          <w:p w14:paraId="353FB58A" w14:textId="77777777" w:rsidR="00516717" w:rsidRPr="00DA0AF8" w:rsidRDefault="00516717" w:rsidP="00516717">
            <w:pPr>
              <w:pStyle w:val="Body"/>
            </w:pPr>
          </w:p>
          <w:p w14:paraId="5CCF5445" w14:textId="262B0371" w:rsidR="00516717" w:rsidRPr="00DA0AF8" w:rsidRDefault="00516717" w:rsidP="00516717">
            <w:pPr>
              <w:pStyle w:val="Body"/>
            </w:pPr>
            <w:r w:rsidRPr="00DA0AF8">
              <w:t>Demonstrate how an equilateral triangle and a regular hexagon can be inscribed within the circle by connecting the divisions on the circumference. Ask learners to follow this process in their books to construct a regular hexagon and an equilateral triangle.</w:t>
            </w:r>
          </w:p>
          <w:p w14:paraId="7989E906" w14:textId="77777777" w:rsidR="006F7D5B" w:rsidRPr="00DA0AF8" w:rsidRDefault="006F7D5B" w:rsidP="00516717">
            <w:pPr>
              <w:pStyle w:val="Body"/>
            </w:pPr>
          </w:p>
          <w:p w14:paraId="6E4F099A" w14:textId="79213A48" w:rsidR="00516717" w:rsidRPr="00DA0AF8" w:rsidRDefault="00516717" w:rsidP="00516717">
            <w:pPr>
              <w:pStyle w:val="Body"/>
            </w:pPr>
            <w:r w:rsidRPr="00DA0AF8">
              <w:lastRenderedPageBreak/>
              <w:t>Then ask learners to draw a</w:t>
            </w:r>
            <w:r w:rsidR="00AD5527" w:rsidRPr="00DA0AF8">
              <w:t>nother</w:t>
            </w:r>
            <w:r w:rsidRPr="00DA0AF8">
              <w:t xml:space="preserve"> circle and its diameter. Then ask them to construct a perpendicular bisector of the diameter. </w:t>
            </w:r>
          </w:p>
          <w:p w14:paraId="0DA19C7A" w14:textId="77777777" w:rsidR="00516717" w:rsidRPr="00DA0AF8" w:rsidRDefault="00516717" w:rsidP="00516717">
            <w:pPr>
              <w:pStyle w:val="Body"/>
            </w:pPr>
            <w:r w:rsidRPr="00DA0AF8">
              <w:t>Ask learners:</w:t>
            </w:r>
          </w:p>
          <w:p w14:paraId="18E0C817" w14:textId="104F926D" w:rsidR="00516717" w:rsidRPr="00DA0AF8" w:rsidRDefault="00516717" w:rsidP="00516717">
            <w:pPr>
              <w:pStyle w:val="Body"/>
            </w:pPr>
            <w:r w:rsidRPr="00DA0AF8">
              <w:rPr>
                <w:i/>
              </w:rPr>
              <w:t xml:space="preserve">What happens when you join the </w:t>
            </w:r>
            <w:r w:rsidR="007A0073" w:rsidRPr="00DA0AF8">
              <w:rPr>
                <w:i/>
              </w:rPr>
              <w:t xml:space="preserve">four </w:t>
            </w:r>
            <w:r w:rsidRPr="00DA0AF8">
              <w:rPr>
                <w:i/>
              </w:rPr>
              <w:t xml:space="preserve">points where the diameter and the perpendicular meet the circumference? </w:t>
            </w:r>
            <w:r w:rsidRPr="00DA0AF8">
              <w:t>(Answer: it creates an inscribed square)</w:t>
            </w:r>
          </w:p>
          <w:p w14:paraId="0268D8DA" w14:textId="77777777" w:rsidR="00516717" w:rsidRPr="00DA0AF8" w:rsidRDefault="00516717" w:rsidP="00516717">
            <w:pPr>
              <w:pStyle w:val="Body"/>
            </w:pPr>
          </w:p>
          <w:p w14:paraId="7DB6B751" w14:textId="77777777" w:rsidR="00516717" w:rsidRPr="00DA0AF8" w:rsidRDefault="00516717" w:rsidP="00516717">
            <w:pPr>
              <w:pStyle w:val="Body"/>
            </w:pPr>
            <w:r w:rsidRPr="00DA0AF8">
              <w:t xml:space="preserve">Once learners know how to construct an inscribed square, ask: </w:t>
            </w:r>
          </w:p>
          <w:p w14:paraId="673AD53D" w14:textId="77777777" w:rsidR="00516717" w:rsidRPr="00DA0AF8" w:rsidRDefault="00516717" w:rsidP="00516717">
            <w:pPr>
              <w:pStyle w:val="Body"/>
            </w:pPr>
            <w:r w:rsidRPr="00DA0AF8">
              <w:rPr>
                <w:i/>
              </w:rPr>
              <w:t>How could you construct an inscribed regular octagon?</w:t>
            </w:r>
            <w:r w:rsidRPr="00DA0AF8">
              <w:t xml:space="preserve"> </w:t>
            </w:r>
          </w:p>
          <w:p w14:paraId="73C94B95" w14:textId="0F3C6757" w:rsidR="00110561" w:rsidRPr="00DA0AF8" w:rsidRDefault="00AD5527" w:rsidP="00516717">
            <w:pPr>
              <w:pStyle w:val="Body"/>
            </w:pPr>
            <w:r w:rsidRPr="00DA0AF8">
              <w:t>Give learners</w:t>
            </w:r>
            <w:r w:rsidR="00516717" w:rsidRPr="00DA0AF8">
              <w:t xml:space="preserve"> time to investigate, </w:t>
            </w:r>
            <w:r w:rsidRPr="00DA0AF8">
              <w:t xml:space="preserve">then, </w:t>
            </w:r>
            <w:r w:rsidR="00516717" w:rsidRPr="00DA0AF8">
              <w:t>establish how you can inscribe a regular octagon by first constructing an inscribed square and then bisecting the angles between its diagonals.</w:t>
            </w:r>
          </w:p>
          <w:p w14:paraId="262DA73E" w14:textId="0D1DEBE0" w:rsidR="00516717" w:rsidRPr="00DA0AF8" w:rsidRDefault="00516717" w:rsidP="00516717">
            <w:pPr>
              <w:pStyle w:val="Body"/>
            </w:pPr>
          </w:p>
          <w:p w14:paraId="4FEE96D0" w14:textId="545B5392" w:rsidR="00516717" w:rsidRPr="00DA0AF8" w:rsidRDefault="00BF4E6C" w:rsidP="00516717">
            <w:pPr>
              <w:pStyle w:val="Body"/>
            </w:pPr>
            <w:r>
              <w:rPr>
                <w:noProof/>
              </w:rPr>
              <w:drawing>
                <wp:anchor distT="0" distB="0" distL="114300" distR="114300" simplePos="0" relativeHeight="251785216" behindDoc="0" locked="0" layoutInCell="1" allowOverlap="1" wp14:anchorId="4EA1ED0B" wp14:editId="5DF5F59C">
                  <wp:simplePos x="0" y="0"/>
                  <wp:positionH relativeFrom="column">
                    <wp:posOffset>-1875</wp:posOffset>
                  </wp:positionH>
                  <wp:positionV relativeFrom="paragraph">
                    <wp:posOffset>1477</wp:posOffset>
                  </wp:positionV>
                  <wp:extent cx="349200" cy="349200"/>
                  <wp:effectExtent l="0" t="0" r="0" b="0"/>
                  <wp:wrapSquare wrapText="bothSides"/>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717" w:rsidRPr="00DA0AF8">
              <w:t xml:space="preserve">Learners will show they are </w:t>
            </w:r>
            <w:r w:rsidR="00516717" w:rsidRPr="00DA0AF8">
              <w:rPr>
                <w:b/>
              </w:rPr>
              <w:t>characterising</w:t>
            </w:r>
            <w:r w:rsidR="00516717" w:rsidRPr="00DA0AF8">
              <w:t xml:space="preserve"> </w:t>
            </w:r>
            <w:r w:rsidR="00516717" w:rsidRPr="00DA0AF8">
              <w:rPr>
                <w:b/>
              </w:rPr>
              <w:t>(TWM.0</w:t>
            </w:r>
            <w:r w:rsidR="00540AAF" w:rsidRPr="00DA0AF8">
              <w:rPr>
                <w:b/>
              </w:rPr>
              <w:t>5</w:t>
            </w:r>
            <w:r w:rsidR="00516717" w:rsidRPr="00DA0AF8">
              <w:rPr>
                <w:b/>
              </w:rPr>
              <w:t xml:space="preserve">) </w:t>
            </w:r>
            <w:r w:rsidR="00516717" w:rsidRPr="00DA0AF8">
              <w:t>when they identify properties of the constructions and how to adapt or add to the constructions to form different shapes.</w:t>
            </w:r>
          </w:p>
          <w:p w14:paraId="332159BD" w14:textId="2D7615C3" w:rsidR="00516717" w:rsidRPr="00DA0AF8" w:rsidRDefault="00516717" w:rsidP="00516717">
            <w:pPr>
              <w:pStyle w:val="Body"/>
            </w:pPr>
          </w:p>
        </w:tc>
        <w:tc>
          <w:tcPr>
            <w:tcW w:w="4420" w:type="dxa"/>
            <w:shd w:val="clear" w:color="auto" w:fill="auto"/>
          </w:tcPr>
          <w:p w14:paraId="217C7F8E" w14:textId="77777777" w:rsidR="00110561" w:rsidRPr="00DA0AF8" w:rsidRDefault="00110561" w:rsidP="003278E1">
            <w:pPr>
              <w:pStyle w:val="Body"/>
            </w:pPr>
          </w:p>
        </w:tc>
      </w:tr>
      <w:tr w:rsidR="00CE01BD" w:rsidRPr="00DA0AF8" w14:paraId="06384418" w14:textId="77777777" w:rsidTr="00CE01BD">
        <w:trPr>
          <w:jc w:val="center"/>
        </w:trPr>
        <w:tc>
          <w:tcPr>
            <w:tcW w:w="2972" w:type="dxa"/>
            <w:shd w:val="clear" w:color="auto" w:fill="auto"/>
          </w:tcPr>
          <w:p w14:paraId="7B5674E1" w14:textId="77777777" w:rsidR="00CE01BD" w:rsidRPr="00DA0AF8" w:rsidRDefault="00CE01BD" w:rsidP="00CE01BD">
            <w:pPr>
              <w:pStyle w:val="Body"/>
            </w:pPr>
            <w:r w:rsidRPr="00DA0AF8">
              <w:rPr>
                <w:b/>
              </w:rPr>
              <w:t>9Gp.01</w:t>
            </w:r>
            <w:r w:rsidRPr="00DA0AF8">
              <w:t xml:space="preserve"> Use knowledge of bearings and scaling to interpret position on maps and plans.</w:t>
            </w:r>
          </w:p>
          <w:p w14:paraId="4687E5A3" w14:textId="77777777" w:rsidR="00CE01BD" w:rsidRPr="00DA0AF8" w:rsidRDefault="00CE01BD" w:rsidP="00CE01BD">
            <w:pPr>
              <w:pStyle w:val="Body"/>
              <w:rPr>
                <w:b/>
              </w:rPr>
            </w:pPr>
          </w:p>
        </w:tc>
        <w:tc>
          <w:tcPr>
            <w:tcW w:w="7229" w:type="dxa"/>
            <w:shd w:val="clear" w:color="auto" w:fill="auto"/>
          </w:tcPr>
          <w:p w14:paraId="28F54968" w14:textId="68F20A31" w:rsidR="00CE01BD" w:rsidRPr="00DA0AF8" w:rsidRDefault="00CE01BD" w:rsidP="00CE01BD">
            <w:pPr>
              <w:pStyle w:val="Body"/>
            </w:pPr>
            <w:r w:rsidRPr="00DA0AF8">
              <w:t>Give learners a map of an island. For example:</w:t>
            </w:r>
          </w:p>
          <w:p w14:paraId="37A4BCED" w14:textId="3A780219" w:rsidR="00CE01BD" w:rsidRPr="00DA0AF8" w:rsidRDefault="00CE01BD" w:rsidP="00CE01BD">
            <w:pPr>
              <w:pStyle w:val="Body"/>
              <w:jc w:val="center"/>
            </w:pPr>
            <w:r w:rsidRPr="00DA0AF8">
              <w:rPr>
                <w:noProof/>
                <w:lang w:eastAsia="en-GB"/>
              </w:rPr>
              <w:drawing>
                <wp:inline distT="0" distB="0" distL="0" distR="0" wp14:anchorId="03EF3265" wp14:editId="22CE5197">
                  <wp:extent cx="2215812" cy="1552575"/>
                  <wp:effectExtent l="0" t="0" r="0" b="0"/>
                  <wp:docPr id="497" name="Picture 497" descr="Map of island with Tree, Bridge and Swamp marked as points (scale: 1 cm represents 4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Map of island with Tree, Bridge and Swamp marked as points (scale: 1 cm represents 40 m)"/>
                          <pic:cNvPicPr/>
                        </pic:nvPicPr>
                        <pic:blipFill>
                          <a:blip r:embed="rId92"/>
                          <a:stretch>
                            <a:fillRect/>
                          </a:stretch>
                        </pic:blipFill>
                        <pic:spPr>
                          <a:xfrm>
                            <a:off x="0" y="0"/>
                            <a:ext cx="2231269" cy="1563405"/>
                          </a:xfrm>
                          <a:prstGeom prst="rect">
                            <a:avLst/>
                          </a:prstGeom>
                        </pic:spPr>
                      </pic:pic>
                    </a:graphicData>
                  </a:graphic>
                </wp:inline>
              </w:drawing>
            </w:r>
          </w:p>
          <w:p w14:paraId="45F0B15B" w14:textId="5A2A7CE1" w:rsidR="00CE01BD" w:rsidRPr="00DA0AF8" w:rsidRDefault="00CE01BD" w:rsidP="00CE01BD">
            <w:pPr>
              <w:pStyle w:val="Body"/>
            </w:pPr>
          </w:p>
          <w:p w14:paraId="7178FC22" w14:textId="7B6A6680" w:rsidR="00CE01BD" w:rsidRPr="00DA0AF8" w:rsidRDefault="00CE01BD" w:rsidP="00CE01BD">
            <w:pPr>
              <w:pStyle w:val="Body"/>
            </w:pPr>
            <w:r w:rsidRPr="00DA0AF8">
              <w:t>Tell learners that gold coins are buried 120m from the bridge and ask:</w:t>
            </w:r>
          </w:p>
          <w:p w14:paraId="51CADB61" w14:textId="5BC7C753" w:rsidR="00CE01BD" w:rsidRPr="00DA0AF8" w:rsidRDefault="00687AE3" w:rsidP="00CE01BD">
            <w:pPr>
              <w:pStyle w:val="Body"/>
              <w:rPr>
                <w:i/>
              </w:rPr>
            </w:pPr>
            <w:r w:rsidRPr="00DA0AF8">
              <w:rPr>
                <w:i/>
              </w:rPr>
              <w:t>From this information, do know</w:t>
            </w:r>
            <w:r w:rsidR="00CE01BD" w:rsidRPr="00DA0AF8">
              <w:rPr>
                <w:i/>
              </w:rPr>
              <w:t xml:space="preserve"> where the gold coins are buried? </w:t>
            </w:r>
          </w:p>
          <w:p w14:paraId="20AFBB31" w14:textId="522E8B45" w:rsidR="00CE01BD" w:rsidRPr="00DA0AF8" w:rsidRDefault="00CE01BD" w:rsidP="00CE01BD">
            <w:pPr>
              <w:pStyle w:val="Body"/>
              <w:rPr>
                <w:i/>
              </w:rPr>
            </w:pPr>
            <w:r w:rsidRPr="00DA0AF8">
              <w:rPr>
                <w:i/>
              </w:rPr>
              <w:t xml:space="preserve">What </w:t>
            </w:r>
            <w:r w:rsidR="00687AE3" w:rsidRPr="00DA0AF8">
              <w:rPr>
                <w:i/>
              </w:rPr>
              <w:t>other information</w:t>
            </w:r>
            <w:r w:rsidRPr="00DA0AF8">
              <w:rPr>
                <w:i/>
              </w:rPr>
              <w:t xml:space="preserve"> do you need to know?</w:t>
            </w:r>
          </w:p>
          <w:p w14:paraId="722D9603" w14:textId="77777777" w:rsidR="00966F0D" w:rsidRPr="00DA0AF8" w:rsidRDefault="00966F0D" w:rsidP="00CE01BD">
            <w:pPr>
              <w:pStyle w:val="Body"/>
              <w:rPr>
                <w:i/>
              </w:rPr>
            </w:pPr>
          </w:p>
          <w:p w14:paraId="3DD0C10E" w14:textId="15CAC800" w:rsidR="00CE01BD" w:rsidRPr="00DA0AF8" w:rsidRDefault="00CE01BD" w:rsidP="00CE01BD">
            <w:pPr>
              <w:pStyle w:val="Body"/>
            </w:pPr>
            <w:r w:rsidRPr="00DA0AF8">
              <w:t xml:space="preserve">Learners should notice that they need more information; either another distance from a different location or the bearing of the gold coins from the bridge. Tell learners the gold coins are on a bearing of 230° and </w:t>
            </w:r>
            <w:r w:rsidR="00687AE3" w:rsidRPr="00DA0AF8">
              <w:t xml:space="preserve">ask them </w:t>
            </w:r>
            <w:r w:rsidRPr="00DA0AF8">
              <w:t xml:space="preserve">to mark </w:t>
            </w:r>
            <w:r w:rsidR="00704B74" w:rsidRPr="00DA0AF8">
              <w:t xml:space="preserve">the position “G” </w:t>
            </w:r>
            <w:r w:rsidRPr="00DA0AF8">
              <w:t xml:space="preserve">on the map where the gold coins are buried. </w:t>
            </w:r>
          </w:p>
          <w:p w14:paraId="264FB2CE" w14:textId="263FE794" w:rsidR="00CE01BD" w:rsidRPr="00DA0AF8" w:rsidRDefault="00CE01BD" w:rsidP="00CE01BD">
            <w:pPr>
              <w:pStyle w:val="Body"/>
            </w:pPr>
          </w:p>
          <w:p w14:paraId="0C8B1D7E" w14:textId="00A09534" w:rsidR="00CE01BD" w:rsidRPr="00DA0AF8" w:rsidRDefault="00CE01BD" w:rsidP="00CE01BD">
            <w:pPr>
              <w:pStyle w:val="Body"/>
            </w:pPr>
            <w:r w:rsidRPr="00DA0AF8">
              <w:lastRenderedPageBreak/>
              <w:t>T</w:t>
            </w:r>
            <w:r w:rsidR="00966F0D" w:rsidRPr="00DA0AF8">
              <w:t>hen t</w:t>
            </w:r>
            <w:r w:rsidRPr="00DA0AF8">
              <w:t xml:space="preserve">ell learners silver coins are buried on a bearing of 080° from the tree and on a bearing of </w:t>
            </w:r>
            <w:r w:rsidR="00966F0D" w:rsidRPr="00DA0AF8">
              <w:t>345° from the swamp. They should m</w:t>
            </w:r>
            <w:r w:rsidRPr="00DA0AF8">
              <w:t>ark on the map</w:t>
            </w:r>
            <w:r w:rsidR="00966F0D" w:rsidRPr="00DA0AF8">
              <w:t xml:space="preserve"> </w:t>
            </w:r>
            <w:r w:rsidR="00E60F6E" w:rsidRPr="00DA0AF8">
              <w:t>the position</w:t>
            </w:r>
            <w:r w:rsidR="00966F0D" w:rsidRPr="00DA0AF8">
              <w:t xml:space="preserve"> “S”</w:t>
            </w:r>
            <w:r w:rsidRPr="00DA0AF8">
              <w:t xml:space="preserve"> where the </w:t>
            </w:r>
            <w:r w:rsidR="00966F0D" w:rsidRPr="00DA0AF8">
              <w:t xml:space="preserve">silver </w:t>
            </w:r>
            <w:r w:rsidRPr="00DA0AF8">
              <w:t xml:space="preserve">coins are buried. </w:t>
            </w:r>
          </w:p>
          <w:p w14:paraId="0209E191" w14:textId="4614C288" w:rsidR="00966F0D" w:rsidRPr="00DA0AF8" w:rsidRDefault="00966F0D" w:rsidP="00CE01BD">
            <w:pPr>
              <w:pStyle w:val="Body"/>
            </w:pPr>
            <w:r w:rsidRPr="00DA0AF8">
              <w:t>Ask learners:</w:t>
            </w:r>
          </w:p>
          <w:p w14:paraId="4FF7115C" w14:textId="77777777" w:rsidR="00CE01BD" w:rsidRPr="00DA0AF8" w:rsidRDefault="00CE01BD" w:rsidP="00CE01BD">
            <w:pPr>
              <w:pStyle w:val="Body"/>
              <w:rPr>
                <w:i/>
              </w:rPr>
            </w:pPr>
            <w:r w:rsidRPr="00DA0AF8">
              <w:rPr>
                <w:i/>
              </w:rPr>
              <w:t>How far are the coins from the swamp?</w:t>
            </w:r>
          </w:p>
          <w:p w14:paraId="2B9EE29A" w14:textId="77777777" w:rsidR="00CE01BD" w:rsidRPr="00DA0AF8" w:rsidRDefault="00CE01BD" w:rsidP="00CE01BD">
            <w:pPr>
              <w:pStyle w:val="Body"/>
            </w:pPr>
          </w:p>
          <w:p w14:paraId="22103312" w14:textId="77777777" w:rsidR="001D1A33" w:rsidRPr="00DA0AF8" w:rsidRDefault="001D1A33" w:rsidP="00CE01BD">
            <w:pPr>
              <w:pStyle w:val="Body"/>
              <w:rPr>
                <w:b/>
                <w:bCs/>
              </w:rPr>
            </w:pPr>
            <w:r w:rsidRPr="00DA0AF8">
              <w:rPr>
                <w:b/>
                <w:bCs/>
              </w:rPr>
              <w:t>Resources:</w:t>
            </w:r>
          </w:p>
          <w:p w14:paraId="181919C9" w14:textId="77777777" w:rsidR="001D1A33" w:rsidRPr="00DA0AF8" w:rsidRDefault="001D1A33" w:rsidP="00CE01BD">
            <w:pPr>
              <w:pStyle w:val="Body"/>
            </w:pPr>
            <w:r w:rsidRPr="00DA0AF8">
              <w:t>Island maps</w:t>
            </w:r>
          </w:p>
          <w:p w14:paraId="6681817E" w14:textId="072E5900" w:rsidR="001D1A33" w:rsidRPr="00DA0AF8" w:rsidRDefault="001D1A33" w:rsidP="00CE01BD">
            <w:pPr>
              <w:pStyle w:val="Body"/>
            </w:pPr>
          </w:p>
        </w:tc>
        <w:tc>
          <w:tcPr>
            <w:tcW w:w="4420" w:type="dxa"/>
            <w:shd w:val="clear" w:color="auto" w:fill="auto"/>
          </w:tcPr>
          <w:p w14:paraId="1151B277" w14:textId="77777777" w:rsidR="00CE01BD" w:rsidRPr="00DA0AF8" w:rsidRDefault="00CE01BD" w:rsidP="003278E1">
            <w:pPr>
              <w:pStyle w:val="Body"/>
            </w:pPr>
          </w:p>
        </w:tc>
      </w:tr>
      <w:tr w:rsidR="003278E1" w:rsidRPr="00DA0AF8" w14:paraId="3A978902" w14:textId="77777777" w:rsidTr="00966F0D">
        <w:trPr>
          <w:jc w:val="center"/>
        </w:trPr>
        <w:tc>
          <w:tcPr>
            <w:tcW w:w="2972" w:type="dxa"/>
            <w:shd w:val="clear" w:color="auto" w:fill="auto"/>
          </w:tcPr>
          <w:p w14:paraId="1DFAF347" w14:textId="276A2B02" w:rsidR="001C08F9" w:rsidRPr="00DA0AF8" w:rsidRDefault="003278E1" w:rsidP="00966F0D">
            <w:pPr>
              <w:pStyle w:val="Body"/>
            </w:pPr>
            <w:r w:rsidRPr="00DA0AF8">
              <w:rPr>
                <w:b/>
              </w:rPr>
              <w:t>9Gp.01</w:t>
            </w:r>
            <w:r w:rsidRPr="00DA0AF8">
              <w:t xml:space="preserve"> Use knowledge of bearings and scaling to interpret position on maps and plans.</w:t>
            </w:r>
          </w:p>
        </w:tc>
        <w:tc>
          <w:tcPr>
            <w:tcW w:w="7229" w:type="dxa"/>
            <w:shd w:val="clear" w:color="auto" w:fill="auto"/>
          </w:tcPr>
          <w:p w14:paraId="5F1194DE" w14:textId="5CFA59DB" w:rsidR="003278E1" w:rsidRPr="00DA0AF8" w:rsidRDefault="001C08F9" w:rsidP="003278E1">
            <w:pPr>
              <w:pStyle w:val="Body"/>
            </w:pPr>
            <w:r w:rsidRPr="00DA0AF8">
              <w:t>Provide learners with a city map showing streets</w:t>
            </w:r>
            <w:r w:rsidR="00966F0D" w:rsidRPr="00DA0AF8">
              <w:t xml:space="preserve"> and places of interest</w:t>
            </w:r>
            <w:r w:rsidRPr="00DA0AF8">
              <w:t xml:space="preserve">. The north direction and scale </w:t>
            </w:r>
            <w:r w:rsidR="00126205" w:rsidRPr="00DA0AF8">
              <w:t>should</w:t>
            </w:r>
            <w:r w:rsidRPr="00DA0AF8">
              <w:t xml:space="preserve"> be shown on the map.</w:t>
            </w:r>
          </w:p>
          <w:p w14:paraId="5FFAF4D8" w14:textId="1759CF20" w:rsidR="001C08F9" w:rsidRPr="00DA0AF8" w:rsidRDefault="001C08F9" w:rsidP="003278E1">
            <w:pPr>
              <w:pStyle w:val="Body"/>
            </w:pPr>
          </w:p>
          <w:p w14:paraId="6B6BB89E" w14:textId="081AEA60" w:rsidR="00966F0D" w:rsidRPr="00DA0AF8" w:rsidRDefault="00687AE3" w:rsidP="003278E1">
            <w:pPr>
              <w:pStyle w:val="Body"/>
            </w:pPr>
            <w:r w:rsidRPr="00DA0AF8">
              <w:t>Explain that you</w:t>
            </w:r>
            <w:r w:rsidR="00966F0D" w:rsidRPr="00DA0AF8">
              <w:t xml:space="preserve"> are thinking of a secret location and will give them clues </w:t>
            </w:r>
            <w:r w:rsidRPr="00DA0AF8">
              <w:t>so</w:t>
            </w:r>
            <w:r w:rsidR="00966F0D" w:rsidRPr="00DA0AF8">
              <w:t xml:space="preserve"> th</w:t>
            </w:r>
            <w:r w:rsidRPr="00DA0AF8">
              <w:t>at they can</w:t>
            </w:r>
            <w:r w:rsidR="00966F0D" w:rsidRPr="00DA0AF8">
              <w:t xml:space="preserve"> find it on the map. Give learners information such as:</w:t>
            </w:r>
          </w:p>
          <w:p w14:paraId="7D954579" w14:textId="2489B09F" w:rsidR="00966F0D" w:rsidRPr="00DA0AF8" w:rsidRDefault="00966F0D" w:rsidP="003278E1">
            <w:pPr>
              <w:pStyle w:val="Body"/>
              <w:rPr>
                <w:i/>
              </w:rPr>
            </w:pPr>
            <w:r w:rsidRPr="00DA0AF8">
              <w:rPr>
                <w:i/>
              </w:rPr>
              <w:t>The secret location is on a bearing of 050° from the hospital.</w:t>
            </w:r>
          </w:p>
          <w:p w14:paraId="5AD43A03" w14:textId="0897729D" w:rsidR="00966F0D" w:rsidRPr="00DA0AF8" w:rsidRDefault="00966F0D" w:rsidP="00966F0D">
            <w:pPr>
              <w:pStyle w:val="Body"/>
              <w:rPr>
                <w:i/>
              </w:rPr>
            </w:pPr>
            <w:r w:rsidRPr="00DA0AF8">
              <w:rPr>
                <w:i/>
              </w:rPr>
              <w:t>The secret location is 960 metres from the library.</w:t>
            </w:r>
          </w:p>
          <w:p w14:paraId="5149779D" w14:textId="77777777" w:rsidR="00966F0D" w:rsidRPr="00DA0AF8" w:rsidRDefault="00966F0D" w:rsidP="003278E1">
            <w:pPr>
              <w:pStyle w:val="Body"/>
              <w:rPr>
                <w:i/>
              </w:rPr>
            </w:pPr>
          </w:p>
          <w:p w14:paraId="26FB93DC" w14:textId="11C6037B" w:rsidR="00966F0D" w:rsidRPr="00DA0AF8" w:rsidRDefault="00966F0D" w:rsidP="003278E1">
            <w:pPr>
              <w:pStyle w:val="Body"/>
            </w:pPr>
            <w:r w:rsidRPr="00DA0AF8">
              <w:t>Learners should write where they think the secret location is and score a point if they were correct. Repeat this several times.</w:t>
            </w:r>
          </w:p>
          <w:p w14:paraId="079AB490" w14:textId="77777777" w:rsidR="00966F0D" w:rsidRPr="00DA0AF8" w:rsidRDefault="00966F0D" w:rsidP="003278E1">
            <w:pPr>
              <w:pStyle w:val="Body"/>
            </w:pPr>
          </w:p>
          <w:p w14:paraId="12186254" w14:textId="19EABDA5" w:rsidR="00E15CA9" w:rsidRPr="00DA0AF8" w:rsidRDefault="00966F0D" w:rsidP="003278E1">
            <w:pPr>
              <w:pStyle w:val="Body"/>
            </w:pPr>
            <w:r w:rsidRPr="00DA0AF8">
              <w:t>Then ask learners to work in pairs. They should i</w:t>
            </w:r>
            <w:r w:rsidR="001C08F9" w:rsidRPr="00DA0AF8">
              <w:t xml:space="preserve">dentify two </w:t>
            </w:r>
            <w:r w:rsidRPr="00DA0AF8">
              <w:t>places of interest</w:t>
            </w:r>
            <w:r w:rsidR="001C08F9" w:rsidRPr="00DA0AF8">
              <w:t xml:space="preserve"> on the map and create a route between them for </w:t>
            </w:r>
            <w:r w:rsidRPr="00DA0AF8">
              <w:t xml:space="preserve">a </w:t>
            </w:r>
            <w:r w:rsidR="001C08F9" w:rsidRPr="00DA0AF8">
              <w:t>tourist to take. Instructions should be recorded giving the nam</w:t>
            </w:r>
            <w:r w:rsidRPr="00DA0AF8">
              <w:t xml:space="preserve">e of the landmarks, bearings, distances </w:t>
            </w:r>
            <w:r w:rsidR="001C08F9" w:rsidRPr="00DA0AF8">
              <w:t>and road names</w:t>
            </w:r>
            <w:r w:rsidRPr="00DA0AF8">
              <w:t xml:space="preserve">. </w:t>
            </w:r>
            <w:r w:rsidR="00E15CA9" w:rsidRPr="00DA0AF8">
              <w:t>For roads with bends, a straight line can be assumed from the start</w:t>
            </w:r>
            <w:r w:rsidR="00687AE3" w:rsidRPr="00DA0AF8">
              <w:t xml:space="preserve"> of the road to its end point.</w:t>
            </w:r>
          </w:p>
          <w:p w14:paraId="444A257E" w14:textId="20D1222A" w:rsidR="00966F0D" w:rsidRPr="00DA0AF8" w:rsidRDefault="00966F0D" w:rsidP="003278E1">
            <w:pPr>
              <w:pStyle w:val="Body"/>
            </w:pPr>
            <w:r w:rsidRPr="00DA0AF8">
              <w:t>For example</w:t>
            </w:r>
          </w:p>
          <w:p w14:paraId="7745046E" w14:textId="7B95652A" w:rsidR="00966F0D" w:rsidRPr="00DA0AF8" w:rsidRDefault="00966F0D" w:rsidP="003278E1">
            <w:pPr>
              <w:pStyle w:val="Body"/>
              <w:rPr>
                <w:i/>
              </w:rPr>
            </w:pPr>
            <w:r w:rsidRPr="00DA0AF8">
              <w:rPr>
                <w:i/>
              </w:rPr>
              <w:t>Start at the primary school. Walk</w:t>
            </w:r>
            <w:r w:rsidR="001C08F9" w:rsidRPr="00DA0AF8">
              <w:rPr>
                <w:i/>
              </w:rPr>
              <w:t xml:space="preserve"> down High Street for a distance of 400m</w:t>
            </w:r>
            <w:r w:rsidRPr="00DA0AF8">
              <w:rPr>
                <w:i/>
              </w:rPr>
              <w:t xml:space="preserve"> on a bearing of 078º</w:t>
            </w:r>
            <w:r w:rsidR="00E15CA9" w:rsidRPr="00DA0AF8">
              <w:rPr>
                <w:i/>
              </w:rPr>
              <w:t>. Then</w:t>
            </w:r>
            <w:r w:rsidRPr="00DA0AF8">
              <w:rPr>
                <w:i/>
              </w:rPr>
              <w:t>…</w:t>
            </w:r>
          </w:p>
          <w:p w14:paraId="5B6558C9" w14:textId="7763085C" w:rsidR="00966F0D" w:rsidRPr="00DA0AF8" w:rsidRDefault="00966F0D" w:rsidP="003278E1">
            <w:pPr>
              <w:pStyle w:val="Body"/>
            </w:pPr>
          </w:p>
          <w:p w14:paraId="295A6AF7" w14:textId="621E09E7" w:rsidR="00966F0D" w:rsidRPr="00DA0AF8" w:rsidRDefault="00966F0D" w:rsidP="003278E1">
            <w:pPr>
              <w:pStyle w:val="Body"/>
            </w:pPr>
            <w:r w:rsidRPr="00DA0AF8">
              <w:t xml:space="preserve">Once learners have finished their directions, they should swap with another </w:t>
            </w:r>
            <w:r w:rsidR="00E15CA9" w:rsidRPr="00DA0AF8">
              <w:t xml:space="preserve">pair of </w:t>
            </w:r>
            <w:r w:rsidRPr="00DA0AF8">
              <w:t>learner</w:t>
            </w:r>
            <w:r w:rsidR="00E15CA9" w:rsidRPr="00DA0AF8">
              <w:t>s</w:t>
            </w:r>
            <w:r w:rsidRPr="00DA0AF8">
              <w:t xml:space="preserve"> and see if their directions lead them to the correct end point.</w:t>
            </w:r>
          </w:p>
          <w:p w14:paraId="356EC394" w14:textId="7551C460" w:rsidR="005E40C4" w:rsidRPr="00DA0AF8" w:rsidRDefault="005E40C4" w:rsidP="003278E1">
            <w:pPr>
              <w:pStyle w:val="Body"/>
            </w:pPr>
          </w:p>
          <w:p w14:paraId="5CE79F3E" w14:textId="31F7C4D3" w:rsidR="005E40C4" w:rsidRPr="00DA0AF8" w:rsidRDefault="005E40C4" w:rsidP="003278E1">
            <w:pPr>
              <w:pStyle w:val="Body"/>
              <w:rPr>
                <w:b/>
                <w:bCs/>
              </w:rPr>
            </w:pPr>
            <w:r w:rsidRPr="00DA0AF8">
              <w:rPr>
                <w:b/>
                <w:bCs/>
              </w:rPr>
              <w:t>Resources:</w:t>
            </w:r>
          </w:p>
          <w:p w14:paraId="0946A60D" w14:textId="71336D77" w:rsidR="005E40C4" w:rsidRPr="00DA0AF8" w:rsidRDefault="005E40C4" w:rsidP="003278E1">
            <w:pPr>
              <w:pStyle w:val="Body"/>
            </w:pPr>
            <w:r w:rsidRPr="00DA0AF8">
              <w:t>City maps</w:t>
            </w:r>
          </w:p>
          <w:p w14:paraId="3F53A5D6" w14:textId="14D5F41E" w:rsidR="00966F0D" w:rsidRPr="00DA0AF8" w:rsidRDefault="00966F0D" w:rsidP="003278E1">
            <w:pPr>
              <w:pStyle w:val="Body"/>
            </w:pPr>
          </w:p>
        </w:tc>
        <w:tc>
          <w:tcPr>
            <w:tcW w:w="4420" w:type="dxa"/>
            <w:shd w:val="clear" w:color="auto" w:fill="auto"/>
          </w:tcPr>
          <w:p w14:paraId="070DE1AE" w14:textId="77777777" w:rsidR="003278E1" w:rsidRPr="00DA0AF8" w:rsidRDefault="003278E1" w:rsidP="003278E1">
            <w:pPr>
              <w:pStyle w:val="Body"/>
            </w:pPr>
          </w:p>
        </w:tc>
      </w:tr>
    </w:tbl>
    <w:p w14:paraId="59A89759" w14:textId="77777777" w:rsidR="00684F84" w:rsidRPr="00DA0AF8" w:rsidRDefault="00684F84" w:rsidP="00684F84">
      <w:pPr>
        <w:pStyle w:val="Body"/>
      </w:pPr>
      <w:r w:rsidRPr="00DA0AF8">
        <w:br w:type="page"/>
      </w:r>
    </w:p>
    <w:p w14:paraId="5E7835BB" w14:textId="31D5DD79" w:rsidR="00684F84" w:rsidRPr="00DA0AF8" w:rsidRDefault="00684F84" w:rsidP="001C3C7B">
      <w:pPr>
        <w:pStyle w:val="Heading1"/>
      </w:pPr>
      <w:bookmarkStart w:id="37" w:name="_Toc62639089"/>
      <w:r w:rsidRPr="00DA0AF8">
        <w:lastRenderedPageBreak/>
        <w:t xml:space="preserve">Unit </w:t>
      </w:r>
      <w:r w:rsidR="00EC4DE0" w:rsidRPr="00DA0AF8">
        <w:t>9</w:t>
      </w:r>
      <w:r w:rsidRPr="00DA0AF8">
        <w:t>.</w:t>
      </w:r>
      <w:r w:rsidR="006C23B3" w:rsidRPr="00DA0AF8">
        <w:t>7</w:t>
      </w:r>
      <w:r w:rsidRPr="00DA0AF8">
        <w:t xml:space="preserve"> </w:t>
      </w:r>
      <w:r w:rsidR="00EC4DE0" w:rsidRPr="00DA0AF8">
        <w:t>Sequences, functions and graphs</w:t>
      </w:r>
      <w:bookmarkEnd w:id="37"/>
    </w:p>
    <w:p w14:paraId="1B128BB0" w14:textId="673978AB" w:rsidR="00684F84" w:rsidRPr="00DA0AF8" w:rsidRDefault="00684F84" w:rsidP="00684F84">
      <w:pPr>
        <w:pStyle w:val="Body"/>
      </w:pPr>
    </w:p>
    <w:tbl>
      <w:tblPr>
        <w:tblW w:w="14679"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87"/>
        <w:gridCol w:w="6633"/>
        <w:gridCol w:w="1529"/>
        <w:gridCol w:w="1567"/>
        <w:gridCol w:w="1512"/>
        <w:gridCol w:w="2551"/>
      </w:tblGrid>
      <w:tr w:rsidR="00BD0F8B" w:rsidRPr="00DA0AF8" w14:paraId="05BA33A4" w14:textId="256D5086" w:rsidTr="00BD0F8B">
        <w:trPr>
          <w:trHeight w:val="1910"/>
          <w:tblHeader/>
          <w:jc w:val="center"/>
        </w:trPr>
        <w:tc>
          <w:tcPr>
            <w:tcW w:w="7520" w:type="dxa"/>
            <w:gridSpan w:val="2"/>
            <w:shd w:val="clear" w:color="auto" w:fill="6CB52D"/>
            <w:vAlign w:val="center"/>
            <w:hideMark/>
          </w:tcPr>
          <w:p w14:paraId="3185A6A5" w14:textId="72CB656E" w:rsidR="00BD0F8B" w:rsidRPr="00DA0AF8" w:rsidRDefault="00BD0F8B" w:rsidP="006C23B3">
            <w:pPr>
              <w:spacing w:before="60" w:after="60"/>
              <w:rPr>
                <w:rFonts w:ascii="Arial" w:hAnsi="Arial" w:cs="Arial"/>
                <w:color w:val="FFFFFF" w:themeColor="background1"/>
                <w:sz w:val="28"/>
                <w:szCs w:val="28"/>
              </w:rPr>
            </w:pPr>
            <w:r w:rsidRPr="00DA0AF8">
              <w:rPr>
                <w:rFonts w:ascii="Arial" w:hAnsi="Arial" w:cs="Arial"/>
                <w:color w:val="FFFFFF" w:themeColor="background1"/>
                <w:sz w:val="28"/>
                <w:szCs w:val="28"/>
              </w:rPr>
              <w:t>Learning objectives covered in Unit 9.7 and topic summary:</w:t>
            </w:r>
          </w:p>
        </w:tc>
        <w:tc>
          <w:tcPr>
            <w:tcW w:w="1529" w:type="dxa"/>
            <w:shd w:val="clear" w:color="auto" w:fill="6CB52D"/>
            <w:vAlign w:val="center"/>
            <w:hideMark/>
          </w:tcPr>
          <w:p w14:paraId="6F56DB42" w14:textId="7AF03BF3" w:rsidR="00BD0F8B" w:rsidRPr="00DA0AF8" w:rsidRDefault="00BD0F8B"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9.7 Topic 1</w:t>
            </w:r>
          </w:p>
          <w:p w14:paraId="72267294" w14:textId="13D8D1D3" w:rsidR="00BD0F8B" w:rsidRPr="00DA0AF8" w:rsidRDefault="00BD0F8B"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Generating terms and finding rules of sequences</w:t>
            </w:r>
          </w:p>
        </w:tc>
        <w:tc>
          <w:tcPr>
            <w:tcW w:w="1567" w:type="dxa"/>
            <w:shd w:val="clear" w:color="auto" w:fill="6CB52D"/>
            <w:vAlign w:val="center"/>
            <w:hideMark/>
          </w:tcPr>
          <w:p w14:paraId="650E0BE0" w14:textId="39A2CDEE" w:rsidR="00BD0F8B" w:rsidRPr="00DA0AF8" w:rsidRDefault="00BD0F8B"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9.7 Topic 2</w:t>
            </w:r>
          </w:p>
          <w:p w14:paraId="48067E7E" w14:textId="5B09E960" w:rsidR="00BD0F8B" w:rsidRPr="00DA0AF8" w:rsidRDefault="00BD0F8B"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Functions</w:t>
            </w:r>
          </w:p>
        </w:tc>
        <w:tc>
          <w:tcPr>
            <w:tcW w:w="1512" w:type="dxa"/>
            <w:shd w:val="clear" w:color="auto" w:fill="6CB52D"/>
            <w:vAlign w:val="center"/>
            <w:hideMark/>
          </w:tcPr>
          <w:p w14:paraId="43E1DC70" w14:textId="14260887" w:rsidR="00BD0F8B" w:rsidRPr="00DA0AF8" w:rsidRDefault="00BD0F8B"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9.7 Topic 3</w:t>
            </w:r>
          </w:p>
          <w:p w14:paraId="3C2F82D0" w14:textId="5A5789D6" w:rsidR="00BD0F8B" w:rsidRPr="00DA0AF8" w:rsidRDefault="00BD0F8B"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Graphs and coordinates</w:t>
            </w:r>
          </w:p>
        </w:tc>
        <w:tc>
          <w:tcPr>
            <w:tcW w:w="2551" w:type="dxa"/>
            <w:shd w:val="clear" w:color="auto" w:fill="6CB52D"/>
            <w:vAlign w:val="center"/>
          </w:tcPr>
          <w:p w14:paraId="6DB6E7D0" w14:textId="305BB942" w:rsidR="00BD0F8B" w:rsidRPr="00DA0AF8" w:rsidRDefault="00BD0F8B" w:rsidP="00BD0F8B">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BD0F8B" w:rsidRPr="00DA0AF8" w14:paraId="06B72B85" w14:textId="1CE80D2D" w:rsidTr="00C120E1">
        <w:trPr>
          <w:trHeight w:val="850"/>
          <w:jc w:val="center"/>
        </w:trPr>
        <w:tc>
          <w:tcPr>
            <w:tcW w:w="887" w:type="dxa"/>
            <w:shd w:val="clear" w:color="auto" w:fill="auto"/>
            <w:vAlign w:val="center"/>
          </w:tcPr>
          <w:p w14:paraId="75ADFCCC" w14:textId="64FA2080" w:rsidR="00BD0F8B" w:rsidRPr="00DA0AF8" w:rsidRDefault="00BD0F8B" w:rsidP="0041219B">
            <w:pPr>
              <w:pStyle w:val="Body"/>
              <w:rPr>
                <w:b/>
                <w:lang w:eastAsia="en-GB"/>
              </w:rPr>
            </w:pPr>
            <w:r w:rsidRPr="00DA0AF8">
              <w:rPr>
                <w:b/>
              </w:rPr>
              <w:t>9As.01</w:t>
            </w:r>
          </w:p>
        </w:tc>
        <w:tc>
          <w:tcPr>
            <w:tcW w:w="6633" w:type="dxa"/>
            <w:shd w:val="clear" w:color="auto" w:fill="auto"/>
            <w:vAlign w:val="center"/>
          </w:tcPr>
          <w:p w14:paraId="2EC807D6" w14:textId="48725380" w:rsidR="00BD0F8B" w:rsidRPr="00DA0AF8" w:rsidRDefault="00BD0F8B" w:rsidP="0041219B">
            <w:pPr>
              <w:pStyle w:val="Body"/>
              <w:rPr>
                <w:lang w:eastAsia="en-GB"/>
              </w:rPr>
            </w:pPr>
            <w:r w:rsidRPr="00DA0AF8">
              <w:t>Generate linear and quadratic sequences from numerical patterns and from a given term-to-term rule (any indices).</w:t>
            </w:r>
          </w:p>
        </w:tc>
        <w:tc>
          <w:tcPr>
            <w:tcW w:w="1529" w:type="dxa"/>
            <w:shd w:val="clear" w:color="auto" w:fill="auto"/>
            <w:noWrap/>
            <w:vAlign w:val="center"/>
          </w:tcPr>
          <w:p w14:paraId="4AE15B9B" w14:textId="315004CD" w:rsidR="00BD0F8B" w:rsidRPr="00DA0AF8" w:rsidRDefault="00BD0F8B" w:rsidP="0041219B">
            <w:pPr>
              <w:pStyle w:val="Body"/>
              <w:jc w:val="center"/>
              <w:rPr>
                <w:lang w:eastAsia="en-GB"/>
              </w:rPr>
            </w:pPr>
            <w:r w:rsidRPr="00DA0AF8">
              <w:rPr>
                <w:color w:val="000000"/>
                <w:lang w:eastAsia="en-GB"/>
              </w:rPr>
              <w:sym w:font="Wingdings" w:char="F0FC"/>
            </w:r>
          </w:p>
        </w:tc>
        <w:tc>
          <w:tcPr>
            <w:tcW w:w="1567" w:type="dxa"/>
            <w:shd w:val="clear" w:color="auto" w:fill="auto"/>
            <w:noWrap/>
            <w:vAlign w:val="center"/>
          </w:tcPr>
          <w:p w14:paraId="4284325C" w14:textId="77777777" w:rsidR="00BD0F8B" w:rsidRPr="00DA0AF8" w:rsidRDefault="00BD0F8B" w:rsidP="0041219B">
            <w:pPr>
              <w:pStyle w:val="Body"/>
              <w:jc w:val="center"/>
              <w:rPr>
                <w:color w:val="000000"/>
                <w:lang w:eastAsia="en-GB"/>
              </w:rPr>
            </w:pPr>
          </w:p>
        </w:tc>
        <w:tc>
          <w:tcPr>
            <w:tcW w:w="1512" w:type="dxa"/>
            <w:shd w:val="clear" w:color="auto" w:fill="auto"/>
            <w:noWrap/>
            <w:vAlign w:val="center"/>
          </w:tcPr>
          <w:p w14:paraId="648CC039" w14:textId="77777777" w:rsidR="00BD0F8B" w:rsidRPr="00DA0AF8" w:rsidRDefault="00BD0F8B" w:rsidP="0041219B">
            <w:pPr>
              <w:pStyle w:val="Body"/>
              <w:jc w:val="center"/>
              <w:rPr>
                <w:color w:val="000000"/>
                <w:lang w:eastAsia="en-GB"/>
              </w:rPr>
            </w:pPr>
          </w:p>
        </w:tc>
        <w:tc>
          <w:tcPr>
            <w:tcW w:w="2551" w:type="dxa"/>
            <w:vAlign w:val="center"/>
          </w:tcPr>
          <w:p w14:paraId="2081461F" w14:textId="77777777" w:rsidR="00C120E1" w:rsidRDefault="00C120E1" w:rsidP="00C120E1">
            <w:pPr>
              <w:rPr>
                <w:rFonts w:ascii="Arial" w:hAnsi="Arial" w:cs="Arial"/>
                <w:b/>
                <w:sz w:val="20"/>
                <w:szCs w:val="20"/>
              </w:rPr>
            </w:pPr>
            <w:r w:rsidRPr="00F37D57">
              <w:rPr>
                <w:rFonts w:ascii="Arial" w:hAnsi="Arial" w:cs="Arial"/>
                <w:b/>
                <w:sz w:val="20"/>
                <w:szCs w:val="20"/>
              </w:rPr>
              <w:t>TWM.01 Specialising</w:t>
            </w:r>
          </w:p>
          <w:p w14:paraId="7B081632" w14:textId="3523264E" w:rsidR="00C120E1" w:rsidRPr="00F37D57" w:rsidRDefault="00C120E1" w:rsidP="00C120E1">
            <w:pPr>
              <w:rPr>
                <w:rFonts w:ascii="Arial" w:hAnsi="Arial" w:cs="Arial"/>
                <w:b/>
                <w:sz w:val="20"/>
                <w:szCs w:val="20"/>
              </w:rPr>
            </w:pPr>
            <w:r w:rsidRPr="00F37D57">
              <w:rPr>
                <w:rFonts w:ascii="Arial" w:hAnsi="Arial" w:cs="Arial"/>
                <w:b/>
                <w:sz w:val="20"/>
                <w:szCs w:val="20"/>
              </w:rPr>
              <w:t>TWM.07 Critiquing</w:t>
            </w:r>
          </w:p>
          <w:p w14:paraId="0D4E3F82" w14:textId="0048631F" w:rsidR="00BD0F8B" w:rsidRPr="00BD0F8B" w:rsidRDefault="00C120E1" w:rsidP="00C120E1">
            <w:pPr>
              <w:pStyle w:val="Body"/>
              <w:rPr>
                <w:b/>
                <w:bCs/>
                <w:color w:val="000000"/>
                <w:lang w:eastAsia="en-GB"/>
              </w:rPr>
            </w:pPr>
            <w:r w:rsidRPr="00F37D57">
              <w:rPr>
                <w:b/>
              </w:rPr>
              <w:t>TWM.08 Improving</w:t>
            </w:r>
          </w:p>
        </w:tc>
      </w:tr>
      <w:tr w:rsidR="00BD0F8B" w:rsidRPr="00DA0AF8" w14:paraId="64AD2848" w14:textId="0DE70EA2" w:rsidTr="00BD0F8B">
        <w:trPr>
          <w:trHeight w:val="953"/>
          <w:jc w:val="center"/>
        </w:trPr>
        <w:tc>
          <w:tcPr>
            <w:tcW w:w="887" w:type="dxa"/>
            <w:shd w:val="clear" w:color="auto" w:fill="auto"/>
            <w:vAlign w:val="center"/>
          </w:tcPr>
          <w:p w14:paraId="3C0D3481" w14:textId="1C5E766A" w:rsidR="00BD0F8B" w:rsidRPr="00DA0AF8" w:rsidRDefault="00BD0F8B" w:rsidP="0041219B">
            <w:pPr>
              <w:pStyle w:val="Body"/>
              <w:rPr>
                <w:b/>
                <w:lang w:eastAsia="en-GB"/>
              </w:rPr>
            </w:pPr>
            <w:r w:rsidRPr="00DA0AF8">
              <w:rPr>
                <w:b/>
              </w:rPr>
              <w:t>9As.02</w:t>
            </w:r>
          </w:p>
        </w:tc>
        <w:tc>
          <w:tcPr>
            <w:tcW w:w="6633" w:type="dxa"/>
            <w:shd w:val="clear" w:color="auto" w:fill="auto"/>
            <w:vAlign w:val="center"/>
          </w:tcPr>
          <w:p w14:paraId="61A412A0" w14:textId="3EC0E06F" w:rsidR="00BD0F8B" w:rsidRPr="00DA0AF8" w:rsidRDefault="00BD0F8B" w:rsidP="0041219B">
            <w:pPr>
              <w:pStyle w:val="Body"/>
              <w:rPr>
                <w:lang w:eastAsia="en-GB"/>
              </w:rPr>
            </w:pPr>
            <w:r w:rsidRPr="00DA0AF8">
              <w:t xml:space="preserve">Understand and describe </w:t>
            </w:r>
            <m:oMath>
              <m:r>
                <w:rPr>
                  <w:rFonts w:ascii="Cambria Math" w:hAnsi="Cambria Math"/>
                </w:rPr>
                <m:t>n</m:t>
              </m:r>
            </m:oMath>
            <w:r w:rsidRPr="00DA0AF8">
              <w:t xml:space="preserve">th term rules algebraically (in the form </w:t>
            </w:r>
            <m:oMath>
              <m:r>
                <w:rPr>
                  <w:rFonts w:ascii="Cambria Math" w:hAnsi="Cambria Math"/>
                </w:rPr>
                <m:t>an </m:t>
              </m:r>
              <m:r>
                <m:rPr>
                  <m:sty m:val="p"/>
                </m:rPr>
                <w:rPr>
                  <w:rFonts w:ascii="Cambria Math" w:hAnsi="Cambria Math"/>
                </w:rPr>
                <m:t>± </m:t>
              </m:r>
              <m:r>
                <w:rPr>
                  <w:rFonts w:ascii="Cambria Math" w:hAnsi="Cambria Math"/>
                </w:rPr>
                <m:t xml:space="preserve">b,  </m:t>
              </m:r>
            </m:oMath>
            <w:r w:rsidRPr="00DA0AF8">
              <w:t xml:space="preserve">where </w:t>
            </w:r>
            <m:oMath>
              <m:r>
                <w:rPr>
                  <w:rFonts w:ascii="Cambria Math" w:hAnsi="Cambria Math"/>
                </w:rPr>
                <m:t>a</m:t>
              </m:r>
            </m:oMath>
            <w:r w:rsidRPr="00DA0AF8">
              <w:t xml:space="preserve"> and </w:t>
            </w:r>
            <m:oMath>
              <m:r>
                <w:rPr>
                  <w:rFonts w:ascii="Cambria Math" w:hAnsi="Cambria Math"/>
                </w:rPr>
                <m:t>b</m:t>
              </m:r>
            </m:oMath>
            <w:r w:rsidRPr="00DA0AF8">
              <w:t xml:space="preserve"> are positive or negative integers or fractions, and</w:t>
            </w:r>
            <w:r w:rsidRPr="00DA0AF8">
              <w:rPr>
                <w:rFonts w:eastAsiaTheme="minorEastAsia"/>
              </w:rPr>
              <w:t xml:space="preserve"> </w:t>
            </w:r>
            <w:r w:rsidRPr="00DA0AF8">
              <w:t>in the form</w:t>
            </w:r>
            <m:oMath>
              <m:r>
                <w:rPr>
                  <w:rFonts w:ascii="Cambria Math" w:hAnsi="Cambria Math"/>
                </w:rPr>
                <m:t xml:space="preserve"> </m:t>
              </m:r>
            </m:oMath>
            <w:r w:rsidRPr="00DA0AF8">
              <w:t xml:space="preserve"> </w:t>
            </w:r>
            <m:oMath>
              <m:f>
                <m:fPr>
                  <m:ctrlPr>
                    <w:rPr>
                      <w:rFonts w:ascii="Cambria Math" w:hAnsi="Cambria Math"/>
                    </w:rPr>
                  </m:ctrlPr>
                </m:fPr>
                <m:num>
                  <m:r>
                    <w:rPr>
                      <w:rFonts w:ascii="Cambria Math" w:hAnsi="Cambria Math"/>
                    </w:rPr>
                    <m:t>n</m:t>
                  </m:r>
                </m:num>
                <m:den>
                  <m:r>
                    <w:rPr>
                      <w:rFonts w:ascii="Cambria Math" w:hAnsi="Cambria Math"/>
                    </w:rPr>
                    <m:t>a</m:t>
                  </m:r>
                </m:den>
              </m:f>
            </m:oMath>
            <w:r w:rsidRPr="00DA0AF8">
              <w:rPr>
                <w:rFonts w:eastAsiaTheme="minorEastAsia"/>
              </w:rPr>
              <w:t xml:space="preserve">, </w:t>
            </w:r>
            <m:oMath>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n</m:t>
                  </m:r>
                </m:e>
                <m:sup>
                  <m:r>
                    <w:rPr>
                      <w:rFonts w:ascii="Cambria Math" w:hAnsi="Cambria Math"/>
                    </w:rPr>
                    <m:t>3</m:t>
                  </m:r>
                </m:sup>
              </m:sSup>
            </m:oMath>
            <w:r w:rsidRPr="00DA0AF8">
              <w:t xml:space="preserve"> or </w:t>
            </w:r>
            <m:oMath>
              <m:sSup>
                <m:sSupPr>
                  <m:ctrlPr>
                    <w:rPr>
                      <w:rFonts w:ascii="Cambria Math" w:hAnsi="Cambria Math"/>
                      <w:i/>
                    </w:rPr>
                  </m:ctrlPr>
                </m:sSupPr>
                <m:e>
                  <m:r>
                    <w:rPr>
                      <w:rFonts w:ascii="Cambria Math" w:hAnsi="Cambria Math"/>
                    </w:rPr>
                    <m:t>n</m:t>
                  </m:r>
                </m:e>
                <m:sup>
                  <m:r>
                    <w:rPr>
                      <w:rFonts w:ascii="Cambria Math" w:hAnsi="Cambria Math"/>
                    </w:rPr>
                    <m:t>2 </m:t>
                  </m:r>
                </m:sup>
              </m:sSup>
              <m:r>
                <m:rPr>
                  <m:sty m:val="p"/>
                </m:rPr>
                <w:rPr>
                  <w:rFonts w:ascii="Cambria Math" w:hAnsi="Cambria Math"/>
                </w:rPr>
                <m:t>± </m:t>
              </m:r>
              <m:r>
                <w:rPr>
                  <w:rFonts w:ascii="Cambria Math" w:hAnsi="Cambria Math"/>
                </w:rPr>
                <m:t>a</m:t>
              </m:r>
            </m:oMath>
            <w:r w:rsidRPr="00DA0AF8">
              <w:t>, where a is a whole number).</w:t>
            </w:r>
          </w:p>
        </w:tc>
        <w:tc>
          <w:tcPr>
            <w:tcW w:w="1529" w:type="dxa"/>
            <w:shd w:val="clear" w:color="auto" w:fill="auto"/>
            <w:noWrap/>
            <w:vAlign w:val="center"/>
          </w:tcPr>
          <w:p w14:paraId="6E6B7530" w14:textId="65D50C3B" w:rsidR="00BD0F8B" w:rsidRPr="00DA0AF8" w:rsidRDefault="00BD0F8B" w:rsidP="0041219B">
            <w:pPr>
              <w:pStyle w:val="Body"/>
              <w:jc w:val="center"/>
              <w:rPr>
                <w:color w:val="000000"/>
                <w:lang w:eastAsia="en-GB"/>
              </w:rPr>
            </w:pPr>
            <w:r w:rsidRPr="00DA0AF8">
              <w:rPr>
                <w:color w:val="000000"/>
                <w:lang w:eastAsia="en-GB"/>
              </w:rPr>
              <w:sym w:font="Wingdings" w:char="F0FC"/>
            </w:r>
          </w:p>
        </w:tc>
        <w:tc>
          <w:tcPr>
            <w:tcW w:w="1567" w:type="dxa"/>
            <w:shd w:val="clear" w:color="auto" w:fill="auto"/>
            <w:noWrap/>
            <w:vAlign w:val="center"/>
          </w:tcPr>
          <w:p w14:paraId="2B7BB650" w14:textId="77777777" w:rsidR="00BD0F8B" w:rsidRPr="00DA0AF8" w:rsidRDefault="00BD0F8B" w:rsidP="0041219B">
            <w:pPr>
              <w:pStyle w:val="Body"/>
              <w:jc w:val="center"/>
              <w:rPr>
                <w:color w:val="000000"/>
                <w:lang w:eastAsia="en-GB"/>
              </w:rPr>
            </w:pPr>
          </w:p>
        </w:tc>
        <w:tc>
          <w:tcPr>
            <w:tcW w:w="1512" w:type="dxa"/>
            <w:shd w:val="clear" w:color="auto" w:fill="auto"/>
            <w:noWrap/>
            <w:vAlign w:val="center"/>
          </w:tcPr>
          <w:p w14:paraId="440DE8EA" w14:textId="77777777" w:rsidR="00BD0F8B" w:rsidRPr="00DA0AF8" w:rsidRDefault="00BD0F8B" w:rsidP="0041219B">
            <w:pPr>
              <w:pStyle w:val="Body"/>
              <w:jc w:val="center"/>
              <w:rPr>
                <w:lang w:eastAsia="en-GB"/>
              </w:rPr>
            </w:pPr>
          </w:p>
        </w:tc>
        <w:tc>
          <w:tcPr>
            <w:tcW w:w="2551" w:type="dxa"/>
            <w:vAlign w:val="center"/>
          </w:tcPr>
          <w:p w14:paraId="74291D5D" w14:textId="77777777" w:rsidR="00BD0F8B" w:rsidRPr="00BD0F8B" w:rsidRDefault="00BD0F8B" w:rsidP="00BD0F8B">
            <w:pPr>
              <w:pStyle w:val="Body"/>
              <w:rPr>
                <w:b/>
                <w:bCs/>
                <w:lang w:eastAsia="en-GB"/>
              </w:rPr>
            </w:pPr>
          </w:p>
        </w:tc>
      </w:tr>
      <w:tr w:rsidR="00BD0F8B" w:rsidRPr="00DA0AF8" w14:paraId="465C79BC" w14:textId="685861AF" w:rsidTr="00C120E1">
        <w:trPr>
          <w:trHeight w:val="1077"/>
          <w:jc w:val="center"/>
        </w:trPr>
        <w:tc>
          <w:tcPr>
            <w:tcW w:w="887" w:type="dxa"/>
            <w:shd w:val="clear" w:color="auto" w:fill="auto"/>
            <w:vAlign w:val="center"/>
          </w:tcPr>
          <w:p w14:paraId="61EF32BD" w14:textId="1DA90BDE" w:rsidR="00BD0F8B" w:rsidRPr="00DA0AF8" w:rsidRDefault="00BD0F8B" w:rsidP="0041219B">
            <w:pPr>
              <w:pStyle w:val="Body"/>
              <w:rPr>
                <w:b/>
                <w:lang w:eastAsia="en-GB"/>
              </w:rPr>
            </w:pPr>
            <w:r w:rsidRPr="00DA0AF8">
              <w:rPr>
                <w:b/>
              </w:rPr>
              <w:t>9As.03</w:t>
            </w:r>
          </w:p>
        </w:tc>
        <w:tc>
          <w:tcPr>
            <w:tcW w:w="6633" w:type="dxa"/>
            <w:shd w:val="clear" w:color="auto" w:fill="auto"/>
            <w:vAlign w:val="center"/>
          </w:tcPr>
          <w:p w14:paraId="307A5BAC" w14:textId="44D5245A" w:rsidR="00BD0F8B" w:rsidRPr="00DA0AF8" w:rsidRDefault="00BD0F8B" w:rsidP="0041219B">
            <w:pPr>
              <w:pStyle w:val="Body"/>
              <w:rPr>
                <w:lang w:eastAsia="en-GB"/>
              </w:rPr>
            </w:pPr>
            <w:r w:rsidRPr="00DA0AF8">
              <w:t>Understand that a function is a relationship where each input has a single output. Generate outputs from a given function and identify inputs from a given output by considering inverse operations (including indices).</w:t>
            </w:r>
          </w:p>
        </w:tc>
        <w:tc>
          <w:tcPr>
            <w:tcW w:w="1529" w:type="dxa"/>
            <w:shd w:val="clear" w:color="auto" w:fill="auto"/>
            <w:noWrap/>
            <w:vAlign w:val="center"/>
          </w:tcPr>
          <w:p w14:paraId="611B953F" w14:textId="77777777" w:rsidR="00BD0F8B" w:rsidRPr="00DA0AF8" w:rsidRDefault="00BD0F8B" w:rsidP="0041219B">
            <w:pPr>
              <w:pStyle w:val="Body"/>
              <w:jc w:val="center"/>
              <w:rPr>
                <w:color w:val="000000"/>
                <w:lang w:eastAsia="en-GB"/>
              </w:rPr>
            </w:pPr>
          </w:p>
        </w:tc>
        <w:tc>
          <w:tcPr>
            <w:tcW w:w="1567" w:type="dxa"/>
            <w:shd w:val="clear" w:color="auto" w:fill="auto"/>
            <w:noWrap/>
            <w:vAlign w:val="center"/>
          </w:tcPr>
          <w:p w14:paraId="7A3981D4" w14:textId="39431285" w:rsidR="00BD0F8B" w:rsidRPr="00DA0AF8" w:rsidRDefault="00BD0F8B" w:rsidP="0041219B">
            <w:pPr>
              <w:pStyle w:val="Body"/>
              <w:jc w:val="center"/>
              <w:rPr>
                <w:color w:val="000000"/>
                <w:lang w:eastAsia="en-GB"/>
              </w:rPr>
            </w:pPr>
            <w:r w:rsidRPr="00DA0AF8">
              <w:rPr>
                <w:color w:val="000000"/>
                <w:lang w:eastAsia="en-GB"/>
              </w:rPr>
              <w:sym w:font="Wingdings" w:char="F0FC"/>
            </w:r>
          </w:p>
        </w:tc>
        <w:tc>
          <w:tcPr>
            <w:tcW w:w="1512" w:type="dxa"/>
            <w:shd w:val="clear" w:color="auto" w:fill="auto"/>
            <w:noWrap/>
            <w:vAlign w:val="center"/>
          </w:tcPr>
          <w:p w14:paraId="0B368A18" w14:textId="77777777" w:rsidR="00BD0F8B" w:rsidRPr="00DA0AF8" w:rsidRDefault="00BD0F8B" w:rsidP="0041219B">
            <w:pPr>
              <w:pStyle w:val="Body"/>
              <w:jc w:val="center"/>
              <w:rPr>
                <w:lang w:eastAsia="en-GB"/>
              </w:rPr>
            </w:pPr>
          </w:p>
        </w:tc>
        <w:tc>
          <w:tcPr>
            <w:tcW w:w="2551" w:type="dxa"/>
            <w:vAlign w:val="center"/>
          </w:tcPr>
          <w:p w14:paraId="21A85BCE" w14:textId="77777777" w:rsidR="00BD0F8B" w:rsidRPr="00BD0F8B" w:rsidRDefault="00BD0F8B" w:rsidP="00BD0F8B">
            <w:pPr>
              <w:pStyle w:val="Body"/>
              <w:rPr>
                <w:b/>
                <w:bCs/>
                <w:lang w:eastAsia="en-GB"/>
              </w:rPr>
            </w:pPr>
          </w:p>
        </w:tc>
      </w:tr>
      <w:tr w:rsidR="00BD0F8B" w:rsidRPr="00DA0AF8" w14:paraId="46D802EA" w14:textId="52D6B085" w:rsidTr="00C120E1">
        <w:trPr>
          <w:trHeight w:val="850"/>
          <w:jc w:val="center"/>
        </w:trPr>
        <w:tc>
          <w:tcPr>
            <w:tcW w:w="887" w:type="dxa"/>
            <w:shd w:val="clear" w:color="auto" w:fill="auto"/>
            <w:vAlign w:val="center"/>
          </w:tcPr>
          <w:p w14:paraId="64B6F1EB" w14:textId="08856907" w:rsidR="00BD0F8B" w:rsidRPr="00DA0AF8" w:rsidRDefault="00BD0F8B" w:rsidP="0041219B">
            <w:pPr>
              <w:pStyle w:val="Body"/>
              <w:rPr>
                <w:b/>
                <w:lang w:eastAsia="en-GB"/>
              </w:rPr>
            </w:pPr>
            <w:r w:rsidRPr="00DA0AF8">
              <w:rPr>
                <w:b/>
              </w:rPr>
              <w:t>9As.04</w:t>
            </w:r>
          </w:p>
        </w:tc>
        <w:tc>
          <w:tcPr>
            <w:tcW w:w="6633" w:type="dxa"/>
            <w:shd w:val="clear" w:color="auto" w:fill="auto"/>
            <w:vAlign w:val="center"/>
          </w:tcPr>
          <w:p w14:paraId="596BAF4B" w14:textId="2033554B" w:rsidR="00BD0F8B" w:rsidRPr="00DA0AF8" w:rsidRDefault="00BD0F8B" w:rsidP="0041219B">
            <w:pPr>
              <w:pStyle w:val="Body"/>
              <w:rPr>
                <w:lang w:eastAsia="en-GB"/>
              </w:rPr>
            </w:pPr>
            <w:r w:rsidRPr="00DA0AF8">
              <w:t xml:space="preserve">Understand that a situation can be represented either in words or as a linear function in two variables (of the form </w:t>
            </w:r>
            <m:oMath>
              <m:r>
                <w:rPr>
                  <w:rFonts w:ascii="Cambria Math" w:eastAsiaTheme="minorEastAsia" w:hAnsi="Cambria Math"/>
                </w:rPr>
                <m:t>y = mx + c</m:t>
              </m:r>
            </m:oMath>
            <w:r w:rsidRPr="00DA0AF8">
              <w:rPr>
                <w:rFonts w:eastAsiaTheme="minorEastAsia"/>
              </w:rPr>
              <w:t xml:space="preserve"> or </w:t>
            </w:r>
            <m:oMath>
              <m:r>
                <w:rPr>
                  <w:rFonts w:ascii="Cambria Math" w:hAnsi="Cambria Math"/>
                </w:rPr>
                <m:t>ax </m:t>
              </m:r>
              <m:r>
                <m:rPr>
                  <m:sty m:val="p"/>
                </m:rPr>
                <w:rPr>
                  <w:rFonts w:ascii="Cambria Math" w:hAnsi="Cambria Math"/>
                </w:rPr>
                <m:t>+ </m:t>
              </m:r>
              <m:r>
                <w:rPr>
                  <w:rFonts w:ascii="Cambria Math" w:hAnsi="Cambria Math"/>
                </w:rPr>
                <m:t>by = c</m:t>
              </m:r>
            </m:oMath>
            <w:r w:rsidRPr="00DA0AF8">
              <w:rPr>
                <w:rFonts w:eastAsiaTheme="minorEastAsia"/>
              </w:rPr>
              <w:t>)</w:t>
            </w:r>
            <w:r w:rsidRPr="00DA0AF8">
              <w:t>, and move between the two representations.</w:t>
            </w:r>
          </w:p>
        </w:tc>
        <w:tc>
          <w:tcPr>
            <w:tcW w:w="1529" w:type="dxa"/>
            <w:shd w:val="clear" w:color="auto" w:fill="auto"/>
            <w:noWrap/>
            <w:vAlign w:val="center"/>
          </w:tcPr>
          <w:p w14:paraId="1330B1CE" w14:textId="77777777" w:rsidR="00BD0F8B" w:rsidRPr="00DA0AF8" w:rsidRDefault="00BD0F8B" w:rsidP="0041219B">
            <w:pPr>
              <w:pStyle w:val="Body"/>
              <w:jc w:val="center"/>
              <w:rPr>
                <w:color w:val="000000"/>
                <w:lang w:eastAsia="en-GB"/>
              </w:rPr>
            </w:pPr>
          </w:p>
        </w:tc>
        <w:tc>
          <w:tcPr>
            <w:tcW w:w="1567" w:type="dxa"/>
            <w:shd w:val="clear" w:color="auto" w:fill="auto"/>
            <w:noWrap/>
            <w:vAlign w:val="center"/>
          </w:tcPr>
          <w:p w14:paraId="4E21F258" w14:textId="5D2A3F0C" w:rsidR="00BD0F8B" w:rsidRPr="00DA0AF8" w:rsidRDefault="00BD0F8B" w:rsidP="0041219B">
            <w:pPr>
              <w:pStyle w:val="Body"/>
              <w:jc w:val="center"/>
              <w:rPr>
                <w:color w:val="000000"/>
                <w:lang w:eastAsia="en-GB"/>
              </w:rPr>
            </w:pPr>
            <w:r w:rsidRPr="00DA0AF8">
              <w:rPr>
                <w:color w:val="000000"/>
                <w:lang w:eastAsia="en-GB"/>
              </w:rPr>
              <w:sym w:font="Wingdings" w:char="F0FC"/>
            </w:r>
          </w:p>
        </w:tc>
        <w:tc>
          <w:tcPr>
            <w:tcW w:w="1512" w:type="dxa"/>
            <w:shd w:val="clear" w:color="auto" w:fill="auto"/>
            <w:noWrap/>
            <w:vAlign w:val="center"/>
          </w:tcPr>
          <w:p w14:paraId="075AF0E4" w14:textId="5A93745E" w:rsidR="00BD0F8B" w:rsidRPr="00DA0AF8" w:rsidRDefault="00BD0F8B" w:rsidP="0041219B">
            <w:pPr>
              <w:pStyle w:val="Body"/>
              <w:jc w:val="center"/>
              <w:rPr>
                <w:lang w:eastAsia="en-GB"/>
              </w:rPr>
            </w:pPr>
            <w:r w:rsidRPr="00DA0AF8">
              <w:rPr>
                <w:color w:val="000000"/>
                <w:lang w:eastAsia="en-GB"/>
              </w:rPr>
              <w:sym w:font="Wingdings" w:char="F0FC"/>
            </w:r>
          </w:p>
        </w:tc>
        <w:tc>
          <w:tcPr>
            <w:tcW w:w="2551" w:type="dxa"/>
            <w:vAlign w:val="center"/>
          </w:tcPr>
          <w:p w14:paraId="113ED17C" w14:textId="77777777" w:rsidR="00BD0F8B" w:rsidRPr="00BD0F8B" w:rsidRDefault="00BD0F8B" w:rsidP="00BD0F8B">
            <w:pPr>
              <w:pStyle w:val="Body"/>
              <w:rPr>
                <w:b/>
                <w:bCs/>
                <w:color w:val="000000"/>
                <w:lang w:eastAsia="en-GB"/>
              </w:rPr>
            </w:pPr>
          </w:p>
        </w:tc>
      </w:tr>
      <w:tr w:rsidR="00BD0F8B" w:rsidRPr="00DA0AF8" w14:paraId="24BFC1DA" w14:textId="31F73C7E" w:rsidTr="00C120E1">
        <w:trPr>
          <w:trHeight w:val="1077"/>
          <w:jc w:val="center"/>
        </w:trPr>
        <w:tc>
          <w:tcPr>
            <w:tcW w:w="887" w:type="dxa"/>
            <w:shd w:val="clear" w:color="auto" w:fill="auto"/>
            <w:vAlign w:val="center"/>
          </w:tcPr>
          <w:p w14:paraId="67F4ABAA" w14:textId="68665659" w:rsidR="00BD0F8B" w:rsidRPr="00DA0AF8" w:rsidRDefault="00BD0F8B" w:rsidP="0041219B">
            <w:pPr>
              <w:pStyle w:val="Body"/>
              <w:rPr>
                <w:b/>
                <w:lang w:eastAsia="en-GB"/>
              </w:rPr>
            </w:pPr>
            <w:r w:rsidRPr="00DA0AF8">
              <w:rPr>
                <w:b/>
              </w:rPr>
              <w:t>9As.05</w:t>
            </w:r>
          </w:p>
        </w:tc>
        <w:tc>
          <w:tcPr>
            <w:tcW w:w="6633" w:type="dxa"/>
            <w:shd w:val="clear" w:color="auto" w:fill="auto"/>
            <w:vAlign w:val="center"/>
          </w:tcPr>
          <w:p w14:paraId="306A7EBD" w14:textId="0E376A7D" w:rsidR="00BD0F8B" w:rsidRPr="00DA0AF8" w:rsidRDefault="00BD0F8B" w:rsidP="0041219B">
            <w:pPr>
              <w:pStyle w:val="Body"/>
              <w:rPr>
                <w:lang w:eastAsia="en-GB"/>
              </w:rPr>
            </w:pPr>
            <w:r w:rsidRPr="00DA0AF8">
              <w:t xml:space="preserve">Use knowledge of coordinate pairs to construct tables of values and plot the graphs of linear functions, including where </w:t>
            </w:r>
            <m:oMath>
              <m:r>
                <w:rPr>
                  <w:rFonts w:ascii="Cambria Math" w:hAnsi="Cambria Math"/>
                </w:rPr>
                <m:t>y</m:t>
              </m:r>
            </m:oMath>
            <w:r w:rsidRPr="00DA0AF8">
              <w:t xml:space="preserve"> is given implicitly in terms of </w:t>
            </w:r>
            <m:oMath>
              <m:r>
                <w:rPr>
                  <w:rFonts w:ascii="Cambria Math" w:hAnsi="Cambria Math"/>
                </w:rPr>
                <m:t>x</m:t>
              </m:r>
            </m:oMath>
            <w:r w:rsidRPr="00DA0AF8">
              <w:t xml:space="preserve"> (</w:t>
            </w:r>
            <m:oMath>
              <m:r>
                <w:rPr>
                  <w:rFonts w:ascii="Cambria Math" w:hAnsi="Cambria Math"/>
                </w:rPr>
                <m:t>ax </m:t>
              </m:r>
              <m:r>
                <m:rPr>
                  <m:sty m:val="p"/>
                </m:rPr>
                <w:rPr>
                  <w:rFonts w:ascii="Cambria Math" w:hAnsi="Cambria Math"/>
                </w:rPr>
                <m:t>+ </m:t>
              </m:r>
              <m:r>
                <w:rPr>
                  <w:rFonts w:ascii="Cambria Math" w:hAnsi="Cambria Math"/>
                </w:rPr>
                <m:t>by </m:t>
              </m:r>
              <m:r>
                <m:rPr>
                  <m:sty m:val="p"/>
                </m:rPr>
                <w:rPr>
                  <w:rFonts w:ascii="Cambria Math" w:hAnsi="Cambria Math"/>
                </w:rPr>
                <m:t>= </m:t>
              </m:r>
              <m:r>
                <w:rPr>
                  <w:rFonts w:ascii="Cambria Math" w:hAnsi="Cambria Math"/>
                </w:rPr>
                <m:t>c</m:t>
              </m:r>
            </m:oMath>
            <w:r w:rsidRPr="00DA0AF8">
              <w:rPr>
                <w:rFonts w:eastAsiaTheme="minorEastAsia"/>
              </w:rPr>
              <w:t xml:space="preserve">), and quadratic functions of the form </w:t>
            </w:r>
            <m:oMath>
              <m:r>
                <w:rPr>
                  <w:rFonts w:ascii="Cambria Math" w:eastAsiaTheme="minorEastAsia" w:hAnsi="Cambria Math"/>
                </w:rPr>
                <m:t>y =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 a</m:t>
              </m:r>
            </m:oMath>
            <w:r w:rsidRPr="00DA0AF8">
              <w:rPr>
                <w:rFonts w:eastAsiaTheme="minorEastAsia"/>
              </w:rPr>
              <w:t>.</w:t>
            </w:r>
          </w:p>
        </w:tc>
        <w:tc>
          <w:tcPr>
            <w:tcW w:w="1529" w:type="dxa"/>
            <w:shd w:val="clear" w:color="auto" w:fill="auto"/>
            <w:noWrap/>
            <w:vAlign w:val="center"/>
          </w:tcPr>
          <w:p w14:paraId="008CD44F" w14:textId="77777777" w:rsidR="00BD0F8B" w:rsidRPr="00DA0AF8" w:rsidRDefault="00BD0F8B" w:rsidP="0041219B">
            <w:pPr>
              <w:pStyle w:val="Body"/>
              <w:jc w:val="center"/>
              <w:rPr>
                <w:color w:val="000000"/>
                <w:lang w:eastAsia="en-GB"/>
              </w:rPr>
            </w:pPr>
          </w:p>
        </w:tc>
        <w:tc>
          <w:tcPr>
            <w:tcW w:w="1567" w:type="dxa"/>
            <w:shd w:val="clear" w:color="auto" w:fill="auto"/>
            <w:noWrap/>
            <w:vAlign w:val="center"/>
          </w:tcPr>
          <w:p w14:paraId="35B97E4B" w14:textId="77777777" w:rsidR="00BD0F8B" w:rsidRPr="00DA0AF8" w:rsidRDefault="00BD0F8B" w:rsidP="0041219B">
            <w:pPr>
              <w:pStyle w:val="Body"/>
              <w:jc w:val="center"/>
              <w:rPr>
                <w:color w:val="000000"/>
                <w:lang w:eastAsia="en-GB"/>
              </w:rPr>
            </w:pPr>
          </w:p>
        </w:tc>
        <w:tc>
          <w:tcPr>
            <w:tcW w:w="1512" w:type="dxa"/>
            <w:shd w:val="clear" w:color="auto" w:fill="auto"/>
            <w:noWrap/>
            <w:vAlign w:val="center"/>
          </w:tcPr>
          <w:p w14:paraId="282EC171" w14:textId="38C19B2F" w:rsidR="00BD0F8B" w:rsidRPr="00DA0AF8" w:rsidRDefault="00BD0F8B" w:rsidP="0041219B">
            <w:pPr>
              <w:pStyle w:val="Body"/>
              <w:jc w:val="center"/>
              <w:rPr>
                <w:lang w:eastAsia="en-GB"/>
              </w:rPr>
            </w:pPr>
            <w:r w:rsidRPr="00DA0AF8">
              <w:rPr>
                <w:color w:val="000000"/>
                <w:lang w:eastAsia="en-GB"/>
              </w:rPr>
              <w:sym w:font="Wingdings" w:char="F0FC"/>
            </w:r>
          </w:p>
        </w:tc>
        <w:tc>
          <w:tcPr>
            <w:tcW w:w="2551" w:type="dxa"/>
            <w:vAlign w:val="center"/>
          </w:tcPr>
          <w:p w14:paraId="74D87B52" w14:textId="6EE74F6D" w:rsidR="00BD0F8B" w:rsidRPr="00BD0F8B" w:rsidRDefault="00C120E1" w:rsidP="00BD0F8B">
            <w:pPr>
              <w:pStyle w:val="Body"/>
              <w:rPr>
                <w:b/>
                <w:bCs/>
                <w:color w:val="000000"/>
                <w:lang w:eastAsia="en-GB"/>
              </w:rPr>
            </w:pPr>
            <w:r w:rsidRPr="00F37D57">
              <w:rPr>
                <w:b/>
              </w:rPr>
              <w:t>TWM.05 Characterising</w:t>
            </w:r>
          </w:p>
        </w:tc>
      </w:tr>
      <w:tr w:rsidR="00BD0F8B" w:rsidRPr="00DA0AF8" w14:paraId="0AD6710A" w14:textId="2FFFF8EB" w:rsidTr="00C120E1">
        <w:trPr>
          <w:trHeight w:val="850"/>
          <w:jc w:val="center"/>
        </w:trPr>
        <w:tc>
          <w:tcPr>
            <w:tcW w:w="887" w:type="dxa"/>
            <w:shd w:val="clear" w:color="auto" w:fill="auto"/>
            <w:vAlign w:val="center"/>
          </w:tcPr>
          <w:p w14:paraId="6B7C8BB4" w14:textId="2242209B" w:rsidR="00BD0F8B" w:rsidRPr="00DA0AF8" w:rsidRDefault="00BD0F8B" w:rsidP="0041219B">
            <w:pPr>
              <w:pStyle w:val="Body"/>
              <w:rPr>
                <w:b/>
                <w:lang w:eastAsia="en-GB"/>
              </w:rPr>
            </w:pPr>
            <w:r w:rsidRPr="00DA0AF8">
              <w:rPr>
                <w:b/>
              </w:rPr>
              <w:t>9As.06</w:t>
            </w:r>
          </w:p>
        </w:tc>
        <w:tc>
          <w:tcPr>
            <w:tcW w:w="6633" w:type="dxa"/>
            <w:shd w:val="clear" w:color="auto" w:fill="auto"/>
            <w:vAlign w:val="center"/>
          </w:tcPr>
          <w:p w14:paraId="24086B7C" w14:textId="35A8181E" w:rsidR="00BD0F8B" w:rsidRPr="00DA0AF8" w:rsidRDefault="00BD0F8B" w:rsidP="0041219B">
            <w:pPr>
              <w:pStyle w:val="Body"/>
              <w:rPr>
                <w:lang w:eastAsia="en-GB"/>
              </w:rPr>
            </w:pPr>
            <w:r w:rsidRPr="00DA0AF8">
              <w:t xml:space="preserve">Understand that straight-line graphs can be represented by equations. Find the equation in the form </w:t>
            </w:r>
            <m:oMath>
              <m:r>
                <w:rPr>
                  <w:rFonts w:ascii="Cambria Math" w:hAnsi="Cambria Math"/>
                </w:rPr>
                <m:t>y </m:t>
              </m:r>
              <m:r>
                <m:rPr>
                  <m:sty m:val="p"/>
                </m:rPr>
                <w:rPr>
                  <w:rFonts w:ascii="Cambria Math" w:hAnsi="Cambria Math"/>
                </w:rPr>
                <m:t>= </m:t>
              </m:r>
              <m:r>
                <w:rPr>
                  <w:rFonts w:ascii="Cambria Math" w:hAnsi="Cambria Math"/>
                </w:rPr>
                <m:t>mx </m:t>
              </m:r>
              <m:r>
                <m:rPr>
                  <m:sty m:val="p"/>
                </m:rPr>
                <w:rPr>
                  <w:rFonts w:ascii="Cambria Math" w:hAnsi="Cambria Math"/>
                </w:rPr>
                <m:t>+ </m:t>
              </m:r>
              <m:r>
                <w:rPr>
                  <w:rFonts w:ascii="Cambria Math" w:hAnsi="Cambria Math"/>
                </w:rPr>
                <m:t>c</m:t>
              </m:r>
            </m:oMath>
            <w:r w:rsidRPr="00DA0AF8">
              <w:t xml:space="preserve"> or where </w:t>
            </w:r>
            <m:oMath>
              <m:r>
                <w:rPr>
                  <w:rFonts w:ascii="Cambria Math" w:hAnsi="Cambria Math"/>
                </w:rPr>
                <m:t>y</m:t>
              </m:r>
            </m:oMath>
            <w:r w:rsidRPr="00DA0AF8">
              <w:t xml:space="preserve"> is given implicitly in terms of </w:t>
            </w:r>
            <m:oMath>
              <m:r>
                <w:rPr>
                  <w:rFonts w:ascii="Cambria Math" w:hAnsi="Cambria Math"/>
                </w:rPr>
                <m:t>x</m:t>
              </m:r>
            </m:oMath>
            <w:r w:rsidRPr="00DA0AF8">
              <w:t xml:space="preserve"> (fractional, positive and negative gradients).</w:t>
            </w:r>
          </w:p>
        </w:tc>
        <w:tc>
          <w:tcPr>
            <w:tcW w:w="1529" w:type="dxa"/>
            <w:shd w:val="clear" w:color="auto" w:fill="auto"/>
            <w:noWrap/>
            <w:vAlign w:val="center"/>
          </w:tcPr>
          <w:p w14:paraId="72102785" w14:textId="77777777" w:rsidR="00BD0F8B" w:rsidRPr="00DA0AF8" w:rsidRDefault="00BD0F8B" w:rsidP="0041219B">
            <w:pPr>
              <w:pStyle w:val="Body"/>
              <w:jc w:val="center"/>
              <w:rPr>
                <w:color w:val="000000"/>
                <w:lang w:eastAsia="en-GB"/>
              </w:rPr>
            </w:pPr>
          </w:p>
        </w:tc>
        <w:tc>
          <w:tcPr>
            <w:tcW w:w="1567" w:type="dxa"/>
            <w:shd w:val="clear" w:color="auto" w:fill="auto"/>
            <w:noWrap/>
            <w:vAlign w:val="center"/>
          </w:tcPr>
          <w:p w14:paraId="70C91159" w14:textId="77777777" w:rsidR="00BD0F8B" w:rsidRPr="00DA0AF8" w:rsidRDefault="00BD0F8B" w:rsidP="0041219B">
            <w:pPr>
              <w:pStyle w:val="Body"/>
              <w:jc w:val="center"/>
              <w:rPr>
                <w:color w:val="000000"/>
                <w:lang w:eastAsia="en-GB"/>
              </w:rPr>
            </w:pPr>
          </w:p>
        </w:tc>
        <w:tc>
          <w:tcPr>
            <w:tcW w:w="1512" w:type="dxa"/>
            <w:shd w:val="clear" w:color="auto" w:fill="auto"/>
            <w:noWrap/>
            <w:vAlign w:val="center"/>
          </w:tcPr>
          <w:p w14:paraId="6CAB833B" w14:textId="766B1C28" w:rsidR="00BD0F8B" w:rsidRPr="00DA0AF8" w:rsidRDefault="00BD0F8B" w:rsidP="0041219B">
            <w:pPr>
              <w:pStyle w:val="Body"/>
              <w:jc w:val="center"/>
              <w:rPr>
                <w:lang w:eastAsia="en-GB"/>
              </w:rPr>
            </w:pPr>
            <w:r w:rsidRPr="00DA0AF8">
              <w:rPr>
                <w:color w:val="000000"/>
                <w:lang w:eastAsia="en-GB"/>
              </w:rPr>
              <w:sym w:font="Wingdings" w:char="F0FC"/>
            </w:r>
          </w:p>
        </w:tc>
        <w:tc>
          <w:tcPr>
            <w:tcW w:w="2551" w:type="dxa"/>
            <w:vAlign w:val="center"/>
          </w:tcPr>
          <w:p w14:paraId="0AA24C9A" w14:textId="77777777" w:rsidR="00BD0F8B" w:rsidRDefault="00C120E1" w:rsidP="00BD0F8B">
            <w:pPr>
              <w:pStyle w:val="Body"/>
              <w:rPr>
                <w:b/>
              </w:rPr>
            </w:pPr>
            <w:r w:rsidRPr="00F37D57">
              <w:rPr>
                <w:b/>
              </w:rPr>
              <w:t>TWM.05 Characterising</w:t>
            </w:r>
          </w:p>
          <w:p w14:paraId="09FD1A3A" w14:textId="0F616F43" w:rsidR="00C120E1" w:rsidRPr="00BD0F8B" w:rsidRDefault="00C120E1" w:rsidP="00BD0F8B">
            <w:pPr>
              <w:pStyle w:val="Body"/>
              <w:rPr>
                <w:b/>
                <w:bCs/>
                <w:color w:val="000000"/>
                <w:lang w:eastAsia="en-GB"/>
              </w:rPr>
            </w:pPr>
            <w:r w:rsidRPr="00F37D57">
              <w:rPr>
                <w:b/>
              </w:rPr>
              <w:t>TWM.06 Classifying</w:t>
            </w:r>
          </w:p>
        </w:tc>
      </w:tr>
      <w:tr w:rsidR="00BD0F8B" w:rsidRPr="00DA0AF8" w14:paraId="7E558E02" w14:textId="4DE3E827" w:rsidTr="00C120E1">
        <w:trPr>
          <w:trHeight w:val="624"/>
          <w:jc w:val="center"/>
        </w:trPr>
        <w:tc>
          <w:tcPr>
            <w:tcW w:w="887" w:type="dxa"/>
            <w:shd w:val="clear" w:color="auto" w:fill="auto"/>
            <w:vAlign w:val="center"/>
          </w:tcPr>
          <w:p w14:paraId="5FBB30D2" w14:textId="518751DC" w:rsidR="00BD0F8B" w:rsidRPr="00DA0AF8" w:rsidRDefault="00BD0F8B" w:rsidP="0041219B">
            <w:pPr>
              <w:pStyle w:val="Body"/>
              <w:rPr>
                <w:b/>
                <w:lang w:eastAsia="en-GB"/>
              </w:rPr>
            </w:pPr>
            <w:r w:rsidRPr="00DA0AF8">
              <w:rPr>
                <w:b/>
              </w:rPr>
              <w:t>9As.07</w:t>
            </w:r>
          </w:p>
        </w:tc>
        <w:tc>
          <w:tcPr>
            <w:tcW w:w="6633" w:type="dxa"/>
            <w:shd w:val="clear" w:color="auto" w:fill="auto"/>
            <w:noWrap/>
            <w:vAlign w:val="center"/>
          </w:tcPr>
          <w:p w14:paraId="2B4CDE3A" w14:textId="6882ED4A" w:rsidR="00BD0F8B" w:rsidRPr="00DA0AF8" w:rsidRDefault="00BD0F8B" w:rsidP="0041219B">
            <w:pPr>
              <w:pStyle w:val="Body"/>
              <w:rPr>
                <w:lang w:eastAsia="en-GB"/>
              </w:rPr>
            </w:pPr>
            <w:r w:rsidRPr="00DA0AF8">
              <w:t>Read, draw and interpret graphs and use compound measures to compare graphs.</w:t>
            </w:r>
          </w:p>
        </w:tc>
        <w:tc>
          <w:tcPr>
            <w:tcW w:w="1529" w:type="dxa"/>
            <w:shd w:val="clear" w:color="auto" w:fill="auto"/>
            <w:noWrap/>
            <w:vAlign w:val="center"/>
          </w:tcPr>
          <w:p w14:paraId="3EF62D2A" w14:textId="77777777" w:rsidR="00BD0F8B" w:rsidRPr="00DA0AF8" w:rsidRDefault="00BD0F8B" w:rsidP="0041219B">
            <w:pPr>
              <w:pStyle w:val="Body"/>
              <w:jc w:val="center"/>
              <w:rPr>
                <w:lang w:eastAsia="en-GB"/>
              </w:rPr>
            </w:pPr>
          </w:p>
        </w:tc>
        <w:tc>
          <w:tcPr>
            <w:tcW w:w="1567" w:type="dxa"/>
            <w:shd w:val="clear" w:color="auto" w:fill="auto"/>
            <w:noWrap/>
            <w:vAlign w:val="center"/>
          </w:tcPr>
          <w:p w14:paraId="052F72C9" w14:textId="77777777" w:rsidR="00BD0F8B" w:rsidRPr="00DA0AF8" w:rsidRDefault="00BD0F8B" w:rsidP="0041219B">
            <w:pPr>
              <w:pStyle w:val="Body"/>
              <w:jc w:val="center"/>
              <w:rPr>
                <w:color w:val="000000"/>
                <w:lang w:eastAsia="en-GB"/>
              </w:rPr>
            </w:pPr>
          </w:p>
        </w:tc>
        <w:tc>
          <w:tcPr>
            <w:tcW w:w="1512" w:type="dxa"/>
            <w:shd w:val="clear" w:color="auto" w:fill="auto"/>
            <w:noWrap/>
            <w:vAlign w:val="center"/>
          </w:tcPr>
          <w:p w14:paraId="08534A49" w14:textId="062432AE" w:rsidR="00BD0F8B" w:rsidRPr="00DA0AF8" w:rsidRDefault="00BD0F8B" w:rsidP="0041219B">
            <w:pPr>
              <w:pStyle w:val="Body"/>
              <w:jc w:val="center"/>
              <w:rPr>
                <w:color w:val="000000"/>
                <w:lang w:eastAsia="en-GB"/>
              </w:rPr>
            </w:pPr>
            <w:r w:rsidRPr="00DA0AF8">
              <w:rPr>
                <w:color w:val="000000"/>
                <w:lang w:eastAsia="en-GB"/>
              </w:rPr>
              <w:sym w:font="Wingdings" w:char="F0FC"/>
            </w:r>
          </w:p>
        </w:tc>
        <w:tc>
          <w:tcPr>
            <w:tcW w:w="2551" w:type="dxa"/>
            <w:vAlign w:val="center"/>
          </w:tcPr>
          <w:p w14:paraId="3B4E0C24" w14:textId="77777777" w:rsidR="00BD0F8B" w:rsidRPr="00BD0F8B" w:rsidRDefault="00BD0F8B" w:rsidP="00BD0F8B">
            <w:pPr>
              <w:pStyle w:val="Body"/>
              <w:rPr>
                <w:b/>
                <w:bCs/>
                <w:color w:val="000000"/>
                <w:lang w:eastAsia="en-GB"/>
              </w:rPr>
            </w:pPr>
          </w:p>
        </w:tc>
      </w:tr>
      <w:tr w:rsidR="00BD0F8B" w:rsidRPr="00DA0AF8" w14:paraId="48D4760B" w14:textId="3C34911A" w:rsidTr="00C120E1">
        <w:trPr>
          <w:trHeight w:val="624"/>
          <w:jc w:val="center"/>
        </w:trPr>
        <w:tc>
          <w:tcPr>
            <w:tcW w:w="887" w:type="dxa"/>
            <w:shd w:val="clear" w:color="auto" w:fill="auto"/>
            <w:noWrap/>
            <w:vAlign w:val="center"/>
          </w:tcPr>
          <w:p w14:paraId="3335EB79" w14:textId="26CB0982" w:rsidR="00BD0F8B" w:rsidRPr="00DA0AF8" w:rsidRDefault="00BD0F8B" w:rsidP="00684F84">
            <w:pPr>
              <w:pStyle w:val="Body"/>
              <w:rPr>
                <w:b/>
                <w:lang w:eastAsia="en-GB"/>
              </w:rPr>
            </w:pPr>
            <w:r w:rsidRPr="00DA0AF8">
              <w:rPr>
                <w:b/>
              </w:rPr>
              <w:t>9Gp.02</w:t>
            </w:r>
          </w:p>
        </w:tc>
        <w:tc>
          <w:tcPr>
            <w:tcW w:w="6633" w:type="dxa"/>
            <w:shd w:val="clear" w:color="auto" w:fill="auto"/>
            <w:vAlign w:val="center"/>
          </w:tcPr>
          <w:p w14:paraId="36974777" w14:textId="01D60D53" w:rsidR="00BD0F8B" w:rsidRPr="00DA0AF8" w:rsidRDefault="00BD0F8B" w:rsidP="0041219B">
            <w:pPr>
              <w:pStyle w:val="Body"/>
              <w:rPr>
                <w:highlight w:val="green"/>
                <w:lang w:eastAsia="en-GB"/>
              </w:rPr>
            </w:pPr>
            <w:r w:rsidRPr="00DA0AF8">
              <w:t>Use knowledge of coordinates to find points on a line segment.</w:t>
            </w:r>
          </w:p>
        </w:tc>
        <w:tc>
          <w:tcPr>
            <w:tcW w:w="1529" w:type="dxa"/>
            <w:shd w:val="clear" w:color="auto" w:fill="auto"/>
            <w:noWrap/>
            <w:vAlign w:val="center"/>
          </w:tcPr>
          <w:p w14:paraId="649D7725" w14:textId="77777777" w:rsidR="00BD0F8B" w:rsidRPr="00DA0AF8" w:rsidRDefault="00BD0F8B" w:rsidP="00684F84">
            <w:pPr>
              <w:pStyle w:val="Body"/>
              <w:jc w:val="center"/>
              <w:rPr>
                <w:color w:val="000000"/>
                <w:lang w:eastAsia="en-GB"/>
              </w:rPr>
            </w:pPr>
          </w:p>
        </w:tc>
        <w:tc>
          <w:tcPr>
            <w:tcW w:w="1567" w:type="dxa"/>
            <w:shd w:val="clear" w:color="auto" w:fill="auto"/>
            <w:noWrap/>
            <w:vAlign w:val="center"/>
          </w:tcPr>
          <w:p w14:paraId="07F0BB42" w14:textId="77777777" w:rsidR="00BD0F8B" w:rsidRPr="00DA0AF8" w:rsidRDefault="00BD0F8B" w:rsidP="00684F84">
            <w:pPr>
              <w:pStyle w:val="Body"/>
              <w:jc w:val="center"/>
              <w:rPr>
                <w:color w:val="000000"/>
                <w:lang w:eastAsia="en-GB"/>
              </w:rPr>
            </w:pPr>
          </w:p>
        </w:tc>
        <w:tc>
          <w:tcPr>
            <w:tcW w:w="1512" w:type="dxa"/>
            <w:shd w:val="clear" w:color="auto" w:fill="auto"/>
            <w:noWrap/>
            <w:vAlign w:val="center"/>
          </w:tcPr>
          <w:p w14:paraId="394C8D46" w14:textId="35B8F256" w:rsidR="00BD0F8B" w:rsidRPr="00DA0AF8" w:rsidRDefault="00BD0F8B" w:rsidP="00684F84">
            <w:pPr>
              <w:pStyle w:val="Body"/>
              <w:jc w:val="center"/>
              <w:rPr>
                <w:color w:val="000000"/>
                <w:lang w:eastAsia="en-GB"/>
              </w:rPr>
            </w:pPr>
            <w:r w:rsidRPr="00DA0AF8">
              <w:rPr>
                <w:color w:val="000000"/>
                <w:lang w:eastAsia="en-GB"/>
              </w:rPr>
              <w:sym w:font="Wingdings" w:char="F0FC"/>
            </w:r>
          </w:p>
        </w:tc>
        <w:tc>
          <w:tcPr>
            <w:tcW w:w="2551" w:type="dxa"/>
            <w:vAlign w:val="center"/>
          </w:tcPr>
          <w:p w14:paraId="47AF6BFC" w14:textId="77777777" w:rsidR="00BD0F8B" w:rsidRPr="00BD0F8B" w:rsidRDefault="00BD0F8B" w:rsidP="00BD0F8B">
            <w:pPr>
              <w:pStyle w:val="Body"/>
              <w:rPr>
                <w:b/>
                <w:bCs/>
                <w:color w:val="000000"/>
                <w:lang w:eastAsia="en-GB"/>
              </w:rPr>
            </w:pPr>
          </w:p>
        </w:tc>
      </w:tr>
    </w:tbl>
    <w:p w14:paraId="3AEB994B" w14:textId="51BD2AAA"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7 Topic 1 overview"/>
        <w:tblDescription w:val="An outline of the topic, including key vocabulary and phrases, and recommended prior knowledge."/>
      </w:tblPr>
      <w:tblGrid>
        <w:gridCol w:w="14621"/>
      </w:tblGrid>
      <w:tr w:rsidR="00684F84" w:rsidRPr="00DA0AF8" w14:paraId="60C012F0" w14:textId="77777777" w:rsidTr="00756713">
        <w:trPr>
          <w:cantSplit/>
          <w:jc w:val="center"/>
        </w:trPr>
        <w:tc>
          <w:tcPr>
            <w:tcW w:w="14621" w:type="dxa"/>
            <w:shd w:val="clear" w:color="auto" w:fill="6CB52D"/>
            <w:vAlign w:val="center"/>
          </w:tcPr>
          <w:p w14:paraId="7B64AFFA" w14:textId="3EA178F7" w:rsidR="00684F84" w:rsidRPr="00DA0AF8" w:rsidRDefault="00684F84" w:rsidP="00BF5176">
            <w:pPr>
              <w:pStyle w:val="CHead"/>
            </w:pPr>
            <w:bookmarkStart w:id="38" w:name="_Toc62639090"/>
            <w:r w:rsidRPr="00DA0AF8">
              <w:t xml:space="preserve">Unit </w:t>
            </w:r>
            <w:r w:rsidR="00EC4DE0" w:rsidRPr="00DA0AF8">
              <w:t>9</w:t>
            </w:r>
            <w:r w:rsidRPr="00DA0AF8">
              <w:t>.</w:t>
            </w:r>
            <w:r w:rsidR="006C23B3" w:rsidRPr="00DA0AF8">
              <w:t>7</w:t>
            </w:r>
            <w:r w:rsidRPr="00DA0AF8">
              <w:t xml:space="preserve"> Topic 1 </w:t>
            </w:r>
            <w:r w:rsidR="00EC4DE0" w:rsidRPr="00DA0AF8">
              <w:t>Generating terms and finding rules of sequences</w:t>
            </w:r>
            <w:bookmarkEnd w:id="38"/>
          </w:p>
        </w:tc>
      </w:tr>
      <w:tr w:rsidR="00684F84" w:rsidRPr="00DA0AF8" w14:paraId="6F3DD250" w14:textId="77777777" w:rsidTr="00756713">
        <w:trPr>
          <w:cantSplit/>
          <w:jc w:val="center"/>
        </w:trPr>
        <w:tc>
          <w:tcPr>
            <w:tcW w:w="14621" w:type="dxa"/>
            <w:shd w:val="clear" w:color="auto" w:fill="DCF2CA"/>
          </w:tcPr>
          <w:p w14:paraId="43A36A9D" w14:textId="695FC493"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5041A4FD" w14:textId="77777777" w:rsidTr="00756713">
        <w:trPr>
          <w:cantSplit/>
          <w:jc w:val="center"/>
        </w:trPr>
        <w:tc>
          <w:tcPr>
            <w:tcW w:w="14621" w:type="dxa"/>
            <w:shd w:val="clear" w:color="auto" w:fill="auto"/>
          </w:tcPr>
          <w:p w14:paraId="5B8C20E8" w14:textId="6285FD95" w:rsidR="00684F84" w:rsidRPr="00DA0AF8" w:rsidRDefault="00A54401" w:rsidP="00684F84">
            <w:pPr>
              <w:pStyle w:val="Body"/>
            </w:pPr>
            <w:r w:rsidRPr="00DA0AF8">
              <w:t xml:space="preserve">Learners </w:t>
            </w:r>
            <w:r w:rsidR="00736BEE" w:rsidRPr="00DA0AF8">
              <w:t xml:space="preserve">will </w:t>
            </w:r>
            <w:r w:rsidRPr="00DA0AF8">
              <w:t>explore different sequences, making use of trial and correction and trying to generate specific terms.</w:t>
            </w:r>
          </w:p>
          <w:p w14:paraId="31BA39A1" w14:textId="237506A1" w:rsidR="00A54401" w:rsidRPr="00DA0AF8" w:rsidRDefault="00A54401" w:rsidP="00684F84">
            <w:pPr>
              <w:pStyle w:val="Body"/>
            </w:pPr>
          </w:p>
        </w:tc>
      </w:tr>
      <w:tr w:rsidR="00684F84" w:rsidRPr="00DA0AF8" w14:paraId="598F24EA" w14:textId="77777777" w:rsidTr="00756713">
        <w:trPr>
          <w:cantSplit/>
          <w:jc w:val="center"/>
        </w:trPr>
        <w:tc>
          <w:tcPr>
            <w:tcW w:w="14621" w:type="dxa"/>
            <w:shd w:val="clear" w:color="auto" w:fill="DCF2CA"/>
          </w:tcPr>
          <w:p w14:paraId="01634D0A" w14:textId="77777777" w:rsidR="00684F84" w:rsidRPr="00DA0AF8" w:rsidRDefault="00684F84" w:rsidP="001C3C7B">
            <w:pPr>
              <w:pStyle w:val="Heading2"/>
              <w:rPr>
                <w:sz w:val="20"/>
              </w:rPr>
            </w:pPr>
            <w:r w:rsidRPr="00DA0AF8">
              <w:t>Language:</w:t>
            </w:r>
          </w:p>
        </w:tc>
      </w:tr>
      <w:tr w:rsidR="0019455C" w:rsidRPr="00DA0AF8" w14:paraId="754B30D1" w14:textId="77777777" w:rsidTr="00756713">
        <w:trPr>
          <w:cantSplit/>
          <w:jc w:val="center"/>
        </w:trPr>
        <w:tc>
          <w:tcPr>
            <w:tcW w:w="14621" w:type="dxa"/>
            <w:shd w:val="clear" w:color="auto" w:fill="auto"/>
          </w:tcPr>
          <w:p w14:paraId="73D76EFE" w14:textId="1D7FE05F" w:rsidR="0019455C" w:rsidRPr="00DA0AF8" w:rsidRDefault="0019455C" w:rsidP="0019455C">
            <w:pPr>
              <w:pStyle w:val="Body"/>
              <w:rPr>
                <w:b/>
              </w:rPr>
            </w:pPr>
            <w:r w:rsidRPr="00DA0AF8">
              <w:rPr>
                <w:b/>
              </w:rPr>
              <w:t>Key vocabulary:</w:t>
            </w:r>
          </w:p>
          <w:p w14:paraId="0C61089F" w14:textId="019476E2" w:rsidR="00A54401" w:rsidRPr="00DA0AF8" w:rsidRDefault="00A54401" w:rsidP="0019455C">
            <w:pPr>
              <w:pStyle w:val="Body"/>
            </w:pPr>
            <w:r w:rsidRPr="00DA0AF8">
              <w:t>term-to-term rule</w:t>
            </w:r>
          </w:p>
          <w:p w14:paraId="122EEF74" w14:textId="37A17BA4" w:rsidR="00A54401" w:rsidRPr="00DA0AF8" w:rsidRDefault="00A54401" w:rsidP="0019455C">
            <w:pPr>
              <w:pStyle w:val="Body"/>
            </w:pPr>
            <w:r w:rsidRPr="00DA0AF8">
              <w:t>linear and quadratic sequences</w:t>
            </w:r>
          </w:p>
          <w:p w14:paraId="49111D9E" w14:textId="30AA0FF0" w:rsidR="00A54401" w:rsidRPr="00DA0AF8" w:rsidRDefault="00A54401" w:rsidP="0019455C">
            <w:pPr>
              <w:pStyle w:val="Body"/>
            </w:pPr>
            <m:oMath>
              <m:r>
                <w:rPr>
                  <w:rFonts w:ascii="Cambria Math" w:hAnsi="Cambria Math"/>
                </w:rPr>
                <m:t>n</m:t>
              </m:r>
            </m:oMath>
            <w:r w:rsidRPr="00DA0AF8">
              <w:t>th term</w:t>
            </w:r>
          </w:p>
          <w:p w14:paraId="63880C42" w14:textId="77777777" w:rsidR="0019455C" w:rsidRPr="00DA0AF8" w:rsidRDefault="0019455C" w:rsidP="00A54401">
            <w:pPr>
              <w:pStyle w:val="Body"/>
            </w:pPr>
          </w:p>
        </w:tc>
      </w:tr>
      <w:tr w:rsidR="0019455C" w:rsidRPr="00DA0AF8" w14:paraId="4BC3D788" w14:textId="77777777" w:rsidTr="00290625">
        <w:trPr>
          <w:cantSplit/>
          <w:jc w:val="center"/>
        </w:trPr>
        <w:tc>
          <w:tcPr>
            <w:tcW w:w="14621" w:type="dxa"/>
            <w:shd w:val="clear" w:color="auto" w:fill="DCF2CA"/>
          </w:tcPr>
          <w:p w14:paraId="156B2DAC" w14:textId="77C0E6CB" w:rsidR="0019455C" w:rsidRPr="00DA0AF8" w:rsidRDefault="0019455C" w:rsidP="0019455C">
            <w:pPr>
              <w:pStyle w:val="Heading2"/>
              <w:rPr>
                <w:sz w:val="20"/>
              </w:rPr>
            </w:pPr>
            <w:r w:rsidRPr="00DA0AF8">
              <w:t>Recommended prior knowledge:</w:t>
            </w:r>
          </w:p>
        </w:tc>
      </w:tr>
      <w:tr w:rsidR="0019455C" w:rsidRPr="00DA0AF8" w14:paraId="1882F747" w14:textId="77777777" w:rsidTr="00756713">
        <w:trPr>
          <w:cantSplit/>
          <w:jc w:val="center"/>
        </w:trPr>
        <w:tc>
          <w:tcPr>
            <w:tcW w:w="14621" w:type="dxa"/>
            <w:shd w:val="clear" w:color="auto" w:fill="auto"/>
          </w:tcPr>
          <w:p w14:paraId="4372A9F6" w14:textId="0824B299" w:rsidR="00A54401" w:rsidRPr="00DA0AF8" w:rsidRDefault="00A54401" w:rsidP="00F84C5B">
            <w:pPr>
              <w:pStyle w:val="Bulletedlist"/>
              <w:rPr>
                <w:lang w:val="en-GB"/>
              </w:rPr>
            </w:pPr>
            <w:r w:rsidRPr="00DA0AF8">
              <w:rPr>
                <w:lang w:val="en-GB"/>
              </w:rPr>
              <w:t xml:space="preserve">Understand term-to-term rules and generate sequences </w:t>
            </w:r>
          </w:p>
          <w:p w14:paraId="3E62E498" w14:textId="3375A61E" w:rsidR="0019455C" w:rsidRPr="00DA0AF8" w:rsidRDefault="00A54401" w:rsidP="00F84C5B">
            <w:pPr>
              <w:pStyle w:val="Bulletedlist"/>
              <w:rPr>
                <w:lang w:val="en-GB"/>
              </w:rPr>
            </w:pPr>
            <w:r w:rsidRPr="00DA0AF8">
              <w:rPr>
                <w:lang w:val="en-GB"/>
              </w:rPr>
              <w:t>Understand, describe and use nth-term rules</w:t>
            </w:r>
          </w:p>
          <w:p w14:paraId="1D0D0B9B" w14:textId="77777777" w:rsidR="0019455C" w:rsidRPr="00DA0AF8" w:rsidRDefault="0019455C" w:rsidP="00A54401">
            <w:pPr>
              <w:pStyle w:val="Body"/>
              <w:ind w:left="720"/>
            </w:pPr>
          </w:p>
        </w:tc>
      </w:tr>
    </w:tbl>
    <w:p w14:paraId="609CB0E5" w14:textId="77777777" w:rsidR="00684F84" w:rsidRPr="00DA0AF8" w:rsidRDefault="00684F84" w:rsidP="00684F84">
      <w:pPr>
        <w:rPr>
          <w:sz w:val="2"/>
        </w:rPr>
      </w:pPr>
    </w:p>
    <w:p w14:paraId="763B1B7A"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3B3AA472" w14:textId="77777777" w:rsidTr="00A074AE">
        <w:trPr>
          <w:tblHeader/>
          <w:jc w:val="center"/>
        </w:trPr>
        <w:tc>
          <w:tcPr>
            <w:tcW w:w="2972" w:type="dxa"/>
            <w:shd w:val="clear" w:color="auto" w:fill="6CB52D"/>
            <w:vAlign w:val="center"/>
          </w:tcPr>
          <w:p w14:paraId="549A12CD"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5D02980"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0DD4E3FA"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41219B" w:rsidRPr="00DA0AF8" w14:paraId="17FAE73F" w14:textId="77777777" w:rsidTr="00663A60">
        <w:trPr>
          <w:jc w:val="center"/>
        </w:trPr>
        <w:tc>
          <w:tcPr>
            <w:tcW w:w="2972" w:type="dxa"/>
            <w:shd w:val="clear" w:color="auto" w:fill="auto"/>
          </w:tcPr>
          <w:p w14:paraId="609C8429" w14:textId="77777777" w:rsidR="006823F4" w:rsidRPr="00DA0AF8" w:rsidRDefault="0041219B" w:rsidP="00663A60">
            <w:pPr>
              <w:pStyle w:val="Body"/>
            </w:pPr>
            <w:r w:rsidRPr="00DA0AF8">
              <w:rPr>
                <w:b/>
              </w:rPr>
              <w:t>9As.01</w:t>
            </w:r>
            <w:r w:rsidRPr="00DA0AF8">
              <w:t xml:space="preserve"> Generate linear and quadratic sequences from numerical patterns and from a given term-to-term rule (any indices).</w:t>
            </w:r>
          </w:p>
          <w:p w14:paraId="628BFF1E" w14:textId="77777777" w:rsidR="00E36CFD" w:rsidRPr="00DA0AF8" w:rsidRDefault="00E36CFD" w:rsidP="00663A60">
            <w:pPr>
              <w:pStyle w:val="Body"/>
            </w:pPr>
          </w:p>
          <w:p w14:paraId="0315B783" w14:textId="77777777" w:rsidR="00E36CFD" w:rsidRPr="00DA0AF8" w:rsidRDefault="00E36CFD" w:rsidP="00663A60">
            <w:pPr>
              <w:pStyle w:val="Body"/>
            </w:pPr>
          </w:p>
          <w:p w14:paraId="56840A0D" w14:textId="77777777" w:rsidR="00E36CFD" w:rsidRPr="00DA0AF8" w:rsidRDefault="00E36CFD" w:rsidP="00663A60">
            <w:pPr>
              <w:pStyle w:val="Body"/>
            </w:pPr>
            <w:r w:rsidRPr="00DA0AF8">
              <w:rPr>
                <w:b/>
              </w:rPr>
              <w:t xml:space="preserve">TWM.01 </w:t>
            </w:r>
            <w:r w:rsidRPr="00F034E8">
              <w:rPr>
                <w:b/>
                <w:bCs/>
              </w:rPr>
              <w:t>Specialising</w:t>
            </w:r>
          </w:p>
          <w:p w14:paraId="3854F245" w14:textId="75673CCE" w:rsidR="00E36CFD" w:rsidRPr="00F034E8" w:rsidRDefault="00F034E8" w:rsidP="00663A60">
            <w:pPr>
              <w:pStyle w:val="Body"/>
              <w:rPr>
                <w:sz w:val="18"/>
                <w:szCs w:val="18"/>
                <w:lang w:eastAsia="en-GB"/>
              </w:rPr>
            </w:pPr>
            <w:r w:rsidRPr="00F034E8">
              <w:rPr>
                <w:sz w:val="18"/>
                <w:szCs w:val="18"/>
                <w:lang w:eastAsia="en-GB"/>
              </w:rPr>
              <w:t xml:space="preserve">Choosing </w:t>
            </w:r>
            <w:r w:rsidRPr="00F034E8">
              <w:rPr>
                <w:i/>
                <w:iCs/>
                <w:sz w:val="18"/>
                <w:szCs w:val="18"/>
                <w:lang w:eastAsia="en-GB"/>
              </w:rPr>
              <w:t xml:space="preserve">an example </w:t>
            </w:r>
            <w:r w:rsidRPr="00F034E8">
              <w:rPr>
                <w:sz w:val="18"/>
                <w:szCs w:val="18"/>
                <w:lang w:eastAsia="en-GB"/>
              </w:rPr>
              <w:t>and checking to see if it satisfies or does not satisfy specific mathematical criteria</w:t>
            </w:r>
          </w:p>
          <w:p w14:paraId="149495C3" w14:textId="77777777" w:rsidR="00F034E8" w:rsidRPr="00F034E8" w:rsidRDefault="00F034E8" w:rsidP="00663A60">
            <w:pPr>
              <w:pStyle w:val="Body"/>
              <w:rPr>
                <w:sz w:val="16"/>
                <w:szCs w:val="16"/>
              </w:rPr>
            </w:pPr>
          </w:p>
          <w:p w14:paraId="77250D1C" w14:textId="77777777" w:rsidR="00E36CFD" w:rsidRPr="00DA0AF8" w:rsidRDefault="00E36CFD" w:rsidP="00663A60">
            <w:pPr>
              <w:pStyle w:val="Body"/>
            </w:pPr>
            <w:r w:rsidRPr="00DA0AF8">
              <w:rPr>
                <w:b/>
              </w:rPr>
              <w:t xml:space="preserve">TWM.07 </w:t>
            </w:r>
            <w:r w:rsidRPr="00F034E8">
              <w:rPr>
                <w:b/>
                <w:bCs/>
              </w:rPr>
              <w:t>Critiquing</w:t>
            </w:r>
          </w:p>
          <w:p w14:paraId="130656DB" w14:textId="2342151C" w:rsidR="00E36CFD" w:rsidRPr="00F034E8" w:rsidRDefault="00F034E8" w:rsidP="00663A60">
            <w:pPr>
              <w:pStyle w:val="Body"/>
              <w:rPr>
                <w:sz w:val="18"/>
                <w:szCs w:val="18"/>
                <w:lang w:eastAsia="en-GB"/>
              </w:rPr>
            </w:pPr>
            <w:r w:rsidRPr="00F034E8">
              <w:rPr>
                <w:sz w:val="18"/>
                <w:szCs w:val="18"/>
                <w:lang w:eastAsia="en-GB"/>
              </w:rPr>
              <w:t>Comparing and evaluating mathematical ideas, representations or solutions to identify advantages and disadvantages</w:t>
            </w:r>
          </w:p>
          <w:p w14:paraId="3930A0A6" w14:textId="77777777" w:rsidR="00F034E8" w:rsidRPr="00F034E8" w:rsidRDefault="00F034E8" w:rsidP="00663A60">
            <w:pPr>
              <w:pStyle w:val="Body"/>
              <w:rPr>
                <w:sz w:val="16"/>
                <w:szCs w:val="16"/>
              </w:rPr>
            </w:pPr>
          </w:p>
          <w:p w14:paraId="614BD6C0" w14:textId="77777777" w:rsidR="00E36CFD" w:rsidRDefault="00E36CFD" w:rsidP="00663A60">
            <w:pPr>
              <w:pStyle w:val="Body"/>
            </w:pPr>
            <w:r w:rsidRPr="00DA0AF8">
              <w:rPr>
                <w:b/>
              </w:rPr>
              <w:t xml:space="preserve">TWM.08 </w:t>
            </w:r>
            <w:r w:rsidRPr="00F034E8">
              <w:rPr>
                <w:b/>
                <w:bCs/>
              </w:rPr>
              <w:t>Improving</w:t>
            </w:r>
          </w:p>
          <w:p w14:paraId="14546E81" w14:textId="77777777" w:rsidR="00F034E8" w:rsidRDefault="00F034E8" w:rsidP="00663A60">
            <w:pPr>
              <w:pStyle w:val="Body"/>
              <w:rPr>
                <w:sz w:val="18"/>
                <w:szCs w:val="18"/>
                <w:lang w:eastAsia="en-GB"/>
              </w:rPr>
            </w:pPr>
            <w:r w:rsidRPr="00F034E8">
              <w:rPr>
                <w:sz w:val="18"/>
                <w:szCs w:val="18"/>
                <w:lang w:eastAsia="en-GB"/>
              </w:rPr>
              <w:t>Refining mathematical ideas or representations to develop a more effective approach or solution</w:t>
            </w:r>
          </w:p>
          <w:p w14:paraId="53C36CD9" w14:textId="16855682" w:rsidR="00F034E8" w:rsidRPr="00F034E8" w:rsidRDefault="00F034E8" w:rsidP="00663A60">
            <w:pPr>
              <w:pStyle w:val="Body"/>
              <w:rPr>
                <w:rStyle w:val="BodyChar"/>
                <w:sz w:val="18"/>
                <w:szCs w:val="18"/>
                <w:lang w:val="en-GB"/>
              </w:rPr>
            </w:pPr>
          </w:p>
        </w:tc>
        <w:tc>
          <w:tcPr>
            <w:tcW w:w="7229" w:type="dxa"/>
            <w:shd w:val="clear" w:color="auto" w:fill="auto"/>
          </w:tcPr>
          <w:p w14:paraId="3F89DFDD" w14:textId="3FCA07FE" w:rsidR="00663A60" w:rsidRPr="00DA0AF8" w:rsidRDefault="00663A60" w:rsidP="0041219B">
            <w:pPr>
              <w:pStyle w:val="Body"/>
            </w:pPr>
            <w:r w:rsidRPr="00DA0AF8">
              <w:t>Give learners</w:t>
            </w:r>
            <w:r w:rsidR="0007495E" w:rsidRPr="00DA0AF8">
              <w:t xml:space="preserve"> the </w:t>
            </w:r>
            <w:r w:rsidRPr="00DA0AF8">
              <w:t>task</w:t>
            </w:r>
            <w:r w:rsidR="0007495E" w:rsidRPr="00DA0AF8">
              <w:t xml:space="preserve"> of creating a sequence </w:t>
            </w:r>
            <w:r w:rsidRPr="00DA0AF8">
              <w:t xml:space="preserve">using a term-to-term rule, </w:t>
            </w:r>
            <w:r w:rsidR="0007495E" w:rsidRPr="00DA0AF8">
              <w:t xml:space="preserve">with the </w:t>
            </w:r>
            <w:r w:rsidRPr="00DA0AF8">
              <w:t>first term as 1</w:t>
            </w:r>
            <w:r w:rsidR="0007495E" w:rsidRPr="00DA0AF8">
              <w:t xml:space="preserve"> and one of the</w:t>
            </w:r>
            <w:r w:rsidR="00736BEE" w:rsidRPr="00DA0AF8">
              <w:t xml:space="preserve"> other</w:t>
            </w:r>
            <w:r w:rsidR="0007495E" w:rsidRPr="00DA0AF8">
              <w:t xml:space="preserve"> terms</w:t>
            </w:r>
            <w:r w:rsidR="004F2B9C" w:rsidRPr="00DA0AF8">
              <w:t xml:space="preserve"> </w:t>
            </w:r>
            <w:r w:rsidR="00736BEE" w:rsidRPr="00DA0AF8">
              <w:t xml:space="preserve">as </w:t>
            </w:r>
            <w:r w:rsidRPr="00DA0AF8">
              <w:t>100.</w:t>
            </w:r>
            <w:r w:rsidR="004F2B9C" w:rsidRPr="00DA0AF8">
              <w:t xml:space="preserve"> A simple example of this would be</w:t>
            </w:r>
            <w:r w:rsidRPr="00DA0AF8">
              <w:t xml:space="preserve"> using the term-to-term rule ‘add one’:</w:t>
            </w:r>
          </w:p>
          <w:p w14:paraId="357BB951" w14:textId="138365FA" w:rsidR="004F2B9C" w:rsidRPr="00DA0AF8" w:rsidRDefault="004F2B9C" w:rsidP="00663A60">
            <w:pPr>
              <w:pStyle w:val="Body"/>
              <w:jc w:val="center"/>
            </w:pPr>
            <w:r w:rsidRPr="00DA0AF8">
              <w:t>1, 2, 3, 4 …. 100</w:t>
            </w:r>
          </w:p>
          <w:p w14:paraId="7ABC3626" w14:textId="55C1BFE2" w:rsidR="004F2B9C" w:rsidRPr="00DA0AF8" w:rsidRDefault="004F2B9C" w:rsidP="0041219B">
            <w:pPr>
              <w:pStyle w:val="Body"/>
            </w:pPr>
          </w:p>
          <w:p w14:paraId="04EB3000" w14:textId="7A7F7A04" w:rsidR="004F2B9C" w:rsidRPr="00DA0AF8" w:rsidRDefault="00663A60" w:rsidP="0041219B">
            <w:pPr>
              <w:pStyle w:val="Body"/>
            </w:pPr>
            <w:r w:rsidRPr="00DA0AF8">
              <w:t xml:space="preserve">Ask learners to compare their answers with a partner. They should </w:t>
            </w:r>
            <w:r w:rsidR="004F2B9C" w:rsidRPr="00DA0AF8">
              <w:t xml:space="preserve">establish </w:t>
            </w:r>
            <w:r w:rsidRPr="00DA0AF8">
              <w:t>that there are many different</w:t>
            </w:r>
            <w:r w:rsidR="004F2B9C" w:rsidRPr="00DA0AF8">
              <w:t xml:space="preserve"> linear sequences</w:t>
            </w:r>
            <w:r w:rsidRPr="00DA0AF8">
              <w:t>, which satisfy these criteria</w:t>
            </w:r>
            <w:r w:rsidR="004F2B9C" w:rsidRPr="00DA0AF8">
              <w:t>.</w:t>
            </w:r>
          </w:p>
          <w:p w14:paraId="6C61B234" w14:textId="7AFE601C" w:rsidR="004F2B9C" w:rsidRPr="00DA0AF8" w:rsidRDefault="004F2B9C" w:rsidP="0041219B">
            <w:pPr>
              <w:pStyle w:val="Body"/>
            </w:pPr>
          </w:p>
          <w:p w14:paraId="4F6B076A" w14:textId="57531AE7" w:rsidR="00663A60" w:rsidRPr="00DA0AF8" w:rsidRDefault="004F2B9C" w:rsidP="0041219B">
            <w:pPr>
              <w:pStyle w:val="Body"/>
            </w:pPr>
            <w:r w:rsidRPr="00DA0AF8">
              <w:t>Now challenge learners to use squaring</w:t>
            </w:r>
            <w:r w:rsidR="00E36CFD" w:rsidRPr="00DA0AF8">
              <w:t>,</w:t>
            </w:r>
            <w:r w:rsidRPr="00DA0AF8">
              <w:t xml:space="preserve"> cubing</w:t>
            </w:r>
            <w:r w:rsidR="00E36CFD" w:rsidRPr="00DA0AF8">
              <w:t xml:space="preserve"> or other indices</w:t>
            </w:r>
            <w:r w:rsidRPr="00DA0AF8">
              <w:t xml:space="preserve"> as part of their</w:t>
            </w:r>
            <w:r w:rsidR="00663A60" w:rsidRPr="00DA0AF8">
              <w:t xml:space="preserve"> term-to-term</w:t>
            </w:r>
            <w:r w:rsidRPr="00DA0AF8">
              <w:t xml:space="preserve"> rule. </w:t>
            </w:r>
            <w:r w:rsidR="00663A60" w:rsidRPr="00DA0AF8">
              <w:t>For example, learners could consider the term-to-term rule ‘square and subtract 1’.</w:t>
            </w:r>
            <w:r w:rsidRPr="00DA0AF8">
              <w:t xml:space="preserve"> </w:t>
            </w:r>
            <w:r w:rsidR="00663A60" w:rsidRPr="00DA0AF8">
              <w:t xml:space="preserve"> However, they will notice this generates the sequence </w:t>
            </w:r>
            <w:r w:rsidRPr="00DA0AF8">
              <w:t>1,0,-1,0,-1,0 …</w:t>
            </w:r>
            <w:r w:rsidR="00663A60" w:rsidRPr="00DA0AF8">
              <w:t>, so will not include 100 as any term</w:t>
            </w:r>
            <w:r w:rsidRPr="00DA0AF8">
              <w:t xml:space="preserve">. </w:t>
            </w:r>
          </w:p>
          <w:p w14:paraId="2A3C02C9" w14:textId="703C04F8" w:rsidR="00E36CFD" w:rsidRPr="00DA0AF8" w:rsidRDefault="00E36CFD" w:rsidP="0041219B">
            <w:pPr>
              <w:pStyle w:val="Body"/>
            </w:pPr>
          </w:p>
          <w:p w14:paraId="4997965A" w14:textId="149C985F" w:rsidR="00E36CFD" w:rsidRPr="00DA0AF8" w:rsidRDefault="00BF4E6C" w:rsidP="00B63747">
            <w:pPr>
              <w:pStyle w:val="Body"/>
              <w:ind w:left="737"/>
            </w:pPr>
            <w:r>
              <w:rPr>
                <w:noProof/>
              </w:rPr>
              <w:drawing>
                <wp:anchor distT="0" distB="0" distL="114300" distR="114300" simplePos="0" relativeHeight="251786240" behindDoc="0" locked="0" layoutInCell="1" allowOverlap="1" wp14:anchorId="568E3F5D" wp14:editId="3FDC373E">
                  <wp:simplePos x="0" y="0"/>
                  <wp:positionH relativeFrom="column">
                    <wp:posOffset>-1875</wp:posOffset>
                  </wp:positionH>
                  <wp:positionV relativeFrom="paragraph">
                    <wp:posOffset>1477</wp:posOffset>
                  </wp:positionV>
                  <wp:extent cx="349200" cy="349200"/>
                  <wp:effectExtent l="0" t="0" r="0" b="0"/>
                  <wp:wrapSquare wrapText="bothSides"/>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FD" w:rsidRPr="00DA0AF8">
              <w:t xml:space="preserve">Learners will show they are </w:t>
            </w:r>
            <w:r w:rsidR="00E36CFD" w:rsidRPr="00DA0AF8">
              <w:rPr>
                <w:b/>
              </w:rPr>
              <w:t xml:space="preserve">specialising (TWM.01) </w:t>
            </w:r>
            <w:r w:rsidR="00E36CFD" w:rsidRPr="00DA0AF8">
              <w:t xml:space="preserve">when they try examples of term-to-term rules to see if they reach 100 as a term. They will show they are </w:t>
            </w:r>
            <w:r w:rsidR="00E36CFD" w:rsidRPr="00DA0AF8">
              <w:rPr>
                <w:b/>
              </w:rPr>
              <w:t xml:space="preserve">critiquing (TWM.07) </w:t>
            </w:r>
            <w:r w:rsidR="00E36CFD" w:rsidRPr="00DA0AF8">
              <w:t xml:space="preserve">and </w:t>
            </w:r>
            <w:r w:rsidR="00E36CFD" w:rsidRPr="00DA0AF8">
              <w:rPr>
                <w:b/>
              </w:rPr>
              <w:t xml:space="preserve">improving (TWM.08) </w:t>
            </w:r>
            <w:r w:rsidR="00E36CFD" w:rsidRPr="00DA0AF8">
              <w:t>when they consider their previous attempts and systematically adapt the term-to-term rules in order to find a solution.</w:t>
            </w:r>
          </w:p>
          <w:p w14:paraId="032EB2BE" w14:textId="77777777" w:rsidR="00663A60" w:rsidRPr="00DA0AF8" w:rsidRDefault="00663A60" w:rsidP="0041219B">
            <w:pPr>
              <w:pStyle w:val="Body"/>
            </w:pPr>
          </w:p>
          <w:p w14:paraId="02C886AA" w14:textId="0849CE97" w:rsidR="00663A60" w:rsidRPr="00DA0AF8" w:rsidRDefault="00663A60" w:rsidP="0041219B">
            <w:pPr>
              <w:pStyle w:val="Body"/>
            </w:pPr>
            <w:r w:rsidRPr="00DA0AF8">
              <w:t>Set learners further challenges, such as changing the starting number to 2, or finding a sequence where 1000 is a term.</w:t>
            </w:r>
          </w:p>
          <w:p w14:paraId="0B33ACF5" w14:textId="153D7259" w:rsidR="004F2B9C" w:rsidRPr="00DA0AF8" w:rsidRDefault="004F2B9C" w:rsidP="00301E5F">
            <w:pPr>
              <w:pStyle w:val="Body"/>
            </w:pPr>
          </w:p>
        </w:tc>
        <w:tc>
          <w:tcPr>
            <w:tcW w:w="4420" w:type="dxa"/>
            <w:shd w:val="clear" w:color="auto" w:fill="auto"/>
          </w:tcPr>
          <w:p w14:paraId="19F0C05A" w14:textId="1066FCD4" w:rsidR="00301E5F" w:rsidRPr="00DA0AF8" w:rsidRDefault="00EB60D2" w:rsidP="00301E5F">
            <w:pPr>
              <w:pStyle w:val="Body"/>
            </w:pPr>
            <w:r w:rsidRPr="00DA0AF8">
              <w:t xml:space="preserve">Spreadsheet </w:t>
            </w:r>
            <w:r w:rsidR="00301E5F" w:rsidRPr="00DA0AF8">
              <w:t xml:space="preserve">software could be used </w:t>
            </w:r>
            <w:r w:rsidR="00736BEE" w:rsidRPr="00DA0AF8">
              <w:t xml:space="preserve">(if it is available) </w:t>
            </w:r>
            <w:r w:rsidR="00301E5F" w:rsidRPr="00DA0AF8">
              <w:t>to support this activity and develop appreciation of the impact of indices in term-to-term rules.</w:t>
            </w:r>
          </w:p>
          <w:p w14:paraId="587EEA99" w14:textId="5A0885DA" w:rsidR="0041219B" w:rsidRPr="00DA0AF8" w:rsidRDefault="0041219B" w:rsidP="0041219B">
            <w:pPr>
              <w:pStyle w:val="Body"/>
            </w:pPr>
          </w:p>
        </w:tc>
      </w:tr>
      <w:tr w:rsidR="00301E5F" w:rsidRPr="00DA0AF8" w14:paraId="76082994" w14:textId="77777777" w:rsidTr="00663A60">
        <w:trPr>
          <w:jc w:val="center"/>
        </w:trPr>
        <w:tc>
          <w:tcPr>
            <w:tcW w:w="2972" w:type="dxa"/>
            <w:shd w:val="clear" w:color="auto" w:fill="auto"/>
          </w:tcPr>
          <w:p w14:paraId="710EC853" w14:textId="77777777" w:rsidR="00301E5F" w:rsidRPr="00DA0AF8" w:rsidRDefault="00301E5F" w:rsidP="00301E5F">
            <w:pPr>
              <w:pStyle w:val="Body"/>
            </w:pPr>
            <w:r w:rsidRPr="00DA0AF8">
              <w:rPr>
                <w:b/>
              </w:rPr>
              <w:t>9As.02</w:t>
            </w:r>
            <w:r w:rsidRPr="00DA0AF8">
              <w:t xml:space="preserve"> Understand and describe </w:t>
            </w:r>
            <m:oMath>
              <m:r>
                <w:rPr>
                  <w:rFonts w:ascii="Cambria Math" w:hAnsi="Cambria Math"/>
                </w:rPr>
                <m:t>n</m:t>
              </m:r>
            </m:oMath>
            <w:r w:rsidRPr="00DA0AF8">
              <w:t xml:space="preserve">th term rules algebraically (in the form </w:t>
            </w:r>
            <m:oMath>
              <m:r>
                <w:rPr>
                  <w:rFonts w:ascii="Cambria Math" w:hAnsi="Cambria Math"/>
                </w:rPr>
                <m:t>an </m:t>
              </m:r>
              <m:r>
                <m:rPr>
                  <m:sty m:val="p"/>
                </m:rPr>
                <w:rPr>
                  <w:rFonts w:ascii="Cambria Math" w:hAnsi="Cambria Math"/>
                </w:rPr>
                <m:t>± </m:t>
              </m:r>
              <m:r>
                <w:rPr>
                  <w:rFonts w:ascii="Cambria Math" w:hAnsi="Cambria Math"/>
                </w:rPr>
                <m:t xml:space="preserve">b,  </m:t>
              </m:r>
            </m:oMath>
            <w:r w:rsidRPr="00DA0AF8">
              <w:t xml:space="preserve">where </w:t>
            </w:r>
            <m:oMath>
              <m:r>
                <w:rPr>
                  <w:rFonts w:ascii="Cambria Math" w:hAnsi="Cambria Math"/>
                </w:rPr>
                <m:t>a</m:t>
              </m:r>
            </m:oMath>
            <w:r w:rsidRPr="00DA0AF8">
              <w:t xml:space="preserve"> and </w:t>
            </w:r>
            <m:oMath>
              <m:r>
                <w:rPr>
                  <w:rFonts w:ascii="Cambria Math" w:hAnsi="Cambria Math"/>
                </w:rPr>
                <m:t>b</m:t>
              </m:r>
            </m:oMath>
            <w:r w:rsidRPr="00DA0AF8">
              <w:t xml:space="preserve"> are positive or negative integers or fractions, and</w:t>
            </w:r>
            <w:r w:rsidRPr="00DA0AF8">
              <w:rPr>
                <w:rFonts w:eastAsiaTheme="minorEastAsia"/>
              </w:rPr>
              <w:t xml:space="preserve"> </w:t>
            </w:r>
            <w:r w:rsidRPr="00DA0AF8">
              <w:t>in the form</w:t>
            </w:r>
            <m:oMath>
              <m:r>
                <w:rPr>
                  <w:rFonts w:ascii="Cambria Math" w:hAnsi="Cambria Math"/>
                </w:rPr>
                <m:t xml:space="preserve"> </m:t>
              </m:r>
            </m:oMath>
            <w:r w:rsidRPr="00DA0AF8">
              <w:t xml:space="preserve"> </w:t>
            </w:r>
            <m:oMath>
              <m:f>
                <m:fPr>
                  <m:ctrlPr>
                    <w:rPr>
                      <w:rFonts w:ascii="Cambria Math" w:hAnsi="Cambria Math"/>
                    </w:rPr>
                  </m:ctrlPr>
                </m:fPr>
                <m:num>
                  <m:r>
                    <w:rPr>
                      <w:rFonts w:ascii="Cambria Math" w:hAnsi="Cambria Math"/>
                    </w:rPr>
                    <m:t>n</m:t>
                  </m:r>
                </m:num>
                <m:den>
                  <m:r>
                    <w:rPr>
                      <w:rFonts w:ascii="Cambria Math" w:hAnsi="Cambria Math"/>
                    </w:rPr>
                    <m:t>a</m:t>
                  </m:r>
                </m:den>
              </m:f>
            </m:oMath>
            <w:r w:rsidRPr="00DA0AF8">
              <w:rPr>
                <w:rFonts w:eastAsiaTheme="minorEastAsia"/>
              </w:rPr>
              <w:t xml:space="preserve">, </w:t>
            </w:r>
            <m:oMath>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n</m:t>
                  </m:r>
                </m:e>
                <m:sup>
                  <m:r>
                    <w:rPr>
                      <w:rFonts w:ascii="Cambria Math" w:hAnsi="Cambria Math"/>
                    </w:rPr>
                    <m:t>3</m:t>
                  </m:r>
                </m:sup>
              </m:sSup>
            </m:oMath>
            <w:r w:rsidRPr="00DA0AF8">
              <w:t xml:space="preserve"> or </w:t>
            </w:r>
            <m:oMath>
              <m:sSup>
                <m:sSupPr>
                  <m:ctrlPr>
                    <w:rPr>
                      <w:rFonts w:ascii="Cambria Math" w:hAnsi="Cambria Math"/>
                      <w:i/>
                    </w:rPr>
                  </m:ctrlPr>
                </m:sSupPr>
                <m:e>
                  <m:r>
                    <w:rPr>
                      <w:rFonts w:ascii="Cambria Math" w:hAnsi="Cambria Math"/>
                    </w:rPr>
                    <m:t>n</m:t>
                  </m:r>
                </m:e>
                <m:sup>
                  <m:r>
                    <w:rPr>
                      <w:rFonts w:ascii="Cambria Math" w:hAnsi="Cambria Math"/>
                    </w:rPr>
                    <m:t>2 </m:t>
                  </m:r>
                </m:sup>
              </m:sSup>
              <m:r>
                <m:rPr>
                  <m:sty m:val="p"/>
                </m:rPr>
                <w:rPr>
                  <w:rFonts w:ascii="Cambria Math" w:hAnsi="Cambria Math"/>
                </w:rPr>
                <m:t>± </m:t>
              </m:r>
              <m:r>
                <w:rPr>
                  <w:rFonts w:ascii="Cambria Math" w:hAnsi="Cambria Math"/>
                </w:rPr>
                <m:t>a</m:t>
              </m:r>
            </m:oMath>
            <w:r w:rsidRPr="00DA0AF8">
              <w:t>, where a is a whole number).</w:t>
            </w:r>
          </w:p>
          <w:p w14:paraId="227168C7" w14:textId="77777777" w:rsidR="00301E5F" w:rsidRPr="00DA0AF8" w:rsidRDefault="00301E5F" w:rsidP="00663A60">
            <w:pPr>
              <w:pStyle w:val="Body"/>
              <w:rPr>
                <w:b/>
              </w:rPr>
            </w:pPr>
          </w:p>
        </w:tc>
        <w:tc>
          <w:tcPr>
            <w:tcW w:w="7229" w:type="dxa"/>
            <w:shd w:val="clear" w:color="auto" w:fill="auto"/>
          </w:tcPr>
          <w:p w14:paraId="63D8A2FD" w14:textId="7A0179BB" w:rsidR="00210C99" w:rsidRPr="00DA0AF8" w:rsidRDefault="00301E5F" w:rsidP="00301E5F">
            <w:pPr>
              <w:pStyle w:val="Body"/>
            </w:pPr>
            <w:r w:rsidRPr="00DA0AF8">
              <w:t xml:space="preserve">Learners work in small groups with two sets of cards, showing the first four terms of arithmetic sequences and the nth term rules for these sequences. Learners match the sequences with their nth term rules. </w:t>
            </w:r>
            <w:r w:rsidR="00812115" w:rsidRPr="00DA0AF8">
              <w:t>Ensure that s</w:t>
            </w:r>
            <w:r w:rsidRPr="00DA0AF8">
              <w:t xml:space="preserve">ome sequences and nth term rules </w:t>
            </w:r>
            <w:r w:rsidR="00812115" w:rsidRPr="00DA0AF8">
              <w:t>do not have</w:t>
            </w:r>
            <w:r w:rsidRPr="00DA0AF8">
              <w:t xml:space="preserve"> a matching card, so that learners must fill in the missing cards. For example:</w:t>
            </w:r>
          </w:p>
          <w:p w14:paraId="1201F713" w14:textId="45C93660" w:rsidR="00301E5F" w:rsidRPr="00DA0AF8" w:rsidRDefault="00301E5F" w:rsidP="00301E5F">
            <w:pPr>
              <w:pStyle w:val="Body"/>
            </w:pPr>
          </w:p>
          <w:tbl>
            <w:tblPr>
              <w:tblStyle w:val="TableGrid"/>
              <w:tblW w:w="0" w:type="auto"/>
              <w:jc w:val="center"/>
              <w:tblLayout w:type="fixed"/>
              <w:tblLook w:val="04A0" w:firstRow="1" w:lastRow="0" w:firstColumn="1" w:lastColumn="0" w:noHBand="0" w:noVBand="1"/>
              <w:tblCaption w:val="Set of 10 cards"/>
            </w:tblPr>
            <w:tblGrid>
              <w:gridCol w:w="1614"/>
              <w:gridCol w:w="1970"/>
            </w:tblGrid>
            <w:tr w:rsidR="00301E5F" w:rsidRPr="00DA0AF8" w14:paraId="6E15D35C" w14:textId="77777777" w:rsidTr="00301E5F">
              <w:trPr>
                <w:trHeight w:val="383"/>
                <w:jc w:val="center"/>
              </w:trPr>
              <w:tc>
                <w:tcPr>
                  <w:tcW w:w="1614" w:type="dxa"/>
                  <w:vAlign w:val="center"/>
                </w:tcPr>
                <w:p w14:paraId="3495BC16" w14:textId="1BEF09FD" w:rsidR="00301E5F" w:rsidRPr="00DA0AF8" w:rsidRDefault="00301E5F" w:rsidP="00301E5F">
                  <w:pPr>
                    <w:pStyle w:val="Body"/>
                    <w:jc w:val="center"/>
                  </w:pPr>
                  <w:r w:rsidRPr="00DA0AF8">
                    <w:t>3n + 2</w:t>
                  </w:r>
                </w:p>
              </w:tc>
              <w:tc>
                <w:tcPr>
                  <w:tcW w:w="1970" w:type="dxa"/>
                  <w:vAlign w:val="center"/>
                </w:tcPr>
                <w:p w14:paraId="6F5D6C6F" w14:textId="3AE3C7B8" w:rsidR="00301E5F" w:rsidRPr="00DA0AF8" w:rsidRDefault="00301E5F" w:rsidP="00301E5F">
                  <w:pPr>
                    <w:pStyle w:val="Body"/>
                    <w:jc w:val="center"/>
                  </w:pPr>
                  <w:r w:rsidRPr="00DA0AF8">
                    <w:t>5, 8, 11, 14, …</w:t>
                  </w:r>
                </w:p>
              </w:tc>
            </w:tr>
            <w:tr w:rsidR="00301E5F" w:rsidRPr="00DA0AF8" w14:paraId="40DE11AD" w14:textId="77777777" w:rsidTr="00301E5F">
              <w:trPr>
                <w:trHeight w:val="383"/>
                <w:jc w:val="center"/>
              </w:trPr>
              <w:tc>
                <w:tcPr>
                  <w:tcW w:w="1614" w:type="dxa"/>
                  <w:vAlign w:val="center"/>
                </w:tcPr>
                <w:p w14:paraId="565A6622" w14:textId="31D3DBAE" w:rsidR="00301E5F" w:rsidRPr="00DA0AF8" w:rsidRDefault="00301E5F" w:rsidP="00301E5F">
                  <w:pPr>
                    <w:pStyle w:val="Body"/>
                    <w:jc w:val="center"/>
                  </w:pPr>
                  <w:r w:rsidRPr="00DA0AF8">
                    <w:t>-9n + 1</w:t>
                  </w:r>
                </w:p>
              </w:tc>
              <w:tc>
                <w:tcPr>
                  <w:tcW w:w="1970" w:type="dxa"/>
                  <w:vAlign w:val="center"/>
                </w:tcPr>
                <w:p w14:paraId="650D0DFA" w14:textId="7FF5DEF0" w:rsidR="00301E5F" w:rsidRPr="00DA0AF8" w:rsidRDefault="00301E5F" w:rsidP="00301E5F">
                  <w:pPr>
                    <w:pStyle w:val="Body"/>
                    <w:jc w:val="center"/>
                  </w:pPr>
                  <w:r w:rsidRPr="00DA0AF8">
                    <w:t>-8, -17, -26, -35, …</w:t>
                  </w:r>
                </w:p>
              </w:tc>
            </w:tr>
            <w:tr w:rsidR="00301E5F" w:rsidRPr="00DA0AF8" w14:paraId="3555B5A9" w14:textId="77777777" w:rsidTr="00F84C5B">
              <w:trPr>
                <w:trHeight w:val="425"/>
                <w:jc w:val="center"/>
              </w:trPr>
              <w:tc>
                <w:tcPr>
                  <w:tcW w:w="1614" w:type="dxa"/>
                  <w:vAlign w:val="center"/>
                </w:tcPr>
                <w:p w14:paraId="39AB383F" w14:textId="21E928BE" w:rsidR="00301E5F" w:rsidRPr="00DA0AF8" w:rsidRDefault="009E5111" w:rsidP="00301E5F">
                  <w:pPr>
                    <w:pStyle w:val="Body"/>
                    <w:jc w:val="center"/>
                  </w:pPr>
                  <m:oMathPara>
                    <m:oMath>
                      <m:f>
                        <m:fPr>
                          <m:ctrlPr>
                            <w:rPr>
                              <w:rFonts w:ascii="Cambria Math" w:hAnsi="Cambria Math"/>
                              <w:i/>
                            </w:rPr>
                          </m:ctrlPr>
                        </m:fPr>
                        <m:num>
                          <m:r>
                            <w:rPr>
                              <w:rFonts w:ascii="Cambria Math" w:hAnsi="Cambria Math"/>
                            </w:rPr>
                            <m:t>n</m:t>
                          </m:r>
                        </m:num>
                        <m:den>
                          <m:r>
                            <w:rPr>
                              <w:rFonts w:ascii="Cambria Math" w:hAnsi="Cambria Math"/>
                            </w:rPr>
                            <m:t>7</m:t>
                          </m:r>
                        </m:den>
                      </m:f>
                    </m:oMath>
                  </m:oMathPara>
                </w:p>
              </w:tc>
              <w:tc>
                <w:tcPr>
                  <w:tcW w:w="1970" w:type="dxa"/>
                  <w:vAlign w:val="center"/>
                </w:tcPr>
                <w:p w14:paraId="78998A25" w14:textId="3ABCF919" w:rsidR="00301E5F" w:rsidRPr="00DA0AF8" w:rsidRDefault="009E5111" w:rsidP="00301E5F">
                  <w:pPr>
                    <w:pStyle w:val="Body"/>
                    <w:jc w:val="center"/>
                  </w:pPr>
                  <m:oMathPara>
                    <m:oMath>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7</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7</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7</m:t>
                          </m:r>
                        </m:den>
                      </m:f>
                      <m:r>
                        <w:rPr>
                          <w:rFonts w:ascii="Cambria Math" w:hAnsi="Cambria Math"/>
                        </w:rPr>
                        <m:t>, …</m:t>
                      </m:r>
                    </m:oMath>
                  </m:oMathPara>
                </w:p>
              </w:tc>
            </w:tr>
            <w:tr w:rsidR="00301E5F" w:rsidRPr="00DA0AF8" w14:paraId="553FF999" w14:textId="77777777" w:rsidTr="00301E5F">
              <w:trPr>
                <w:trHeight w:val="383"/>
                <w:jc w:val="center"/>
              </w:trPr>
              <w:tc>
                <w:tcPr>
                  <w:tcW w:w="1614" w:type="dxa"/>
                  <w:vAlign w:val="center"/>
                </w:tcPr>
                <w:p w14:paraId="2258FC3B" w14:textId="484BD7B8" w:rsidR="00301E5F" w:rsidRPr="00DA0AF8" w:rsidRDefault="00301E5F" w:rsidP="00301E5F">
                  <w:pPr>
                    <w:pStyle w:val="Body"/>
                    <w:jc w:val="center"/>
                  </w:pPr>
                  <w:r w:rsidRPr="00DA0AF8">
                    <w:t>2n - 5</w:t>
                  </w:r>
                </w:p>
              </w:tc>
              <w:tc>
                <w:tcPr>
                  <w:tcW w:w="1970" w:type="dxa"/>
                  <w:vAlign w:val="center"/>
                </w:tcPr>
                <w:p w14:paraId="4AD129DE" w14:textId="77777777" w:rsidR="00301E5F" w:rsidRPr="00DA0AF8" w:rsidRDefault="00301E5F" w:rsidP="00301E5F">
                  <w:pPr>
                    <w:pStyle w:val="Body"/>
                    <w:jc w:val="center"/>
                  </w:pPr>
                </w:p>
              </w:tc>
            </w:tr>
            <w:tr w:rsidR="00301E5F" w:rsidRPr="00DA0AF8" w14:paraId="0BD49A48" w14:textId="77777777" w:rsidTr="00301E5F">
              <w:trPr>
                <w:trHeight w:val="383"/>
                <w:jc w:val="center"/>
              </w:trPr>
              <w:tc>
                <w:tcPr>
                  <w:tcW w:w="1614" w:type="dxa"/>
                  <w:vAlign w:val="center"/>
                </w:tcPr>
                <w:p w14:paraId="12573528" w14:textId="77777777" w:rsidR="00301E5F" w:rsidRPr="00DA0AF8" w:rsidRDefault="00301E5F" w:rsidP="00301E5F">
                  <w:pPr>
                    <w:pStyle w:val="Body"/>
                    <w:jc w:val="center"/>
                  </w:pPr>
                </w:p>
              </w:tc>
              <w:tc>
                <w:tcPr>
                  <w:tcW w:w="1970" w:type="dxa"/>
                  <w:vAlign w:val="center"/>
                </w:tcPr>
                <w:p w14:paraId="369EF974" w14:textId="52C3E375" w:rsidR="00301E5F" w:rsidRPr="00DA0AF8" w:rsidRDefault="00301E5F" w:rsidP="00301E5F">
                  <w:pPr>
                    <w:pStyle w:val="Body"/>
                    <w:jc w:val="center"/>
                  </w:pPr>
                  <w:r w:rsidRPr="00DA0AF8">
                    <w:t>10, 16, 22, 28, …</w:t>
                  </w:r>
                </w:p>
              </w:tc>
            </w:tr>
          </w:tbl>
          <w:p w14:paraId="5079A7CF" w14:textId="77777777" w:rsidR="00301E5F" w:rsidRPr="00DA0AF8" w:rsidRDefault="00301E5F" w:rsidP="00301E5F">
            <w:pPr>
              <w:pStyle w:val="Body"/>
            </w:pPr>
          </w:p>
          <w:p w14:paraId="4C1E99F2" w14:textId="77777777" w:rsidR="00301E5F" w:rsidRPr="00DA0AF8" w:rsidRDefault="005743EF" w:rsidP="00301E5F">
            <w:pPr>
              <w:pStyle w:val="Body"/>
              <w:rPr>
                <w:b/>
                <w:bCs/>
              </w:rPr>
            </w:pPr>
            <w:r w:rsidRPr="00DA0AF8">
              <w:rPr>
                <w:b/>
                <w:bCs/>
              </w:rPr>
              <w:lastRenderedPageBreak/>
              <w:t>Resources:</w:t>
            </w:r>
          </w:p>
          <w:p w14:paraId="73CD5B8D" w14:textId="579BFD19" w:rsidR="005743EF" w:rsidRPr="00DA0AF8" w:rsidRDefault="005743EF" w:rsidP="00347F89">
            <w:pPr>
              <w:pStyle w:val="Body"/>
            </w:pPr>
            <w:r w:rsidRPr="00DA0AF8">
              <w:t>Sets of cards</w:t>
            </w:r>
            <w:r w:rsidR="003070AD" w:rsidRPr="00DA0AF8">
              <w:t xml:space="preserve"> showing sequences and nth term rules</w:t>
            </w:r>
          </w:p>
        </w:tc>
        <w:tc>
          <w:tcPr>
            <w:tcW w:w="4420" w:type="dxa"/>
            <w:shd w:val="clear" w:color="auto" w:fill="auto"/>
          </w:tcPr>
          <w:p w14:paraId="283E3872" w14:textId="23CDFE9E" w:rsidR="00301E5F" w:rsidRPr="00DA0AF8" w:rsidRDefault="00301E5F" w:rsidP="0041219B">
            <w:pPr>
              <w:pStyle w:val="Body"/>
            </w:pPr>
          </w:p>
        </w:tc>
      </w:tr>
      <w:tr w:rsidR="00301E5F" w:rsidRPr="00DA0AF8" w14:paraId="5172EF66" w14:textId="77777777" w:rsidTr="00663A60">
        <w:trPr>
          <w:jc w:val="center"/>
        </w:trPr>
        <w:tc>
          <w:tcPr>
            <w:tcW w:w="2972" w:type="dxa"/>
            <w:shd w:val="clear" w:color="auto" w:fill="auto"/>
          </w:tcPr>
          <w:p w14:paraId="5C9A8F3D" w14:textId="0D689143" w:rsidR="00823214" w:rsidRPr="00DA0AF8" w:rsidRDefault="00301E5F" w:rsidP="00301E5F">
            <w:pPr>
              <w:pStyle w:val="Body"/>
            </w:pPr>
            <w:r w:rsidRPr="00DA0AF8">
              <w:rPr>
                <w:b/>
              </w:rPr>
              <w:t>9As.02</w:t>
            </w:r>
            <w:r w:rsidRPr="00DA0AF8">
              <w:t xml:space="preserve"> Understand and describe </w:t>
            </w:r>
            <m:oMath>
              <m:r>
                <w:rPr>
                  <w:rFonts w:ascii="Cambria Math" w:hAnsi="Cambria Math"/>
                </w:rPr>
                <m:t>n</m:t>
              </m:r>
            </m:oMath>
            <w:r w:rsidRPr="00DA0AF8">
              <w:t xml:space="preserve">th term rules algebraically (in the form </w:t>
            </w:r>
            <m:oMath>
              <m:r>
                <w:rPr>
                  <w:rFonts w:ascii="Cambria Math" w:hAnsi="Cambria Math"/>
                </w:rPr>
                <m:t>an </m:t>
              </m:r>
              <m:r>
                <m:rPr>
                  <m:sty m:val="p"/>
                </m:rPr>
                <w:rPr>
                  <w:rFonts w:ascii="Cambria Math" w:hAnsi="Cambria Math"/>
                </w:rPr>
                <m:t>± </m:t>
              </m:r>
              <m:r>
                <w:rPr>
                  <w:rFonts w:ascii="Cambria Math" w:hAnsi="Cambria Math"/>
                </w:rPr>
                <m:t xml:space="preserve">b,  </m:t>
              </m:r>
            </m:oMath>
            <w:r w:rsidRPr="00DA0AF8">
              <w:t xml:space="preserve">where </w:t>
            </w:r>
            <m:oMath>
              <m:r>
                <w:rPr>
                  <w:rFonts w:ascii="Cambria Math" w:hAnsi="Cambria Math"/>
                </w:rPr>
                <m:t>a</m:t>
              </m:r>
            </m:oMath>
            <w:r w:rsidRPr="00DA0AF8">
              <w:t xml:space="preserve"> and </w:t>
            </w:r>
            <m:oMath>
              <m:r>
                <w:rPr>
                  <w:rFonts w:ascii="Cambria Math" w:hAnsi="Cambria Math"/>
                </w:rPr>
                <m:t>b</m:t>
              </m:r>
            </m:oMath>
            <w:r w:rsidRPr="00DA0AF8">
              <w:t xml:space="preserve"> are positive or negative integers or fractions, and</w:t>
            </w:r>
            <w:r w:rsidRPr="00DA0AF8">
              <w:rPr>
                <w:rFonts w:eastAsiaTheme="minorEastAsia"/>
              </w:rPr>
              <w:t xml:space="preserve"> </w:t>
            </w:r>
            <w:r w:rsidRPr="00DA0AF8">
              <w:t>in the form</w:t>
            </w:r>
            <m:oMath>
              <m:r>
                <w:rPr>
                  <w:rFonts w:ascii="Cambria Math" w:hAnsi="Cambria Math"/>
                </w:rPr>
                <m:t xml:space="preserve"> </m:t>
              </m:r>
            </m:oMath>
            <w:r w:rsidRPr="00DA0AF8">
              <w:t xml:space="preserve"> </w:t>
            </w:r>
            <m:oMath>
              <m:f>
                <m:fPr>
                  <m:ctrlPr>
                    <w:rPr>
                      <w:rFonts w:ascii="Cambria Math" w:hAnsi="Cambria Math"/>
                    </w:rPr>
                  </m:ctrlPr>
                </m:fPr>
                <m:num>
                  <m:r>
                    <w:rPr>
                      <w:rFonts w:ascii="Cambria Math" w:hAnsi="Cambria Math"/>
                    </w:rPr>
                    <m:t>n</m:t>
                  </m:r>
                </m:num>
                <m:den>
                  <m:r>
                    <w:rPr>
                      <w:rFonts w:ascii="Cambria Math" w:hAnsi="Cambria Math"/>
                    </w:rPr>
                    <m:t>a</m:t>
                  </m:r>
                </m:den>
              </m:f>
            </m:oMath>
            <w:r w:rsidRPr="00DA0AF8">
              <w:rPr>
                <w:rFonts w:eastAsiaTheme="minorEastAsia"/>
              </w:rPr>
              <w:t xml:space="preserve">, </w:t>
            </w:r>
            <m:oMath>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n</m:t>
                  </m:r>
                </m:e>
                <m:sup>
                  <m:r>
                    <w:rPr>
                      <w:rFonts w:ascii="Cambria Math" w:hAnsi="Cambria Math"/>
                    </w:rPr>
                    <m:t>3</m:t>
                  </m:r>
                </m:sup>
              </m:sSup>
            </m:oMath>
            <w:r w:rsidRPr="00DA0AF8">
              <w:t xml:space="preserve"> or </w:t>
            </w:r>
            <m:oMath>
              <m:sSup>
                <m:sSupPr>
                  <m:ctrlPr>
                    <w:rPr>
                      <w:rFonts w:ascii="Cambria Math" w:hAnsi="Cambria Math"/>
                      <w:i/>
                    </w:rPr>
                  </m:ctrlPr>
                </m:sSupPr>
                <m:e>
                  <m:r>
                    <w:rPr>
                      <w:rFonts w:ascii="Cambria Math" w:hAnsi="Cambria Math"/>
                    </w:rPr>
                    <m:t>n</m:t>
                  </m:r>
                </m:e>
                <m:sup>
                  <m:r>
                    <w:rPr>
                      <w:rFonts w:ascii="Cambria Math" w:hAnsi="Cambria Math"/>
                    </w:rPr>
                    <m:t>2 </m:t>
                  </m:r>
                </m:sup>
              </m:sSup>
              <m:r>
                <m:rPr>
                  <m:sty m:val="p"/>
                </m:rPr>
                <w:rPr>
                  <w:rFonts w:ascii="Cambria Math" w:hAnsi="Cambria Math"/>
                </w:rPr>
                <m:t>± </m:t>
              </m:r>
              <m:r>
                <w:rPr>
                  <w:rFonts w:ascii="Cambria Math" w:hAnsi="Cambria Math"/>
                </w:rPr>
                <m:t>a</m:t>
              </m:r>
            </m:oMath>
            <w:r w:rsidR="00EB60D2" w:rsidRPr="00DA0AF8">
              <w:t>, where a is a whole number).</w:t>
            </w:r>
          </w:p>
        </w:tc>
        <w:tc>
          <w:tcPr>
            <w:tcW w:w="7229" w:type="dxa"/>
            <w:shd w:val="clear" w:color="auto" w:fill="auto"/>
          </w:tcPr>
          <w:p w14:paraId="7111D9DA" w14:textId="5F2D5FEB" w:rsidR="00301E5F" w:rsidRPr="00DA0AF8" w:rsidRDefault="00301E5F" w:rsidP="00301E5F">
            <w:pPr>
              <w:pStyle w:val="Body"/>
            </w:pPr>
            <w:r w:rsidRPr="00DA0AF8">
              <w:t>Show learners the two sequences below:</w:t>
            </w:r>
          </w:p>
          <w:p w14:paraId="15C35F28" w14:textId="223C9DE4" w:rsidR="00301E5F" w:rsidRPr="00DA0AF8" w:rsidRDefault="00301E5F" w:rsidP="00301E5F">
            <w:pPr>
              <w:pStyle w:val="Body"/>
              <w:jc w:val="center"/>
            </w:pPr>
            <w:r w:rsidRPr="00DA0AF8">
              <w:t>1, 4, 9, 16, 25, …</w:t>
            </w:r>
          </w:p>
          <w:p w14:paraId="5A1E8914" w14:textId="240AC96E" w:rsidR="00301E5F" w:rsidRPr="00DA0AF8" w:rsidRDefault="00301E5F" w:rsidP="000B593D">
            <w:pPr>
              <w:pStyle w:val="Body"/>
              <w:jc w:val="center"/>
            </w:pPr>
            <w:r w:rsidRPr="00DA0AF8">
              <w:t>1, 8, 27, 64, 125, …</w:t>
            </w:r>
          </w:p>
          <w:p w14:paraId="357B0C37" w14:textId="77777777" w:rsidR="00301E5F" w:rsidRPr="00DA0AF8" w:rsidRDefault="00301E5F" w:rsidP="00301E5F">
            <w:pPr>
              <w:pStyle w:val="Body"/>
            </w:pPr>
            <w:r w:rsidRPr="00DA0AF8">
              <w:t>Ask learners:</w:t>
            </w:r>
          </w:p>
          <w:p w14:paraId="318FBB9F" w14:textId="6AC2BEE0" w:rsidR="00301E5F" w:rsidRPr="00DA0AF8" w:rsidRDefault="00301E5F" w:rsidP="00301E5F">
            <w:pPr>
              <w:pStyle w:val="Body"/>
              <w:rPr>
                <w:i/>
              </w:rPr>
            </w:pPr>
            <w:r w:rsidRPr="00DA0AF8">
              <w:rPr>
                <w:i/>
              </w:rPr>
              <w:t>What is the next term in each sequence? How do you know?</w:t>
            </w:r>
          </w:p>
          <w:p w14:paraId="4C21981A" w14:textId="2CB597CA" w:rsidR="00301E5F" w:rsidRPr="00DA0AF8" w:rsidRDefault="00301E5F" w:rsidP="00301E5F">
            <w:pPr>
              <w:pStyle w:val="Body"/>
              <w:rPr>
                <w:i/>
              </w:rPr>
            </w:pPr>
            <w:r w:rsidRPr="00DA0AF8">
              <w:rPr>
                <w:i/>
              </w:rPr>
              <w:t>What is the nth term of each sequence?</w:t>
            </w:r>
          </w:p>
          <w:p w14:paraId="4D8CDFB2" w14:textId="616081B6" w:rsidR="00301E5F" w:rsidRPr="00DA0AF8" w:rsidRDefault="00301E5F" w:rsidP="00301E5F">
            <w:pPr>
              <w:pStyle w:val="Body"/>
              <w:rPr>
                <w:i/>
              </w:rPr>
            </w:pPr>
          </w:p>
          <w:p w14:paraId="4E5D1887" w14:textId="10BF0202" w:rsidR="00301E5F" w:rsidRPr="00DA0AF8" w:rsidRDefault="00301E5F" w:rsidP="00301E5F">
            <w:pPr>
              <w:pStyle w:val="Body"/>
            </w:pPr>
            <w:r w:rsidRPr="00DA0AF8">
              <w:t>Learn</w:t>
            </w:r>
            <w:r w:rsidR="00400470" w:rsidRPr="00DA0AF8">
              <w:t>ers should recognise the sequences are the sequence of square numbers (nth term n</w:t>
            </w:r>
            <w:r w:rsidR="00400470" w:rsidRPr="00DA0AF8">
              <w:rPr>
                <w:vertAlign w:val="superscript"/>
              </w:rPr>
              <w:t>2</w:t>
            </w:r>
            <w:r w:rsidR="00400470" w:rsidRPr="00DA0AF8">
              <w:t>) and cube numbers (nth term n</w:t>
            </w:r>
            <w:r w:rsidR="00400470" w:rsidRPr="00DA0AF8">
              <w:rPr>
                <w:vertAlign w:val="superscript"/>
              </w:rPr>
              <w:t>3</w:t>
            </w:r>
            <w:r w:rsidR="00400470" w:rsidRPr="00DA0AF8">
              <w:t>).</w:t>
            </w:r>
          </w:p>
          <w:p w14:paraId="0ABCBBB4" w14:textId="03F10166" w:rsidR="00400470" w:rsidRPr="00DA0AF8" w:rsidRDefault="00400470" w:rsidP="00301E5F">
            <w:pPr>
              <w:pStyle w:val="Body"/>
            </w:pPr>
          </w:p>
          <w:p w14:paraId="342E62A6" w14:textId="3DE3DA47" w:rsidR="006C6C74" w:rsidRPr="00DA0AF8" w:rsidRDefault="00400470" w:rsidP="006C1372">
            <w:pPr>
              <w:pStyle w:val="Body"/>
            </w:pPr>
            <w:r w:rsidRPr="00DA0AF8">
              <w:t>Ask learn</w:t>
            </w:r>
            <w:r w:rsidR="006C6C74" w:rsidRPr="00DA0AF8">
              <w:t>ers to generate the first five t</w:t>
            </w:r>
            <w:r w:rsidR="006C1372" w:rsidRPr="00DA0AF8">
              <w:t xml:space="preserve">erms of the following sequences: </w:t>
            </w:r>
            <w:r w:rsidR="006C6C74" w:rsidRPr="00DA0AF8">
              <w:t>n</w:t>
            </w:r>
            <w:r w:rsidR="006C6C74" w:rsidRPr="00DA0AF8">
              <w:rPr>
                <w:vertAlign w:val="superscript"/>
              </w:rPr>
              <w:t xml:space="preserve">2 </w:t>
            </w:r>
            <w:r w:rsidR="006C6C74" w:rsidRPr="00DA0AF8">
              <w:t>+ 5</w:t>
            </w:r>
            <w:r w:rsidR="006C1372" w:rsidRPr="00DA0AF8">
              <w:t xml:space="preserve">, </w:t>
            </w:r>
            <w:r w:rsidR="006C6C74" w:rsidRPr="00DA0AF8">
              <w:t>n</w:t>
            </w:r>
            <w:r w:rsidR="006C6C74" w:rsidRPr="00DA0AF8">
              <w:rPr>
                <w:vertAlign w:val="superscript"/>
              </w:rPr>
              <w:t xml:space="preserve">2 </w:t>
            </w:r>
            <w:r w:rsidR="006C6C74" w:rsidRPr="00DA0AF8">
              <w:t>– 1</w:t>
            </w:r>
            <w:r w:rsidR="006C1372" w:rsidRPr="00DA0AF8">
              <w:t xml:space="preserve">, </w:t>
            </w:r>
            <w:r w:rsidR="006C6C74" w:rsidRPr="00DA0AF8">
              <w:t>n</w:t>
            </w:r>
            <w:r w:rsidR="006C6C74" w:rsidRPr="00DA0AF8">
              <w:rPr>
                <w:vertAlign w:val="superscript"/>
              </w:rPr>
              <w:t xml:space="preserve">2 </w:t>
            </w:r>
            <w:r w:rsidR="006C6C74" w:rsidRPr="00DA0AF8">
              <w:t>+ 3</w:t>
            </w:r>
            <w:r w:rsidR="006C1372" w:rsidRPr="00DA0AF8">
              <w:t xml:space="preserve">, </w:t>
            </w:r>
            <w:r w:rsidR="006C6C74" w:rsidRPr="00DA0AF8">
              <w:t>n</w:t>
            </w:r>
            <w:r w:rsidR="006C6C74" w:rsidRPr="00DA0AF8">
              <w:rPr>
                <w:vertAlign w:val="superscript"/>
              </w:rPr>
              <w:t xml:space="preserve">2 </w:t>
            </w:r>
            <w:r w:rsidR="006C6C74" w:rsidRPr="00DA0AF8">
              <w:t>– 6</w:t>
            </w:r>
            <w:r w:rsidR="006C1372" w:rsidRPr="00DA0AF8">
              <w:t>.</w:t>
            </w:r>
          </w:p>
          <w:p w14:paraId="3F14698B" w14:textId="77777777" w:rsidR="006C6C74" w:rsidRPr="00DA0AF8" w:rsidRDefault="006C6C74" w:rsidP="006C6C74">
            <w:pPr>
              <w:pStyle w:val="Body"/>
            </w:pPr>
          </w:p>
          <w:p w14:paraId="313C193D" w14:textId="1C12BDDF" w:rsidR="006C6C74" w:rsidRPr="00DA0AF8" w:rsidRDefault="006C6C74" w:rsidP="006C6C74">
            <w:pPr>
              <w:pStyle w:val="Body"/>
            </w:pPr>
            <w:r w:rsidRPr="00DA0AF8">
              <w:t>Then ask learners to explore the patterns which occur in the difference between the terms of these sequences and the difference between these differences (second difference).</w:t>
            </w:r>
            <w:r w:rsidR="006C1372" w:rsidRPr="00DA0AF8">
              <w:t xml:space="preserve"> </w:t>
            </w:r>
            <w:r w:rsidRPr="00DA0AF8">
              <w:t>For example</w:t>
            </w:r>
            <w:r w:rsidR="000B593D" w:rsidRPr="00DA0AF8">
              <w:t>, for the sequence n</w:t>
            </w:r>
            <w:r w:rsidR="000B593D" w:rsidRPr="00DA0AF8">
              <w:rPr>
                <w:vertAlign w:val="superscript"/>
              </w:rPr>
              <w:t xml:space="preserve">2 </w:t>
            </w:r>
            <w:r w:rsidR="000B593D" w:rsidRPr="00DA0AF8">
              <w:t>+ 5:</w:t>
            </w:r>
            <w:r w:rsidR="000B593D" w:rsidRPr="00DA0AF8">
              <w:br/>
            </w:r>
          </w:p>
          <w:p w14:paraId="2E119643" w14:textId="77777777" w:rsidR="000B593D" w:rsidRPr="00DA0AF8" w:rsidRDefault="000B593D" w:rsidP="000B593D">
            <w:pPr>
              <w:pStyle w:val="Body"/>
              <w:jc w:val="center"/>
            </w:pPr>
            <w:r w:rsidRPr="00DA0AF8">
              <w:rPr>
                <w:noProof/>
                <w:lang w:eastAsia="en-GB"/>
              </w:rPr>
              <w:drawing>
                <wp:inline distT="0" distB="0" distL="0" distR="0" wp14:anchorId="25044B42" wp14:editId="6C200ECB">
                  <wp:extent cx="1435395" cy="689351"/>
                  <wp:effectExtent l="0" t="0" r="0" b="0"/>
                  <wp:docPr id="498" name="Picture 498" descr="Differences for the sequence 6, 9, 14, 21, 30&#10;First difference: +3, +5, +7, +9&#10;Second difference: +2,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Differences for the sequence 6, 9, 14, 21, 30&#10;First difference: +3, +5, +7, +9&#10;Second difference: +2, +2, +2"/>
                          <pic:cNvPicPr/>
                        </pic:nvPicPr>
                        <pic:blipFill>
                          <a:blip r:embed="rId93"/>
                          <a:stretch>
                            <a:fillRect/>
                          </a:stretch>
                        </pic:blipFill>
                        <pic:spPr>
                          <a:xfrm>
                            <a:off x="0" y="0"/>
                            <a:ext cx="1486077" cy="713691"/>
                          </a:xfrm>
                          <a:prstGeom prst="rect">
                            <a:avLst/>
                          </a:prstGeom>
                        </pic:spPr>
                      </pic:pic>
                    </a:graphicData>
                  </a:graphic>
                </wp:inline>
              </w:drawing>
            </w:r>
          </w:p>
          <w:p w14:paraId="413713D7" w14:textId="77777777" w:rsidR="00EB60D2" w:rsidRPr="00DA0AF8" w:rsidRDefault="000B593D" w:rsidP="000B593D">
            <w:pPr>
              <w:pStyle w:val="Body"/>
            </w:pPr>
            <w:r w:rsidRPr="00DA0AF8">
              <w:t>Learners should notice that the second difference of the four sequences above is +2.</w:t>
            </w:r>
          </w:p>
          <w:p w14:paraId="17E93BA0" w14:textId="77777777" w:rsidR="00EB60D2" w:rsidRPr="00DA0AF8" w:rsidRDefault="00EB60D2" w:rsidP="000B593D">
            <w:pPr>
              <w:pStyle w:val="Body"/>
            </w:pPr>
          </w:p>
          <w:p w14:paraId="3E1ACC9B" w14:textId="31DD7549" w:rsidR="000B593D" w:rsidRPr="00DA0AF8" w:rsidRDefault="000B593D" w:rsidP="000B593D">
            <w:pPr>
              <w:pStyle w:val="Body"/>
            </w:pPr>
            <w:r w:rsidRPr="00DA0AF8">
              <w:t>Give learners some further questions on generating terms of sequences from nth term rules. For example:</w:t>
            </w:r>
          </w:p>
          <w:p w14:paraId="74243591" w14:textId="1266AF57" w:rsidR="000B593D" w:rsidRPr="00DA0AF8" w:rsidRDefault="000B593D" w:rsidP="000B593D">
            <w:pPr>
              <w:pStyle w:val="Body"/>
              <w:rPr>
                <w:i/>
              </w:rPr>
            </w:pPr>
            <w:r w:rsidRPr="00DA0AF8">
              <w:rPr>
                <w:i/>
              </w:rPr>
              <w:t>What is the 200</w:t>
            </w:r>
            <w:r w:rsidRPr="00DA0AF8">
              <w:rPr>
                <w:i/>
                <w:vertAlign w:val="superscript"/>
              </w:rPr>
              <w:t>th</w:t>
            </w:r>
            <w:r w:rsidRPr="00DA0AF8">
              <w:rPr>
                <w:i/>
              </w:rPr>
              <w:t xml:space="preserve"> term of the sequence with nth term rule 5</w:t>
            </w:r>
            <m:oMath>
              <m:r>
                <w:rPr>
                  <w:rFonts w:ascii="Cambria Math" w:hAnsi="Cambria Math"/>
                </w:rPr>
                <m:t>n</m:t>
              </m:r>
            </m:oMath>
            <w:r w:rsidRPr="00DA0AF8">
              <w:rPr>
                <w:i/>
              </w:rPr>
              <w:t>? (1000)</w:t>
            </w:r>
          </w:p>
          <w:p w14:paraId="109B6AAB" w14:textId="45E848C9" w:rsidR="000B593D" w:rsidRPr="00DA0AF8" w:rsidRDefault="000B593D" w:rsidP="000B593D">
            <w:pPr>
              <w:pStyle w:val="Body"/>
              <w:rPr>
                <w:i/>
              </w:rPr>
            </w:pPr>
            <w:r w:rsidRPr="00DA0AF8">
              <w:rPr>
                <w:i/>
              </w:rPr>
              <w:t>What is the 10</w:t>
            </w:r>
            <w:r w:rsidRPr="00DA0AF8">
              <w:rPr>
                <w:i/>
                <w:vertAlign w:val="superscript"/>
              </w:rPr>
              <w:t>th</w:t>
            </w:r>
            <w:r w:rsidRPr="00DA0AF8">
              <w:rPr>
                <w:i/>
              </w:rPr>
              <w:t xml:space="preserve"> term of the sequence with nth term rule </w:t>
            </w:r>
            <m:oMath>
              <m:r>
                <w:rPr>
                  <w:rFonts w:ascii="Cambria Math" w:hAnsi="Cambria Math"/>
                </w:rPr>
                <m:t>n</m:t>
              </m:r>
            </m:oMath>
            <w:r w:rsidRPr="00DA0AF8">
              <w:rPr>
                <w:i/>
                <w:vertAlign w:val="superscript"/>
              </w:rPr>
              <w:t>3</w:t>
            </w:r>
            <w:r w:rsidRPr="00DA0AF8">
              <w:rPr>
                <w:i/>
              </w:rPr>
              <w:t>? (1000)</w:t>
            </w:r>
          </w:p>
          <w:p w14:paraId="11DBDDAD" w14:textId="77777777" w:rsidR="001938C7" w:rsidRPr="00DA0AF8" w:rsidRDefault="000B593D" w:rsidP="000B593D">
            <w:pPr>
              <w:pStyle w:val="Body"/>
              <w:rPr>
                <w:i/>
              </w:rPr>
            </w:pPr>
            <w:r w:rsidRPr="00DA0AF8">
              <w:rPr>
                <w:i/>
              </w:rPr>
              <w:t xml:space="preserve">Will </w:t>
            </w:r>
            <m:oMath>
              <m:f>
                <m:fPr>
                  <m:ctrlPr>
                    <w:rPr>
                      <w:rFonts w:ascii="Cambria Math" w:hAnsi="Cambria Math"/>
                      <w:i/>
                    </w:rPr>
                  </m:ctrlPr>
                </m:fPr>
                <m:num>
                  <m:r>
                    <w:rPr>
                      <w:rFonts w:ascii="Cambria Math" w:hAnsi="Cambria Math"/>
                    </w:rPr>
                    <m:t>n</m:t>
                  </m:r>
                </m:num>
                <m:den>
                  <m:r>
                    <w:rPr>
                      <w:rFonts w:ascii="Cambria Math" w:hAnsi="Cambria Math"/>
                    </w:rPr>
                    <m:t>2</m:t>
                  </m:r>
                </m:den>
              </m:f>
            </m:oMath>
            <w:r w:rsidRPr="00DA0AF8">
              <w:rPr>
                <w:i/>
              </w:rPr>
              <w:t xml:space="preserve"> generate 1000 as a term? What will the value of </w:t>
            </w:r>
            <m:oMath>
              <m:r>
                <w:rPr>
                  <w:rFonts w:ascii="Cambria Math" w:hAnsi="Cambria Math"/>
                </w:rPr>
                <m:t>n</m:t>
              </m:r>
            </m:oMath>
            <w:r w:rsidRPr="00DA0AF8">
              <w:rPr>
                <w:i/>
              </w:rPr>
              <w:t xml:space="preserve"> be? </w:t>
            </w:r>
          </w:p>
          <w:p w14:paraId="49258EE8" w14:textId="5BFA12BB" w:rsidR="000B593D" w:rsidRPr="00DA0AF8" w:rsidRDefault="000B593D" w:rsidP="000B593D">
            <w:pPr>
              <w:pStyle w:val="Body"/>
              <w:rPr>
                <w:i/>
              </w:rPr>
            </w:pPr>
            <w:r w:rsidRPr="00DA0AF8">
              <w:rPr>
                <w:i/>
              </w:rPr>
              <w:t>(</w:t>
            </w:r>
            <m:oMath>
              <m:r>
                <w:rPr>
                  <w:rFonts w:ascii="Cambria Math" w:hAnsi="Cambria Math"/>
                </w:rPr>
                <m:t xml:space="preserve">n </m:t>
              </m:r>
            </m:oMath>
            <w:r w:rsidRPr="00DA0AF8">
              <w:rPr>
                <w:i/>
              </w:rPr>
              <w:t>= 2000. It is the 2000</w:t>
            </w:r>
            <w:r w:rsidRPr="00DA0AF8">
              <w:rPr>
                <w:i/>
                <w:vertAlign w:val="superscript"/>
              </w:rPr>
              <w:t>th</w:t>
            </w:r>
            <w:r w:rsidRPr="00DA0AF8">
              <w:rPr>
                <w:i/>
              </w:rPr>
              <w:t xml:space="preserve"> term</w:t>
            </w:r>
            <w:r w:rsidR="005A48F4" w:rsidRPr="00DA0AF8">
              <w:rPr>
                <w:i/>
              </w:rPr>
              <w:t>.</w:t>
            </w:r>
            <w:r w:rsidRPr="00DA0AF8">
              <w:rPr>
                <w:i/>
              </w:rPr>
              <w:t>)</w:t>
            </w:r>
          </w:p>
          <w:p w14:paraId="38C48D65" w14:textId="77777777" w:rsidR="006C6C74" w:rsidRPr="00DA0AF8" w:rsidRDefault="000B593D" w:rsidP="006C1372">
            <w:pPr>
              <w:pStyle w:val="Body"/>
              <w:rPr>
                <w:i/>
              </w:rPr>
            </w:pPr>
            <w:r w:rsidRPr="00DA0AF8">
              <w:rPr>
                <w:i/>
              </w:rPr>
              <w:t xml:space="preserve">Can you find the </w:t>
            </w:r>
            <m:oMath>
              <m:r>
                <w:rPr>
                  <w:rFonts w:ascii="Cambria Math" w:hAnsi="Cambria Math"/>
                </w:rPr>
                <m:t>n</m:t>
              </m:r>
            </m:oMath>
            <w:r w:rsidRPr="00DA0AF8">
              <w:rPr>
                <w:i/>
              </w:rPr>
              <w:t>th term of other sequences that have 1000 as a term?</w:t>
            </w:r>
          </w:p>
          <w:p w14:paraId="1FE0D722" w14:textId="189723C4" w:rsidR="006C1372" w:rsidRPr="00DA0AF8" w:rsidRDefault="006C1372" w:rsidP="006C1372">
            <w:pPr>
              <w:pStyle w:val="Body"/>
              <w:rPr>
                <w:i/>
              </w:rPr>
            </w:pPr>
          </w:p>
          <w:p w14:paraId="70CDD103" w14:textId="083508B3" w:rsidR="006C1372" w:rsidRPr="00DA0AF8" w:rsidRDefault="006C1372" w:rsidP="006C1372">
            <w:pPr>
              <w:pStyle w:val="Body"/>
            </w:pPr>
            <w:r w:rsidRPr="00DA0AF8">
              <w:t xml:space="preserve">For another challenge involving investigating sequences and finding nth term rules, </w:t>
            </w:r>
            <w:r w:rsidR="001938C7" w:rsidRPr="00DA0AF8">
              <w:t>use</w:t>
            </w:r>
            <w:r w:rsidRPr="00DA0AF8">
              <w:t xml:space="preserve"> the NRICH task: Charlie's Delightful Machine (</w:t>
            </w:r>
            <w:hyperlink r:id="rId94" w:history="1">
              <w:r w:rsidRPr="00DA0AF8">
                <w:rPr>
                  <w:rStyle w:val="Hyperlink"/>
                  <w:rFonts w:cs="Arial"/>
                </w:rPr>
                <w:t>https://nrich.maths.org/7024</w:t>
              </w:r>
            </w:hyperlink>
            <w:r w:rsidRPr="00DA0AF8">
              <w:t xml:space="preserve">). </w:t>
            </w:r>
          </w:p>
          <w:p w14:paraId="56015BCD" w14:textId="7226C5E5" w:rsidR="006C1372" w:rsidRPr="00DA0AF8" w:rsidRDefault="006C1372" w:rsidP="006C1372">
            <w:pPr>
              <w:pStyle w:val="Body"/>
            </w:pPr>
          </w:p>
          <w:p w14:paraId="5482E2B1" w14:textId="68F08B86" w:rsidR="006C1372" w:rsidRPr="00DA0AF8" w:rsidRDefault="006C1372" w:rsidP="006C1372">
            <w:pPr>
              <w:pStyle w:val="Body"/>
              <w:rPr>
                <w:b/>
              </w:rPr>
            </w:pPr>
            <w:r w:rsidRPr="00DA0AF8">
              <w:rPr>
                <w:b/>
              </w:rPr>
              <w:lastRenderedPageBreak/>
              <w:t>Resources:</w:t>
            </w:r>
          </w:p>
          <w:p w14:paraId="2A4CEAB3" w14:textId="051063E3" w:rsidR="006C1372" w:rsidRPr="00DA0AF8" w:rsidRDefault="006C1372" w:rsidP="006C1372">
            <w:pPr>
              <w:pStyle w:val="Body"/>
            </w:pPr>
            <w:r w:rsidRPr="00DA0AF8">
              <w:t>NRICH task</w:t>
            </w:r>
          </w:p>
          <w:p w14:paraId="30760FCC" w14:textId="6F04A2A7" w:rsidR="006C1372" w:rsidRPr="00DA0AF8" w:rsidRDefault="006C1372" w:rsidP="006C1372">
            <w:pPr>
              <w:pStyle w:val="Body"/>
            </w:pPr>
          </w:p>
        </w:tc>
        <w:tc>
          <w:tcPr>
            <w:tcW w:w="4420" w:type="dxa"/>
            <w:shd w:val="clear" w:color="auto" w:fill="auto"/>
          </w:tcPr>
          <w:p w14:paraId="3C48D728" w14:textId="77777777" w:rsidR="00301E5F" w:rsidRPr="00DA0AF8" w:rsidRDefault="00301E5F" w:rsidP="0041219B">
            <w:pPr>
              <w:pStyle w:val="Body"/>
            </w:pPr>
          </w:p>
        </w:tc>
      </w:tr>
    </w:tbl>
    <w:p w14:paraId="167AC24F" w14:textId="7409F429" w:rsidR="00C120E1" w:rsidRDefault="00C120E1" w:rsidP="001C3C7B">
      <w:pPr>
        <w:pStyle w:val="AxHead"/>
      </w:pPr>
    </w:p>
    <w:p w14:paraId="3CE8AF06" w14:textId="77777777" w:rsidR="00C120E1" w:rsidRDefault="00C120E1">
      <w:pPr>
        <w:rPr>
          <w:rFonts w:ascii="Arial" w:eastAsia="MS ??" w:hAnsi="Arial" w:cs="Arial"/>
          <w:color w:val="6CB52D"/>
          <w:sz w:val="28"/>
          <w:szCs w:val="28"/>
        </w:rPr>
      </w:pPr>
      <w:r>
        <w:br w:type="page"/>
      </w:r>
    </w:p>
    <w:p w14:paraId="61BEE953" w14:textId="77777777"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7 Topic 2 overview"/>
        <w:tblDescription w:val="An outline of the topic, including key vocabulary and phrases, and recommended prior knowledge."/>
      </w:tblPr>
      <w:tblGrid>
        <w:gridCol w:w="14621"/>
      </w:tblGrid>
      <w:tr w:rsidR="00684F84" w:rsidRPr="00DA0AF8" w14:paraId="1E04994A" w14:textId="77777777" w:rsidTr="00A074AE">
        <w:trPr>
          <w:cantSplit/>
          <w:jc w:val="center"/>
        </w:trPr>
        <w:tc>
          <w:tcPr>
            <w:tcW w:w="14621" w:type="dxa"/>
            <w:shd w:val="clear" w:color="auto" w:fill="6CB52D"/>
            <w:vAlign w:val="center"/>
          </w:tcPr>
          <w:p w14:paraId="7E7D0A64" w14:textId="6E628F36" w:rsidR="00684F84" w:rsidRPr="00DA0AF8" w:rsidRDefault="00684F84" w:rsidP="00BF5176">
            <w:pPr>
              <w:pStyle w:val="CHead"/>
            </w:pPr>
            <w:bookmarkStart w:id="39" w:name="_Toc62639091"/>
            <w:r w:rsidRPr="00DA0AF8">
              <w:t xml:space="preserve">Unit </w:t>
            </w:r>
            <w:r w:rsidR="00EC4DE0" w:rsidRPr="00DA0AF8">
              <w:t>9</w:t>
            </w:r>
            <w:r w:rsidRPr="00DA0AF8">
              <w:t>.</w:t>
            </w:r>
            <w:r w:rsidR="006C23B3" w:rsidRPr="00DA0AF8">
              <w:t>7</w:t>
            </w:r>
            <w:r w:rsidRPr="00DA0AF8">
              <w:t xml:space="preserve"> Topic 2 </w:t>
            </w:r>
            <w:r w:rsidR="00EC4DE0" w:rsidRPr="00DA0AF8">
              <w:t>Functions</w:t>
            </w:r>
            <w:bookmarkEnd w:id="39"/>
          </w:p>
        </w:tc>
      </w:tr>
      <w:tr w:rsidR="00684F84" w:rsidRPr="00DA0AF8" w14:paraId="18B9592F" w14:textId="77777777" w:rsidTr="00A074AE">
        <w:trPr>
          <w:cantSplit/>
          <w:jc w:val="center"/>
        </w:trPr>
        <w:tc>
          <w:tcPr>
            <w:tcW w:w="14621" w:type="dxa"/>
            <w:shd w:val="clear" w:color="auto" w:fill="DCF2CA"/>
          </w:tcPr>
          <w:p w14:paraId="31796235" w14:textId="6CCB3ADD"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0633E01B" w14:textId="77777777" w:rsidTr="00A074AE">
        <w:trPr>
          <w:cantSplit/>
          <w:jc w:val="center"/>
        </w:trPr>
        <w:tc>
          <w:tcPr>
            <w:tcW w:w="14621" w:type="dxa"/>
            <w:shd w:val="clear" w:color="auto" w:fill="auto"/>
          </w:tcPr>
          <w:p w14:paraId="4887E8EB" w14:textId="6EB0F555" w:rsidR="00684F84" w:rsidRPr="00DA0AF8" w:rsidRDefault="00452EE8" w:rsidP="00684F84">
            <w:pPr>
              <w:pStyle w:val="Body"/>
            </w:pPr>
            <w:r w:rsidRPr="00DA0AF8">
              <w:t xml:space="preserve">Learners will </w:t>
            </w:r>
            <w:r w:rsidR="00DE131D" w:rsidRPr="00DA0AF8">
              <w:t>consider</w:t>
            </w:r>
            <w:r w:rsidRPr="00DA0AF8">
              <w:t xml:space="preserve"> linear and non-linear relationships and how inputs can be found by consi</w:t>
            </w:r>
            <w:r w:rsidR="00531839" w:rsidRPr="00DA0AF8">
              <w:t xml:space="preserve">dering inverse operations. </w:t>
            </w:r>
            <w:r w:rsidR="008C56C4" w:rsidRPr="00DA0AF8">
              <w:t>Learners will explore r</w:t>
            </w:r>
            <w:r w:rsidR="00531839" w:rsidRPr="00DA0AF8">
              <w:t>eal-</w:t>
            </w:r>
            <w:r w:rsidRPr="00DA0AF8">
              <w:t>life application</w:t>
            </w:r>
            <w:r w:rsidR="008C56C4" w:rsidRPr="00DA0AF8">
              <w:t>s</w:t>
            </w:r>
            <w:r w:rsidRPr="00DA0AF8">
              <w:t xml:space="preserve"> </w:t>
            </w:r>
            <w:r w:rsidR="008C56C4" w:rsidRPr="00DA0AF8">
              <w:t xml:space="preserve">using </w:t>
            </w:r>
            <w:r w:rsidR="006C1B8D" w:rsidRPr="00DA0AF8">
              <w:t>linear relationship</w:t>
            </w:r>
            <w:r w:rsidR="008C56C4" w:rsidRPr="00DA0AF8">
              <w:t>s</w:t>
            </w:r>
            <w:r w:rsidR="006C1B8D" w:rsidRPr="00DA0AF8">
              <w:t xml:space="preserve"> with two variables.</w:t>
            </w:r>
          </w:p>
          <w:p w14:paraId="199F0FF5" w14:textId="5C1C6628" w:rsidR="00452EE8" w:rsidRPr="00DA0AF8" w:rsidRDefault="00452EE8" w:rsidP="00684F84">
            <w:pPr>
              <w:pStyle w:val="Body"/>
            </w:pPr>
          </w:p>
        </w:tc>
      </w:tr>
      <w:tr w:rsidR="00684F84" w:rsidRPr="00DA0AF8" w14:paraId="3876BB9F" w14:textId="77777777" w:rsidTr="00A074AE">
        <w:trPr>
          <w:cantSplit/>
          <w:jc w:val="center"/>
        </w:trPr>
        <w:tc>
          <w:tcPr>
            <w:tcW w:w="14621" w:type="dxa"/>
            <w:shd w:val="clear" w:color="auto" w:fill="DCF2CA"/>
          </w:tcPr>
          <w:p w14:paraId="0F2924D5" w14:textId="77777777" w:rsidR="00684F84" w:rsidRPr="00DA0AF8" w:rsidRDefault="00684F84" w:rsidP="001C3C7B">
            <w:pPr>
              <w:pStyle w:val="Heading2"/>
              <w:rPr>
                <w:sz w:val="20"/>
              </w:rPr>
            </w:pPr>
            <w:r w:rsidRPr="00DA0AF8">
              <w:t>Language:</w:t>
            </w:r>
          </w:p>
        </w:tc>
      </w:tr>
      <w:tr w:rsidR="0019455C" w:rsidRPr="00DA0AF8" w14:paraId="6BA60F07" w14:textId="77777777" w:rsidTr="00A074AE">
        <w:trPr>
          <w:cantSplit/>
          <w:jc w:val="center"/>
        </w:trPr>
        <w:tc>
          <w:tcPr>
            <w:tcW w:w="14621" w:type="dxa"/>
            <w:shd w:val="clear" w:color="auto" w:fill="auto"/>
          </w:tcPr>
          <w:p w14:paraId="69E247AB" w14:textId="45649749" w:rsidR="0019455C" w:rsidRPr="00DA0AF8" w:rsidRDefault="0019455C" w:rsidP="0019455C">
            <w:pPr>
              <w:pStyle w:val="Body"/>
              <w:rPr>
                <w:b/>
              </w:rPr>
            </w:pPr>
            <w:r w:rsidRPr="00DA0AF8">
              <w:rPr>
                <w:b/>
              </w:rPr>
              <w:t>Key vocabulary:</w:t>
            </w:r>
          </w:p>
          <w:p w14:paraId="079A937D" w14:textId="77777777" w:rsidR="006C1B8D" w:rsidRPr="00DA0AF8" w:rsidRDefault="006C1B8D" w:rsidP="006C1B8D">
            <w:pPr>
              <w:pStyle w:val="Body"/>
            </w:pPr>
            <w:r w:rsidRPr="00DA0AF8">
              <w:t>input, output</w:t>
            </w:r>
          </w:p>
          <w:p w14:paraId="5018DB35" w14:textId="77777777" w:rsidR="006C1B8D" w:rsidRPr="00DA0AF8" w:rsidRDefault="006C1B8D" w:rsidP="006C1B8D">
            <w:pPr>
              <w:pStyle w:val="Body"/>
            </w:pPr>
            <w:r w:rsidRPr="00DA0AF8">
              <w:t>function</w:t>
            </w:r>
          </w:p>
          <w:p w14:paraId="649E4DF4" w14:textId="77777777" w:rsidR="006C1B8D" w:rsidRPr="00DA0AF8" w:rsidRDefault="006C1B8D" w:rsidP="006C1B8D">
            <w:pPr>
              <w:pStyle w:val="Body"/>
            </w:pPr>
            <w:r w:rsidRPr="00DA0AF8">
              <w:t>inverse operation</w:t>
            </w:r>
          </w:p>
          <w:p w14:paraId="28217158" w14:textId="4F24FD38" w:rsidR="006C1B8D" w:rsidRPr="00DA0AF8" w:rsidRDefault="006C1B8D" w:rsidP="006C1B8D">
            <w:pPr>
              <w:pStyle w:val="Body"/>
            </w:pPr>
            <w:r w:rsidRPr="00DA0AF8">
              <w:t>linear equation</w:t>
            </w:r>
          </w:p>
          <w:p w14:paraId="59133A83" w14:textId="763FA6DA" w:rsidR="006C1B8D" w:rsidRPr="00DA0AF8" w:rsidRDefault="006C1B8D" w:rsidP="006C1B8D">
            <w:pPr>
              <w:pStyle w:val="Body"/>
            </w:pPr>
            <w:r w:rsidRPr="00DA0AF8">
              <w:t xml:space="preserve">non-linear equation </w:t>
            </w:r>
          </w:p>
          <w:p w14:paraId="2605FF6F" w14:textId="77777777" w:rsidR="006C1B8D" w:rsidRPr="00DA0AF8" w:rsidRDefault="006C1B8D" w:rsidP="006C1B8D">
            <w:pPr>
              <w:pStyle w:val="Body"/>
            </w:pPr>
            <w:r w:rsidRPr="00DA0AF8">
              <w:t>variables</w:t>
            </w:r>
          </w:p>
          <w:p w14:paraId="3E089E1A" w14:textId="77777777" w:rsidR="0019455C" w:rsidRPr="00DA0AF8" w:rsidRDefault="0019455C" w:rsidP="006C1B8D">
            <w:pPr>
              <w:pStyle w:val="Body"/>
            </w:pPr>
          </w:p>
        </w:tc>
      </w:tr>
      <w:tr w:rsidR="0019455C" w:rsidRPr="00DA0AF8" w14:paraId="421BE15F" w14:textId="77777777" w:rsidTr="00290625">
        <w:trPr>
          <w:cantSplit/>
          <w:jc w:val="center"/>
        </w:trPr>
        <w:tc>
          <w:tcPr>
            <w:tcW w:w="14621" w:type="dxa"/>
            <w:shd w:val="clear" w:color="auto" w:fill="DCF2CA"/>
          </w:tcPr>
          <w:p w14:paraId="2D58C8CB" w14:textId="4BC8F2A7" w:rsidR="0019455C" w:rsidRPr="00DA0AF8" w:rsidRDefault="0019455C" w:rsidP="0019455C">
            <w:pPr>
              <w:pStyle w:val="Heading2"/>
              <w:rPr>
                <w:sz w:val="20"/>
              </w:rPr>
            </w:pPr>
            <w:r w:rsidRPr="00DA0AF8">
              <w:t>Recommended prior knowledge:</w:t>
            </w:r>
          </w:p>
        </w:tc>
      </w:tr>
      <w:tr w:rsidR="006C1B8D" w:rsidRPr="00DA0AF8" w14:paraId="2F604572" w14:textId="77777777" w:rsidTr="00A074AE">
        <w:trPr>
          <w:cantSplit/>
          <w:jc w:val="center"/>
        </w:trPr>
        <w:tc>
          <w:tcPr>
            <w:tcW w:w="14621" w:type="dxa"/>
            <w:shd w:val="clear" w:color="auto" w:fill="auto"/>
          </w:tcPr>
          <w:p w14:paraId="65257F4E" w14:textId="6A91B4E4" w:rsidR="006C1B8D" w:rsidRPr="00DA0AF8" w:rsidRDefault="006C1B8D" w:rsidP="006C1B8D">
            <w:pPr>
              <w:pStyle w:val="Bulletedlist"/>
              <w:rPr>
                <w:lang w:val="en-GB"/>
              </w:rPr>
            </w:pPr>
            <w:r w:rsidRPr="00DA0AF8">
              <w:rPr>
                <w:lang w:val="en-GB"/>
              </w:rPr>
              <w:t>Understand that a function is a relationship where each input has a single output</w:t>
            </w:r>
          </w:p>
          <w:p w14:paraId="72D57BB2" w14:textId="5E594F10" w:rsidR="006C1B8D" w:rsidRPr="00DA0AF8" w:rsidRDefault="006C1B8D" w:rsidP="006C1B8D">
            <w:pPr>
              <w:pStyle w:val="Bulletedlist"/>
              <w:rPr>
                <w:lang w:val="en-GB"/>
              </w:rPr>
            </w:pPr>
            <w:r w:rsidRPr="00DA0AF8">
              <w:rPr>
                <w:lang w:val="en-GB"/>
              </w:rPr>
              <w:t>Recognise inverse operations</w:t>
            </w:r>
          </w:p>
          <w:p w14:paraId="072B9E30" w14:textId="77777777" w:rsidR="006C1B8D" w:rsidRPr="00DA0AF8" w:rsidRDefault="006C1B8D" w:rsidP="006C1B8D">
            <w:pPr>
              <w:pStyle w:val="Body"/>
            </w:pPr>
          </w:p>
        </w:tc>
      </w:tr>
    </w:tbl>
    <w:p w14:paraId="5C9B799A" w14:textId="77777777" w:rsidR="00684F84" w:rsidRPr="00DA0AF8" w:rsidRDefault="00684F84" w:rsidP="00684F84">
      <w:pPr>
        <w:rPr>
          <w:sz w:val="2"/>
        </w:rPr>
      </w:pPr>
    </w:p>
    <w:p w14:paraId="5394DEBD"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73D2E5DE" w14:textId="77777777" w:rsidTr="00A074AE">
        <w:trPr>
          <w:tblHeader/>
          <w:jc w:val="center"/>
        </w:trPr>
        <w:tc>
          <w:tcPr>
            <w:tcW w:w="2972" w:type="dxa"/>
            <w:shd w:val="clear" w:color="auto" w:fill="6CB52D"/>
            <w:vAlign w:val="center"/>
          </w:tcPr>
          <w:p w14:paraId="1131D1AE"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F45AB98"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ED4C693"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41219B" w:rsidRPr="00DA0AF8" w14:paraId="665EA97C" w14:textId="77777777" w:rsidTr="00EF7B9C">
        <w:trPr>
          <w:jc w:val="center"/>
        </w:trPr>
        <w:tc>
          <w:tcPr>
            <w:tcW w:w="2972" w:type="dxa"/>
            <w:shd w:val="clear" w:color="auto" w:fill="auto"/>
          </w:tcPr>
          <w:p w14:paraId="082461D7" w14:textId="77777777" w:rsidR="0041219B" w:rsidRPr="00DA0AF8" w:rsidRDefault="0041219B" w:rsidP="00EF7B9C">
            <w:pPr>
              <w:pStyle w:val="Body"/>
            </w:pPr>
            <w:r w:rsidRPr="00DA0AF8">
              <w:rPr>
                <w:b/>
              </w:rPr>
              <w:t>9As.03</w:t>
            </w:r>
            <w:r w:rsidRPr="00DA0AF8">
              <w:t xml:space="preserve"> Understand that a function is a relationship where each input has a single output. Generate outputs from a given function and identify inputs from a given output by considering inverse operations (including indices).</w:t>
            </w:r>
          </w:p>
          <w:p w14:paraId="252AEC6D" w14:textId="77777777" w:rsidR="0041219B" w:rsidRPr="00DA0AF8" w:rsidRDefault="0041219B" w:rsidP="00EF7B9C">
            <w:pPr>
              <w:pStyle w:val="Body"/>
            </w:pPr>
          </w:p>
          <w:p w14:paraId="3C2DFE88" w14:textId="77777777" w:rsidR="00E61FDC" w:rsidRPr="00DA0AF8" w:rsidRDefault="00E61FDC" w:rsidP="00EF7B9C">
            <w:pPr>
              <w:pStyle w:val="Body"/>
            </w:pPr>
          </w:p>
          <w:p w14:paraId="1D368C6C" w14:textId="77777777" w:rsidR="00E61FDC" w:rsidRPr="00DA0AF8" w:rsidRDefault="00E61FDC" w:rsidP="00EF7B9C">
            <w:pPr>
              <w:pStyle w:val="Body"/>
            </w:pPr>
          </w:p>
          <w:p w14:paraId="67E657D7" w14:textId="77777777" w:rsidR="00E61FDC" w:rsidRPr="00DA0AF8" w:rsidRDefault="00E61FDC" w:rsidP="00EF7B9C">
            <w:pPr>
              <w:pStyle w:val="Body"/>
            </w:pPr>
          </w:p>
          <w:p w14:paraId="36708E7C" w14:textId="77777777" w:rsidR="00E61FDC" w:rsidRPr="00DA0AF8" w:rsidRDefault="00E61FDC" w:rsidP="00EF7B9C">
            <w:pPr>
              <w:pStyle w:val="Body"/>
            </w:pPr>
          </w:p>
          <w:p w14:paraId="65BF3131" w14:textId="77777777" w:rsidR="00E61FDC" w:rsidRPr="00DA0AF8" w:rsidRDefault="00E61FDC" w:rsidP="00EF7B9C">
            <w:pPr>
              <w:pStyle w:val="Body"/>
            </w:pPr>
          </w:p>
          <w:p w14:paraId="0C840ECD" w14:textId="77777777" w:rsidR="00E61FDC" w:rsidRPr="00DA0AF8" w:rsidRDefault="00E61FDC" w:rsidP="00EF7B9C">
            <w:pPr>
              <w:pStyle w:val="Body"/>
            </w:pPr>
          </w:p>
          <w:p w14:paraId="31EF0128" w14:textId="77777777" w:rsidR="00E61FDC" w:rsidRPr="00DA0AF8" w:rsidRDefault="00E61FDC" w:rsidP="00EF7B9C">
            <w:pPr>
              <w:pStyle w:val="Body"/>
            </w:pPr>
          </w:p>
          <w:p w14:paraId="1FF042A8" w14:textId="076C5E35" w:rsidR="00E61FDC" w:rsidRPr="00DA0AF8" w:rsidRDefault="00E61FDC" w:rsidP="00EF7B9C">
            <w:pPr>
              <w:pStyle w:val="Body"/>
            </w:pPr>
          </w:p>
          <w:p w14:paraId="6366C868" w14:textId="678F688C" w:rsidR="0072202C" w:rsidRPr="00DA0AF8" w:rsidRDefault="0072202C" w:rsidP="00EF7B9C">
            <w:pPr>
              <w:pStyle w:val="Body"/>
            </w:pPr>
          </w:p>
          <w:p w14:paraId="03AAC431" w14:textId="32D0C4FC" w:rsidR="0072202C" w:rsidRPr="00DA0AF8" w:rsidRDefault="0072202C" w:rsidP="00EF7B9C">
            <w:pPr>
              <w:pStyle w:val="Body"/>
            </w:pPr>
          </w:p>
          <w:p w14:paraId="0E21D955" w14:textId="6FBA261F" w:rsidR="0072202C" w:rsidRPr="00DA0AF8" w:rsidRDefault="0072202C" w:rsidP="00EF7B9C">
            <w:pPr>
              <w:pStyle w:val="Body"/>
            </w:pPr>
          </w:p>
          <w:p w14:paraId="53555F4F" w14:textId="4AF6E15A" w:rsidR="0072202C" w:rsidRPr="00DA0AF8" w:rsidRDefault="0072202C" w:rsidP="00EF7B9C">
            <w:pPr>
              <w:pStyle w:val="Body"/>
            </w:pPr>
          </w:p>
          <w:p w14:paraId="7C302464" w14:textId="05DAD73B" w:rsidR="0072202C" w:rsidRPr="00DA0AF8" w:rsidRDefault="0072202C" w:rsidP="00EF7B9C">
            <w:pPr>
              <w:pStyle w:val="Body"/>
            </w:pPr>
          </w:p>
          <w:p w14:paraId="377F99C6" w14:textId="60D996AE" w:rsidR="0072202C" w:rsidRPr="00DA0AF8" w:rsidRDefault="0072202C" w:rsidP="00EF7B9C">
            <w:pPr>
              <w:pStyle w:val="Body"/>
            </w:pPr>
          </w:p>
          <w:p w14:paraId="16768128" w14:textId="173CBCE4" w:rsidR="0072202C" w:rsidRPr="00DA0AF8" w:rsidRDefault="0072202C" w:rsidP="00EF7B9C">
            <w:pPr>
              <w:pStyle w:val="Body"/>
            </w:pPr>
          </w:p>
          <w:p w14:paraId="10272716" w14:textId="184ABECD" w:rsidR="0072202C" w:rsidRPr="00DA0AF8" w:rsidRDefault="0072202C" w:rsidP="00EF7B9C">
            <w:pPr>
              <w:pStyle w:val="Body"/>
            </w:pPr>
          </w:p>
          <w:p w14:paraId="068675EC" w14:textId="4AEBFA2B" w:rsidR="0072202C" w:rsidRPr="00DA0AF8" w:rsidRDefault="0072202C" w:rsidP="00EF7B9C">
            <w:pPr>
              <w:pStyle w:val="Body"/>
            </w:pPr>
          </w:p>
          <w:p w14:paraId="40EDC62C" w14:textId="3A69B34E" w:rsidR="0072202C" w:rsidRPr="00DA0AF8" w:rsidRDefault="0072202C" w:rsidP="00EF7B9C">
            <w:pPr>
              <w:pStyle w:val="Body"/>
            </w:pPr>
          </w:p>
          <w:p w14:paraId="4DC4CDC1" w14:textId="77777777" w:rsidR="00E61FDC" w:rsidRPr="00DA0AF8" w:rsidRDefault="00E61FDC" w:rsidP="00EF7B9C">
            <w:pPr>
              <w:pStyle w:val="Body"/>
            </w:pPr>
          </w:p>
          <w:p w14:paraId="54AF8742" w14:textId="77777777" w:rsidR="0072202C" w:rsidRPr="00DA0AF8" w:rsidRDefault="0072202C" w:rsidP="0072202C">
            <w:pPr>
              <w:pStyle w:val="Body"/>
            </w:pPr>
            <w:r w:rsidRPr="00DA0AF8">
              <w:rPr>
                <w:b/>
              </w:rPr>
              <w:t>9As.04</w:t>
            </w:r>
            <w:r w:rsidRPr="00DA0AF8">
              <w:t xml:space="preserve"> Understand that a situation can be represented either in words or as a linear function in two variables (of the form </w:t>
            </w:r>
            <m:oMath>
              <m:r>
                <w:rPr>
                  <w:rFonts w:ascii="Cambria Math" w:eastAsiaTheme="minorEastAsia" w:hAnsi="Cambria Math"/>
                </w:rPr>
                <m:t>y = mx + c</m:t>
              </m:r>
            </m:oMath>
            <w:r w:rsidRPr="00DA0AF8">
              <w:rPr>
                <w:rFonts w:eastAsiaTheme="minorEastAsia"/>
              </w:rPr>
              <w:t xml:space="preserve"> or </w:t>
            </w:r>
            <m:oMath>
              <m:r>
                <w:rPr>
                  <w:rFonts w:ascii="Cambria Math" w:hAnsi="Cambria Math"/>
                </w:rPr>
                <m:t>ax </m:t>
              </m:r>
              <m:r>
                <m:rPr>
                  <m:sty m:val="p"/>
                </m:rPr>
                <w:rPr>
                  <w:rFonts w:ascii="Cambria Math" w:hAnsi="Cambria Math"/>
                </w:rPr>
                <m:t>+ </m:t>
              </m:r>
              <m:r>
                <w:rPr>
                  <w:rFonts w:ascii="Cambria Math" w:hAnsi="Cambria Math"/>
                </w:rPr>
                <m:t>by = c</m:t>
              </m:r>
            </m:oMath>
            <w:r w:rsidRPr="00DA0AF8">
              <w:rPr>
                <w:rFonts w:eastAsiaTheme="minorEastAsia"/>
              </w:rPr>
              <w:t>)</w:t>
            </w:r>
            <w:r w:rsidRPr="00DA0AF8">
              <w:t>, and move between the two representations.</w:t>
            </w:r>
          </w:p>
          <w:p w14:paraId="3710E066" w14:textId="5F39F6FA" w:rsidR="00E61FDC" w:rsidRPr="00DA0AF8" w:rsidRDefault="00E61FDC" w:rsidP="00EF7B9C">
            <w:pPr>
              <w:pStyle w:val="Body"/>
            </w:pPr>
          </w:p>
        </w:tc>
        <w:tc>
          <w:tcPr>
            <w:tcW w:w="7229" w:type="dxa"/>
            <w:shd w:val="clear" w:color="auto" w:fill="auto"/>
          </w:tcPr>
          <w:p w14:paraId="5B771223" w14:textId="6D7BF4A8" w:rsidR="000C5DA7" w:rsidRPr="00DA0AF8" w:rsidRDefault="00EF7B9C" w:rsidP="000C5DA7">
            <w:pPr>
              <w:pStyle w:val="Body"/>
            </w:pPr>
            <w:r w:rsidRPr="00DA0AF8">
              <w:t>Show learners th</w:t>
            </w:r>
            <w:r w:rsidR="008C56C4" w:rsidRPr="00DA0AF8">
              <w:t>is</w:t>
            </w:r>
            <w:r w:rsidRPr="00DA0AF8">
              <w:t xml:space="preserve"> function machine:</w:t>
            </w:r>
          </w:p>
          <w:p w14:paraId="5D45980D" w14:textId="04E10E41" w:rsidR="00EF7B9C" w:rsidRPr="00DA0AF8" w:rsidRDefault="000C5DA7" w:rsidP="00B80B8B">
            <w:pPr>
              <w:pStyle w:val="Body"/>
              <w:jc w:val="center"/>
            </w:pPr>
            <w:r w:rsidRPr="00DA0AF8">
              <w:rPr>
                <w:noProof/>
                <w:lang w:eastAsia="en-GB"/>
              </w:rPr>
              <w:drawing>
                <wp:inline distT="0" distB="0" distL="0" distR="0" wp14:anchorId="7DE75CC6" wp14:editId="2B0A1BAB">
                  <wp:extent cx="2148812" cy="361950"/>
                  <wp:effectExtent l="0" t="0" r="4445" b="0"/>
                  <wp:docPr id="10" name="Picture 10" descr="Function machine:&#10;Input, right arrow,  x-squared, right arrow, -24, right arrow,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unction machine:&#10;Input, right arrow,  x-squared, right arrow, -24, right arrow, Output"/>
                          <pic:cNvPicPr/>
                        </pic:nvPicPr>
                        <pic:blipFill rotWithShape="1">
                          <a:blip r:embed="rId95"/>
                          <a:srcRect t="1" b="16544"/>
                          <a:stretch/>
                        </pic:blipFill>
                        <pic:spPr bwMode="auto">
                          <a:xfrm>
                            <a:off x="0" y="0"/>
                            <a:ext cx="2208435" cy="371993"/>
                          </a:xfrm>
                          <a:prstGeom prst="rect">
                            <a:avLst/>
                          </a:prstGeom>
                          <a:ln>
                            <a:noFill/>
                          </a:ln>
                          <a:extLst>
                            <a:ext uri="{53640926-AAD7-44D8-BBD7-CCE9431645EC}">
                              <a14:shadowObscured xmlns:a14="http://schemas.microsoft.com/office/drawing/2010/main"/>
                            </a:ext>
                          </a:extLst>
                        </pic:spPr>
                      </pic:pic>
                    </a:graphicData>
                  </a:graphic>
                </wp:inline>
              </w:drawing>
            </w:r>
          </w:p>
          <w:p w14:paraId="329A6323" w14:textId="5AD861BA" w:rsidR="00EF7B9C" w:rsidRPr="00DA0AF8" w:rsidRDefault="00EF7B9C" w:rsidP="000C5DA7">
            <w:pPr>
              <w:pStyle w:val="Body"/>
            </w:pPr>
            <w:r w:rsidRPr="00DA0AF8">
              <w:t>Ask learners:</w:t>
            </w:r>
          </w:p>
          <w:p w14:paraId="3A29FA3B" w14:textId="39E57307" w:rsidR="00EF7B9C" w:rsidRPr="00DA0AF8" w:rsidRDefault="00EF7B9C" w:rsidP="000C5DA7">
            <w:pPr>
              <w:pStyle w:val="Body"/>
              <w:rPr>
                <w:i/>
              </w:rPr>
            </w:pPr>
            <w:r w:rsidRPr="00DA0AF8">
              <w:rPr>
                <w:i/>
              </w:rPr>
              <w:t>If the input is 3, what is the output?</w:t>
            </w:r>
          </w:p>
          <w:p w14:paraId="6E27DA28" w14:textId="28649BA5" w:rsidR="00EF7B9C" w:rsidRPr="00DA0AF8" w:rsidRDefault="00C07E18" w:rsidP="000C5DA7">
            <w:pPr>
              <w:pStyle w:val="Body"/>
            </w:pPr>
            <w:r w:rsidRPr="00DA0AF8">
              <w:rPr>
                <w:i/>
              </w:rPr>
              <w:t xml:space="preserve">If the output is 1, what </w:t>
            </w:r>
            <w:r w:rsidR="00EF7B9C" w:rsidRPr="00DA0AF8">
              <w:rPr>
                <w:i/>
              </w:rPr>
              <w:t>could the</w:t>
            </w:r>
            <w:r w:rsidRPr="00DA0AF8">
              <w:rPr>
                <w:i/>
              </w:rPr>
              <w:t xml:space="preserve"> input</w:t>
            </w:r>
            <w:r w:rsidR="00EF7B9C" w:rsidRPr="00DA0AF8">
              <w:rPr>
                <w:i/>
              </w:rPr>
              <w:t xml:space="preserve"> have been</w:t>
            </w:r>
            <w:r w:rsidRPr="00DA0AF8">
              <w:rPr>
                <w:i/>
              </w:rPr>
              <w:t>?</w:t>
            </w:r>
            <w:r w:rsidRPr="00DA0AF8">
              <w:t xml:space="preserve"> </w:t>
            </w:r>
          </w:p>
          <w:p w14:paraId="11DAD663" w14:textId="64B05974" w:rsidR="00C07E18" w:rsidRPr="00DA0AF8" w:rsidRDefault="00EF7B9C" w:rsidP="00B80B8B">
            <w:pPr>
              <w:pStyle w:val="Body"/>
            </w:pPr>
            <w:r w:rsidRPr="00DA0AF8">
              <w:t>Encourage l</w:t>
            </w:r>
            <w:r w:rsidR="00C07E18" w:rsidRPr="00DA0AF8">
              <w:t xml:space="preserve">earners </w:t>
            </w:r>
            <w:r w:rsidRPr="00DA0AF8">
              <w:t>to</w:t>
            </w:r>
            <w:r w:rsidR="00C07E18" w:rsidRPr="00DA0AF8">
              <w:t xml:space="preserve"> wri</w:t>
            </w:r>
            <w:r w:rsidR="00B80B8B" w:rsidRPr="00DA0AF8">
              <w:t>te th</w:t>
            </w:r>
            <w:r w:rsidR="008C56C4" w:rsidRPr="00DA0AF8">
              <w:t>is</w:t>
            </w:r>
            <w:r w:rsidR="00B80B8B" w:rsidRPr="00DA0AF8">
              <w:t xml:space="preserve"> inverse function machine</w:t>
            </w:r>
            <w:r w:rsidR="00C07E18" w:rsidRPr="00DA0AF8">
              <w:t xml:space="preserve"> to solve this</w:t>
            </w:r>
            <w:r w:rsidRPr="00DA0AF8">
              <w:t>:</w:t>
            </w:r>
          </w:p>
          <w:p w14:paraId="3231492E" w14:textId="2019A0EB" w:rsidR="00C07E18" w:rsidRPr="00DA0AF8" w:rsidRDefault="00C07E18" w:rsidP="00C07E18">
            <w:pPr>
              <w:pStyle w:val="Body"/>
              <w:jc w:val="center"/>
            </w:pPr>
            <w:r w:rsidRPr="00DA0AF8">
              <w:rPr>
                <w:noProof/>
                <w:lang w:eastAsia="en-GB"/>
              </w:rPr>
              <w:drawing>
                <wp:inline distT="0" distB="0" distL="0" distR="0" wp14:anchorId="559EA693" wp14:editId="5B1FCD36">
                  <wp:extent cx="2223935" cy="419100"/>
                  <wp:effectExtent l="0" t="0" r="0" b="0"/>
                  <wp:docPr id="13" name="Picture 13" descr="Inverse function machine:&#10;Input, left arrow, square root of x, left arrow, +24, left arrow,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verse function machine:&#10;Input, left arrow, square root of x, left arrow, +24, left arrow, Output"/>
                          <pic:cNvPicPr/>
                        </pic:nvPicPr>
                        <pic:blipFill>
                          <a:blip r:embed="rId96"/>
                          <a:stretch>
                            <a:fillRect/>
                          </a:stretch>
                        </pic:blipFill>
                        <pic:spPr>
                          <a:xfrm>
                            <a:off x="0" y="0"/>
                            <a:ext cx="2278085" cy="429305"/>
                          </a:xfrm>
                          <a:prstGeom prst="rect">
                            <a:avLst/>
                          </a:prstGeom>
                        </pic:spPr>
                      </pic:pic>
                    </a:graphicData>
                  </a:graphic>
                </wp:inline>
              </w:drawing>
            </w:r>
          </w:p>
          <w:p w14:paraId="123F0F0C" w14:textId="7BCB6AEA" w:rsidR="00C07E18" w:rsidRPr="00DA0AF8" w:rsidRDefault="00EF7B9C" w:rsidP="00EF7B9C">
            <w:pPr>
              <w:pStyle w:val="Body"/>
            </w:pPr>
            <w:r w:rsidRPr="00DA0AF8">
              <w:t>Learners should recognise that there are two possible inputs, 5 and -5, as the square root of 25 can have a positive o</w:t>
            </w:r>
            <w:r w:rsidR="00F652FF" w:rsidRPr="00DA0AF8">
              <w:t>r</w:t>
            </w:r>
            <w:r w:rsidRPr="00DA0AF8">
              <w:t xml:space="preserve"> </w:t>
            </w:r>
            <w:r w:rsidR="008C56C4" w:rsidRPr="00DA0AF8">
              <w:t xml:space="preserve">a </w:t>
            </w:r>
            <w:r w:rsidRPr="00DA0AF8">
              <w:t>negative value.</w:t>
            </w:r>
          </w:p>
          <w:p w14:paraId="12317A47" w14:textId="09F0F551" w:rsidR="00EF7B9C" w:rsidRPr="00DA0AF8" w:rsidRDefault="00EF7B9C" w:rsidP="00EF7B9C">
            <w:pPr>
              <w:pStyle w:val="Body"/>
            </w:pPr>
          </w:p>
          <w:p w14:paraId="30DEFD00" w14:textId="4A7A3F8D" w:rsidR="00EF7B9C" w:rsidRPr="00DA0AF8" w:rsidRDefault="00EF7B9C" w:rsidP="00EF7B9C">
            <w:pPr>
              <w:pStyle w:val="Body"/>
            </w:pPr>
            <w:r w:rsidRPr="00DA0AF8">
              <w:t xml:space="preserve">Ask learners to create function machines for other functions including indices such as </w:t>
            </w:r>
            <m:oMath>
              <m:r>
                <w:rPr>
                  <w:rFonts w:ascii="Cambria Math" w:hAnsi="Cambria Math"/>
                </w:rPr>
                <m:t>y</m:t>
              </m:r>
              <m:r>
                <m:rPr>
                  <m:sty m:val="p"/>
                </m:rPr>
                <w:rPr>
                  <w:rFonts w:ascii="Cambria Math" w:hAnsi="Cambria Math"/>
                </w:rPr>
                <m:t xml:space="preserve"> = 2</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DA0AF8">
              <w:t xml:space="preserve"> and</w:t>
            </w:r>
            <m:oMath>
              <m:r>
                <w:rPr>
                  <w:rFonts w:ascii="Cambria Math" w:hAnsi="Cambria Math"/>
                </w:rPr>
                <m:t xml:space="preserve"> y</m:t>
              </m:r>
              <m:r>
                <m:rPr>
                  <m:sty m:val="p"/>
                </m:rPr>
                <w:rPr>
                  <w:rFonts w:ascii="Cambria Math" w:hAnsi="Cambria Math"/>
                </w:rPr>
                <m:t xml:space="preserve"> = </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oMath>
            <w:r w:rsidRPr="00DA0AF8">
              <w:t>.</w:t>
            </w:r>
          </w:p>
          <w:p w14:paraId="134DCBC1" w14:textId="77777777" w:rsidR="00EF7B9C" w:rsidRPr="00DA0AF8" w:rsidRDefault="00EF7B9C" w:rsidP="00EF7B9C">
            <w:pPr>
              <w:pStyle w:val="Body"/>
            </w:pPr>
            <w:r w:rsidRPr="00DA0AF8">
              <w:t>Ask learners:</w:t>
            </w:r>
          </w:p>
          <w:p w14:paraId="34BEF3C0" w14:textId="27ED5ADB" w:rsidR="00EF7B9C" w:rsidRPr="00DA0AF8" w:rsidRDefault="00EF7B9C" w:rsidP="00EF7B9C">
            <w:pPr>
              <w:pStyle w:val="Body"/>
              <w:rPr>
                <w:i/>
              </w:rPr>
            </w:pPr>
            <w:r w:rsidRPr="00DA0AF8">
              <w:rPr>
                <w:i/>
              </w:rPr>
              <w:t xml:space="preserve">What is the output if </w:t>
            </w:r>
            <w:r w:rsidRPr="00DA0AF8">
              <w:t>x</w:t>
            </w:r>
            <w:r w:rsidRPr="00DA0AF8">
              <w:rPr>
                <w:i/>
              </w:rPr>
              <w:t xml:space="preserve"> = 0 ….1 … 2 … 3? </w:t>
            </w:r>
          </w:p>
          <w:p w14:paraId="57C3548E" w14:textId="77777777" w:rsidR="00EF7B9C" w:rsidRPr="00DA0AF8" w:rsidRDefault="00EF7B9C" w:rsidP="00EF7B9C">
            <w:pPr>
              <w:pStyle w:val="Body"/>
              <w:rPr>
                <w:i/>
              </w:rPr>
            </w:pPr>
          </w:p>
          <w:p w14:paraId="1C99E278" w14:textId="71597BAB" w:rsidR="00EF7B9C" w:rsidRPr="00DA0AF8" w:rsidRDefault="00EF7B9C" w:rsidP="00EF7B9C">
            <w:pPr>
              <w:pStyle w:val="Body"/>
              <w:rPr>
                <w:i/>
              </w:rPr>
            </w:pPr>
            <w:r w:rsidRPr="00DA0AF8">
              <w:t>Learners c</w:t>
            </w:r>
            <w:r w:rsidR="008C56C4" w:rsidRPr="00DA0AF8">
              <w:t>an</w:t>
            </w:r>
            <w:r w:rsidRPr="00DA0AF8">
              <w:t xml:space="preserve"> record their answers in a table or mapping diagram. For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put output table"/>
            </w:tblPr>
            <w:tblGrid>
              <w:gridCol w:w="1039"/>
              <w:gridCol w:w="1166"/>
            </w:tblGrid>
            <w:tr w:rsidR="00EF7B9C" w:rsidRPr="00DA0AF8" w14:paraId="0E647967" w14:textId="77777777" w:rsidTr="001570BE">
              <w:trPr>
                <w:trHeight w:val="224"/>
                <w:jc w:val="center"/>
              </w:trPr>
              <w:tc>
                <w:tcPr>
                  <w:tcW w:w="1039" w:type="dxa"/>
                  <w:shd w:val="clear" w:color="auto" w:fill="auto"/>
                </w:tcPr>
                <w:p w14:paraId="5691E7A4" w14:textId="5C22FD73" w:rsidR="00EF7B9C" w:rsidRPr="00DA0AF8" w:rsidRDefault="00EF7B9C" w:rsidP="001570BE">
                  <w:pPr>
                    <w:pStyle w:val="Body"/>
                    <w:jc w:val="center"/>
                    <w:rPr>
                      <w:b/>
                      <w:i/>
                    </w:rPr>
                  </w:pPr>
                  <w:r w:rsidRPr="00DA0AF8">
                    <w:rPr>
                      <w:b/>
                    </w:rPr>
                    <w:t>Input</w:t>
                  </w:r>
                  <w:r w:rsidR="001570BE" w:rsidRPr="00DA0AF8">
                    <w:rPr>
                      <w:b/>
                    </w:rPr>
                    <w:t xml:space="preserve">, </w:t>
                  </w:r>
                  <w:r w:rsidRPr="00DA0AF8">
                    <w:rPr>
                      <w:b/>
                    </w:rPr>
                    <w:t>x</w:t>
                  </w:r>
                </w:p>
              </w:tc>
              <w:tc>
                <w:tcPr>
                  <w:tcW w:w="1166" w:type="dxa"/>
                  <w:shd w:val="clear" w:color="auto" w:fill="auto"/>
                </w:tcPr>
                <w:p w14:paraId="36705472" w14:textId="578E2CC2" w:rsidR="00EF7B9C" w:rsidRPr="00DA0AF8" w:rsidRDefault="00EF7B9C" w:rsidP="001570BE">
                  <w:pPr>
                    <w:pStyle w:val="Body"/>
                    <w:jc w:val="center"/>
                    <w:rPr>
                      <w:b/>
                      <w:i/>
                      <w:vertAlign w:val="superscript"/>
                    </w:rPr>
                  </w:pPr>
                  <w:r w:rsidRPr="00DA0AF8">
                    <w:rPr>
                      <w:b/>
                    </w:rPr>
                    <w:t>Output</w:t>
                  </w:r>
                  <w:r w:rsidR="001570BE" w:rsidRPr="00DA0AF8">
                    <w:rPr>
                      <w:b/>
                    </w:rPr>
                    <w:t xml:space="preserve">, </w:t>
                  </w:r>
                  <w:r w:rsidRPr="00DA0AF8">
                    <w:rPr>
                      <w:b/>
                    </w:rPr>
                    <w:t>y</w:t>
                  </w:r>
                </w:p>
              </w:tc>
            </w:tr>
            <w:tr w:rsidR="00EF7B9C" w:rsidRPr="00DA0AF8" w14:paraId="3132F47F" w14:textId="77777777" w:rsidTr="001570BE">
              <w:trPr>
                <w:trHeight w:val="224"/>
                <w:jc w:val="center"/>
              </w:trPr>
              <w:tc>
                <w:tcPr>
                  <w:tcW w:w="1039" w:type="dxa"/>
                  <w:shd w:val="clear" w:color="auto" w:fill="auto"/>
                </w:tcPr>
                <w:p w14:paraId="3F920BAE" w14:textId="77777777" w:rsidR="00EF7B9C" w:rsidRPr="00DA0AF8" w:rsidRDefault="00EF7B9C" w:rsidP="00EF7B9C">
                  <w:pPr>
                    <w:pStyle w:val="Body"/>
                    <w:jc w:val="center"/>
                  </w:pPr>
                  <w:r w:rsidRPr="00DA0AF8">
                    <w:t>0</w:t>
                  </w:r>
                </w:p>
              </w:tc>
              <w:tc>
                <w:tcPr>
                  <w:tcW w:w="1166" w:type="dxa"/>
                  <w:shd w:val="clear" w:color="auto" w:fill="auto"/>
                </w:tcPr>
                <w:p w14:paraId="60D6F2F1" w14:textId="77777777" w:rsidR="00EF7B9C" w:rsidRPr="00DA0AF8" w:rsidRDefault="00EF7B9C" w:rsidP="00EF7B9C">
                  <w:pPr>
                    <w:pStyle w:val="Body"/>
                    <w:jc w:val="center"/>
                  </w:pPr>
                </w:p>
              </w:tc>
            </w:tr>
            <w:tr w:rsidR="00EF7B9C" w:rsidRPr="00DA0AF8" w14:paraId="4AB1A642" w14:textId="77777777" w:rsidTr="001570BE">
              <w:trPr>
                <w:trHeight w:val="224"/>
                <w:jc w:val="center"/>
              </w:trPr>
              <w:tc>
                <w:tcPr>
                  <w:tcW w:w="1039" w:type="dxa"/>
                  <w:shd w:val="clear" w:color="auto" w:fill="auto"/>
                </w:tcPr>
                <w:p w14:paraId="0ADA8A07" w14:textId="77777777" w:rsidR="00EF7B9C" w:rsidRPr="00DA0AF8" w:rsidRDefault="00EF7B9C" w:rsidP="00EF7B9C">
                  <w:pPr>
                    <w:pStyle w:val="Body"/>
                    <w:jc w:val="center"/>
                  </w:pPr>
                  <w:r w:rsidRPr="00DA0AF8">
                    <w:t>1</w:t>
                  </w:r>
                </w:p>
              </w:tc>
              <w:tc>
                <w:tcPr>
                  <w:tcW w:w="1166" w:type="dxa"/>
                  <w:shd w:val="clear" w:color="auto" w:fill="auto"/>
                </w:tcPr>
                <w:p w14:paraId="7CEDD281" w14:textId="77777777" w:rsidR="00EF7B9C" w:rsidRPr="00DA0AF8" w:rsidRDefault="00EF7B9C" w:rsidP="00EF7B9C">
                  <w:pPr>
                    <w:pStyle w:val="Body"/>
                    <w:jc w:val="center"/>
                  </w:pPr>
                </w:p>
              </w:tc>
            </w:tr>
            <w:tr w:rsidR="00EF7B9C" w:rsidRPr="00DA0AF8" w14:paraId="21D21C4A" w14:textId="77777777" w:rsidTr="001570BE">
              <w:trPr>
                <w:trHeight w:val="224"/>
                <w:jc w:val="center"/>
              </w:trPr>
              <w:tc>
                <w:tcPr>
                  <w:tcW w:w="1039" w:type="dxa"/>
                  <w:shd w:val="clear" w:color="auto" w:fill="auto"/>
                </w:tcPr>
                <w:p w14:paraId="1C441483" w14:textId="77777777" w:rsidR="00EF7B9C" w:rsidRPr="00DA0AF8" w:rsidRDefault="00EF7B9C" w:rsidP="00EF7B9C">
                  <w:pPr>
                    <w:pStyle w:val="Body"/>
                    <w:jc w:val="center"/>
                  </w:pPr>
                  <w:r w:rsidRPr="00DA0AF8">
                    <w:t>2</w:t>
                  </w:r>
                </w:p>
              </w:tc>
              <w:tc>
                <w:tcPr>
                  <w:tcW w:w="1166" w:type="dxa"/>
                  <w:shd w:val="clear" w:color="auto" w:fill="auto"/>
                </w:tcPr>
                <w:p w14:paraId="7AD39398" w14:textId="77777777" w:rsidR="00EF7B9C" w:rsidRPr="00DA0AF8" w:rsidRDefault="00EF7B9C" w:rsidP="00EF7B9C">
                  <w:pPr>
                    <w:pStyle w:val="Body"/>
                    <w:jc w:val="center"/>
                  </w:pPr>
                </w:p>
              </w:tc>
            </w:tr>
            <w:tr w:rsidR="00EF7B9C" w:rsidRPr="00DA0AF8" w14:paraId="56B31C88" w14:textId="77777777" w:rsidTr="001570BE">
              <w:trPr>
                <w:trHeight w:val="224"/>
                <w:jc w:val="center"/>
              </w:trPr>
              <w:tc>
                <w:tcPr>
                  <w:tcW w:w="1039" w:type="dxa"/>
                  <w:shd w:val="clear" w:color="auto" w:fill="auto"/>
                </w:tcPr>
                <w:p w14:paraId="14941648" w14:textId="77777777" w:rsidR="00EF7B9C" w:rsidRPr="00DA0AF8" w:rsidRDefault="00EF7B9C" w:rsidP="00EF7B9C">
                  <w:pPr>
                    <w:pStyle w:val="Body"/>
                    <w:jc w:val="center"/>
                  </w:pPr>
                  <w:r w:rsidRPr="00DA0AF8">
                    <w:t>3</w:t>
                  </w:r>
                </w:p>
              </w:tc>
              <w:tc>
                <w:tcPr>
                  <w:tcW w:w="1166" w:type="dxa"/>
                  <w:shd w:val="clear" w:color="auto" w:fill="auto"/>
                </w:tcPr>
                <w:p w14:paraId="10278201" w14:textId="77777777" w:rsidR="00EF7B9C" w:rsidRPr="00DA0AF8" w:rsidRDefault="00EF7B9C" w:rsidP="00EF7B9C">
                  <w:pPr>
                    <w:pStyle w:val="Body"/>
                    <w:jc w:val="center"/>
                  </w:pPr>
                </w:p>
              </w:tc>
            </w:tr>
          </w:tbl>
          <w:p w14:paraId="6D769D8D" w14:textId="77777777" w:rsidR="00EF7B9C" w:rsidRPr="00DA0AF8" w:rsidRDefault="00B80B8B" w:rsidP="00EF7B9C">
            <w:pPr>
              <w:pStyle w:val="Body"/>
            </w:pPr>
            <w:r w:rsidRPr="00DA0AF8">
              <w:t xml:space="preserve"> </w:t>
            </w:r>
          </w:p>
          <w:p w14:paraId="11FDA820" w14:textId="637C69D9" w:rsidR="0072202C" w:rsidRPr="00DA0AF8" w:rsidRDefault="0072202C" w:rsidP="0072202C">
            <w:pPr>
              <w:pStyle w:val="Body"/>
            </w:pPr>
            <w:r w:rsidRPr="00DA0AF8">
              <w:t>Then give learners some</w:t>
            </w:r>
            <w:r w:rsidR="008C56C4" w:rsidRPr="00DA0AF8">
              <w:t xml:space="preserve"> real-</w:t>
            </w:r>
            <w:r w:rsidR="000F7E14" w:rsidRPr="00DA0AF8">
              <w:t>life</w:t>
            </w:r>
            <w:r w:rsidRPr="00DA0AF8">
              <w:t xml:space="preserve"> situations and ask them to write a function for each. </w:t>
            </w:r>
          </w:p>
          <w:p w14:paraId="65A805AB" w14:textId="77777777" w:rsidR="0072202C" w:rsidRPr="00DA0AF8" w:rsidRDefault="0072202C" w:rsidP="0072202C">
            <w:pPr>
              <w:pStyle w:val="Body"/>
            </w:pPr>
            <w:r w:rsidRPr="00DA0AF8">
              <w:t>For example:</w:t>
            </w:r>
          </w:p>
          <w:p w14:paraId="2373BE7F" w14:textId="12BF6048" w:rsidR="0072202C" w:rsidRPr="00DA0AF8" w:rsidRDefault="0072202C" w:rsidP="0072202C">
            <w:pPr>
              <w:pStyle w:val="Body"/>
            </w:pPr>
            <w:r w:rsidRPr="00DA0AF8">
              <w:rPr>
                <w:i/>
              </w:rPr>
              <w:t xml:space="preserve">A boat company charges an initial cost of $10 and an hourly rate of $8 to hire a boat. Write a function to represent the cost of hiring a boat. </w:t>
            </w:r>
            <w:r w:rsidR="001570BE" w:rsidRPr="00DA0AF8">
              <w:t xml:space="preserve">(Answer: for example, </w:t>
            </w:r>
            <w:r w:rsidR="006C1372" w:rsidRPr="00DA0AF8">
              <w:t>c</w:t>
            </w:r>
            <w:r w:rsidR="008F7E61" w:rsidRPr="00DA0AF8">
              <w:t xml:space="preserve"> </w:t>
            </w:r>
            <w:r w:rsidR="001570BE" w:rsidRPr="00DA0AF8">
              <w:t>= 10 + 8h)</w:t>
            </w:r>
          </w:p>
          <w:p w14:paraId="2A46EED3" w14:textId="180E0CF8" w:rsidR="0072202C" w:rsidRPr="00DA0AF8" w:rsidRDefault="0072202C" w:rsidP="0072202C">
            <w:pPr>
              <w:pStyle w:val="Body"/>
              <w:rPr>
                <w:i/>
              </w:rPr>
            </w:pPr>
            <w:r w:rsidRPr="00DA0AF8">
              <w:rPr>
                <w:i/>
              </w:rPr>
              <w:t>What would the total cost be to hire a boat for 1 hour? …2</w:t>
            </w:r>
            <w:r w:rsidR="007C2A22" w:rsidRPr="00DA0AF8">
              <w:rPr>
                <w:i/>
              </w:rPr>
              <w:t xml:space="preserve"> </w:t>
            </w:r>
            <w:r w:rsidRPr="00DA0AF8">
              <w:rPr>
                <w:i/>
              </w:rPr>
              <w:t>hours? …3 hours?</w:t>
            </w:r>
          </w:p>
          <w:p w14:paraId="36BA753A" w14:textId="1020BE0A" w:rsidR="000F7E14" w:rsidRPr="00DA0AF8" w:rsidRDefault="0072202C" w:rsidP="0072202C">
            <w:pPr>
              <w:pStyle w:val="Body"/>
              <w:rPr>
                <w:i/>
              </w:rPr>
            </w:pPr>
            <w:r w:rsidRPr="00DA0AF8">
              <w:rPr>
                <w:i/>
              </w:rPr>
              <w:t>If a family has $60 to spend, what is the maximum number of hours they can</w:t>
            </w:r>
            <w:r w:rsidR="000F7E14" w:rsidRPr="00DA0AF8">
              <w:rPr>
                <w:i/>
              </w:rPr>
              <w:t xml:space="preserve"> hire a boat?</w:t>
            </w:r>
            <w:r w:rsidR="000F7E14" w:rsidRPr="00DA0AF8">
              <w:rPr>
                <w:i/>
              </w:rPr>
              <w:br/>
            </w:r>
          </w:p>
          <w:p w14:paraId="1040BF67" w14:textId="0D08B7C5" w:rsidR="000F7E14" w:rsidRPr="00DA0AF8" w:rsidRDefault="000F7E14" w:rsidP="0072202C">
            <w:pPr>
              <w:pStyle w:val="Body"/>
            </w:pPr>
            <w:r w:rsidRPr="00DA0AF8">
              <w:t>Encourage learners to use function machines, tables or mapping diagrams to represent the function.</w:t>
            </w:r>
          </w:p>
          <w:p w14:paraId="1D7D8465" w14:textId="394EAB9B" w:rsidR="0072202C" w:rsidRPr="00DA0AF8" w:rsidRDefault="0072202C" w:rsidP="0072202C">
            <w:pPr>
              <w:pStyle w:val="Body"/>
              <w:rPr>
                <w:i/>
              </w:rPr>
            </w:pPr>
          </w:p>
        </w:tc>
        <w:tc>
          <w:tcPr>
            <w:tcW w:w="4420" w:type="dxa"/>
            <w:shd w:val="clear" w:color="auto" w:fill="auto"/>
          </w:tcPr>
          <w:p w14:paraId="1F0F6403" w14:textId="77777777" w:rsidR="00452EE8" w:rsidRPr="00DA0AF8" w:rsidRDefault="00452EE8" w:rsidP="00452EE8">
            <w:pPr>
              <w:rPr>
                <w:rFonts w:ascii="Arial" w:hAnsi="Arial" w:cs="Arial"/>
                <w:b/>
                <w:sz w:val="20"/>
                <w:szCs w:val="20"/>
              </w:rPr>
            </w:pPr>
            <w:r w:rsidRPr="00DA0AF8">
              <w:rPr>
                <w:rFonts w:ascii="Arial" w:hAnsi="Arial" w:cs="Arial"/>
                <w:b/>
                <w:sz w:val="20"/>
                <w:szCs w:val="20"/>
              </w:rPr>
              <w:t>Possible misconceptions:</w:t>
            </w:r>
          </w:p>
          <w:p w14:paraId="734CDA46" w14:textId="39C448AA" w:rsidR="0041219B" w:rsidRPr="00DA0AF8" w:rsidRDefault="00452EE8" w:rsidP="00EF7B9C">
            <w:pPr>
              <w:pStyle w:val="Body"/>
            </w:pPr>
            <w:r w:rsidRPr="00DA0AF8">
              <w:t xml:space="preserve">Learners need to consider order of operations when using function machines. </w:t>
            </w:r>
            <w:r w:rsidR="00EF7B9C" w:rsidRPr="00DA0AF8">
              <w:t xml:space="preserve"> For example, x</w:t>
            </w:r>
            <w:r w:rsidR="00EF7B9C" w:rsidRPr="00DA0AF8">
              <w:rPr>
                <w:vertAlign w:val="superscript"/>
              </w:rPr>
              <w:t xml:space="preserve">2 </w:t>
            </w:r>
            <w:r w:rsidR="00EF7B9C" w:rsidRPr="00DA0AF8">
              <w:t xml:space="preserve">+ 100 could </w:t>
            </w:r>
            <w:r w:rsidRPr="00DA0AF8">
              <w:t xml:space="preserve">also </w:t>
            </w:r>
            <w:r w:rsidR="00EF7B9C" w:rsidRPr="00DA0AF8">
              <w:t>be written as 100 + x</w:t>
            </w:r>
            <w:r w:rsidRPr="00DA0AF8">
              <w:rPr>
                <w:vertAlign w:val="superscript"/>
              </w:rPr>
              <w:t>2</w:t>
            </w:r>
            <w:r w:rsidR="00EF7B9C" w:rsidRPr="00DA0AF8">
              <w:t>, but t</w:t>
            </w:r>
            <w:r w:rsidRPr="00DA0AF8">
              <w:t xml:space="preserve">his does not mean that adding 100 to the </w:t>
            </w:r>
            <w:r w:rsidR="00EF7B9C" w:rsidRPr="00DA0AF8">
              <w:t>input</w:t>
            </w:r>
            <w:r w:rsidRPr="00DA0AF8">
              <w:t xml:space="preserve"> is </w:t>
            </w:r>
            <w:r w:rsidR="00EF7B9C" w:rsidRPr="00DA0AF8">
              <w:t>calculated</w:t>
            </w:r>
            <w:r w:rsidRPr="00DA0AF8">
              <w:t xml:space="preserve"> before squaring</w:t>
            </w:r>
            <w:r w:rsidR="00EF7B9C" w:rsidRPr="00DA0AF8">
              <w:t>. Similarly with the function y=2x</w:t>
            </w:r>
            <w:r w:rsidR="00EF7B9C" w:rsidRPr="00DA0AF8">
              <w:rPr>
                <w:vertAlign w:val="superscript"/>
              </w:rPr>
              <w:t>2</w:t>
            </w:r>
            <w:r w:rsidR="00EF7B9C" w:rsidRPr="00DA0AF8">
              <w:t xml:space="preserve"> learners should understand the input is squared before being multiplied by 2 as the order of operations should be followed.</w:t>
            </w:r>
          </w:p>
        </w:tc>
      </w:tr>
    </w:tbl>
    <w:p w14:paraId="717E41B3" w14:textId="77777777" w:rsidR="006658B0" w:rsidRPr="00DA0AF8" w:rsidRDefault="006658B0"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7 Topic 3 overview"/>
        <w:tblDescription w:val="An outline of the topic, including key vocabulary and phrases, and recommended prior knowledge."/>
      </w:tblPr>
      <w:tblGrid>
        <w:gridCol w:w="14621"/>
      </w:tblGrid>
      <w:tr w:rsidR="00684F84" w:rsidRPr="00DA0AF8" w14:paraId="0CF1CF55" w14:textId="77777777" w:rsidTr="00A074AE">
        <w:trPr>
          <w:cantSplit/>
          <w:jc w:val="center"/>
        </w:trPr>
        <w:tc>
          <w:tcPr>
            <w:tcW w:w="14621" w:type="dxa"/>
            <w:shd w:val="clear" w:color="auto" w:fill="6CB52D"/>
            <w:vAlign w:val="center"/>
          </w:tcPr>
          <w:p w14:paraId="462823CA" w14:textId="20097C1E" w:rsidR="00684F84" w:rsidRPr="00DA0AF8" w:rsidRDefault="00684F84" w:rsidP="00BF5176">
            <w:pPr>
              <w:pStyle w:val="CHead"/>
            </w:pPr>
            <w:bookmarkStart w:id="40" w:name="_Toc62639092"/>
            <w:r w:rsidRPr="00DA0AF8">
              <w:t xml:space="preserve">Unit </w:t>
            </w:r>
            <w:r w:rsidR="00EC4DE0" w:rsidRPr="00DA0AF8">
              <w:t>9</w:t>
            </w:r>
            <w:r w:rsidRPr="00DA0AF8">
              <w:t>.</w:t>
            </w:r>
            <w:r w:rsidR="006C23B3" w:rsidRPr="00DA0AF8">
              <w:t>7</w:t>
            </w:r>
            <w:r w:rsidRPr="00DA0AF8">
              <w:t xml:space="preserve"> Topic 3 </w:t>
            </w:r>
            <w:r w:rsidR="00EC4DE0" w:rsidRPr="00DA0AF8">
              <w:t>Graphs and coordinates</w:t>
            </w:r>
            <w:bookmarkEnd w:id="40"/>
          </w:p>
        </w:tc>
      </w:tr>
      <w:tr w:rsidR="00684F84" w:rsidRPr="00DA0AF8" w14:paraId="5B16C6AF" w14:textId="77777777" w:rsidTr="00A074AE">
        <w:trPr>
          <w:cantSplit/>
          <w:jc w:val="center"/>
        </w:trPr>
        <w:tc>
          <w:tcPr>
            <w:tcW w:w="14621" w:type="dxa"/>
            <w:shd w:val="clear" w:color="auto" w:fill="DCF2CA"/>
          </w:tcPr>
          <w:p w14:paraId="33ABA647" w14:textId="27918661"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58C7BC49" w14:textId="77777777" w:rsidTr="00A074AE">
        <w:trPr>
          <w:cantSplit/>
          <w:jc w:val="center"/>
        </w:trPr>
        <w:tc>
          <w:tcPr>
            <w:tcW w:w="14621" w:type="dxa"/>
            <w:shd w:val="clear" w:color="auto" w:fill="auto"/>
          </w:tcPr>
          <w:p w14:paraId="6AE7C841" w14:textId="0AACEAAE" w:rsidR="00D627AA" w:rsidRPr="00DA0AF8" w:rsidRDefault="006C1B8D" w:rsidP="00684F84">
            <w:pPr>
              <w:pStyle w:val="Body"/>
            </w:pPr>
            <w:r w:rsidRPr="00DA0AF8">
              <w:t xml:space="preserve">Learners will </w:t>
            </w:r>
            <w:r w:rsidR="00D627AA" w:rsidRPr="00DA0AF8">
              <w:t>construct tables of values for linear and quadratic functions and draw linear and quadratic graphs, considering their properties</w:t>
            </w:r>
            <w:r w:rsidR="004A5088" w:rsidRPr="00DA0AF8">
              <w:t>. They</w:t>
            </w:r>
            <w:r w:rsidRPr="00DA0AF8">
              <w:t xml:space="preserve"> will </w:t>
            </w:r>
            <w:r w:rsidR="00214904" w:rsidRPr="00DA0AF8">
              <w:t>develop their</w:t>
            </w:r>
            <w:r w:rsidRPr="00DA0AF8">
              <w:t xml:space="preserve"> </w:t>
            </w:r>
            <w:r w:rsidR="008C56C4" w:rsidRPr="00DA0AF8">
              <w:t>understanding for the real-</w:t>
            </w:r>
            <w:r w:rsidR="00214904" w:rsidRPr="00DA0AF8">
              <w:t>life applications of such functions and graphs.</w:t>
            </w:r>
            <w:r w:rsidR="004A5088" w:rsidRPr="00DA0AF8">
              <w:t xml:space="preserve"> </w:t>
            </w:r>
          </w:p>
          <w:p w14:paraId="13D12010" w14:textId="745A1A24" w:rsidR="00214904" w:rsidRPr="00DA0AF8" w:rsidRDefault="00214904" w:rsidP="00684F84">
            <w:pPr>
              <w:pStyle w:val="Body"/>
            </w:pPr>
          </w:p>
        </w:tc>
      </w:tr>
      <w:tr w:rsidR="00684F84" w:rsidRPr="00DA0AF8" w14:paraId="69A7359A" w14:textId="77777777" w:rsidTr="00A074AE">
        <w:trPr>
          <w:cantSplit/>
          <w:jc w:val="center"/>
        </w:trPr>
        <w:tc>
          <w:tcPr>
            <w:tcW w:w="14621" w:type="dxa"/>
            <w:shd w:val="clear" w:color="auto" w:fill="DCF2CA"/>
          </w:tcPr>
          <w:p w14:paraId="018F1863" w14:textId="77777777" w:rsidR="00684F84" w:rsidRPr="00DA0AF8" w:rsidRDefault="00684F84" w:rsidP="001C3C7B">
            <w:pPr>
              <w:pStyle w:val="Heading2"/>
              <w:rPr>
                <w:sz w:val="20"/>
              </w:rPr>
            </w:pPr>
            <w:r w:rsidRPr="00DA0AF8">
              <w:t>Language:</w:t>
            </w:r>
          </w:p>
        </w:tc>
      </w:tr>
      <w:tr w:rsidR="0019455C" w:rsidRPr="00DA0AF8" w14:paraId="3E510C56" w14:textId="77777777" w:rsidTr="00A074AE">
        <w:trPr>
          <w:cantSplit/>
          <w:jc w:val="center"/>
        </w:trPr>
        <w:tc>
          <w:tcPr>
            <w:tcW w:w="14621" w:type="dxa"/>
            <w:shd w:val="clear" w:color="auto" w:fill="auto"/>
          </w:tcPr>
          <w:p w14:paraId="463E414C" w14:textId="1B409E31" w:rsidR="0019455C" w:rsidRPr="00DA0AF8" w:rsidRDefault="0019455C" w:rsidP="0019455C">
            <w:pPr>
              <w:pStyle w:val="Body"/>
              <w:rPr>
                <w:b/>
              </w:rPr>
            </w:pPr>
            <w:r w:rsidRPr="00DA0AF8">
              <w:rPr>
                <w:b/>
              </w:rPr>
              <w:t>Key vocabulary:</w:t>
            </w:r>
          </w:p>
          <w:p w14:paraId="5C2352E1" w14:textId="3BA2543C" w:rsidR="00214904" w:rsidRPr="00DA0AF8" w:rsidRDefault="00214904" w:rsidP="00214904">
            <w:pPr>
              <w:pStyle w:val="Body"/>
            </w:pPr>
            <w:r w:rsidRPr="00DA0AF8">
              <w:t>function</w:t>
            </w:r>
            <w:r w:rsidR="004A5088" w:rsidRPr="00DA0AF8">
              <w:t>, equation</w:t>
            </w:r>
          </w:p>
          <w:p w14:paraId="0AA850EC" w14:textId="72C4C9A3" w:rsidR="00214904" w:rsidRPr="00DA0AF8" w:rsidRDefault="00214904" w:rsidP="00214904">
            <w:pPr>
              <w:pStyle w:val="Body"/>
            </w:pPr>
            <w:r w:rsidRPr="00DA0AF8">
              <w:t>coordinate pairs</w:t>
            </w:r>
          </w:p>
          <w:p w14:paraId="382EAE5F" w14:textId="5AFC599A" w:rsidR="00214904" w:rsidRPr="00DA0AF8" w:rsidRDefault="00214904" w:rsidP="00214904">
            <w:pPr>
              <w:pStyle w:val="Body"/>
            </w:pPr>
            <w:r w:rsidRPr="00DA0AF8">
              <w:t>rearrange</w:t>
            </w:r>
          </w:p>
          <w:p w14:paraId="522F5F06" w14:textId="7A8B7919" w:rsidR="00214904" w:rsidRPr="00DA0AF8" w:rsidRDefault="004A5088" w:rsidP="00214904">
            <w:pPr>
              <w:pStyle w:val="Body"/>
            </w:pPr>
            <w:r w:rsidRPr="00DA0AF8">
              <w:t>linear, quadratic</w:t>
            </w:r>
          </w:p>
          <w:p w14:paraId="7E5D487C" w14:textId="77777777" w:rsidR="00214904" w:rsidRPr="00DA0AF8" w:rsidRDefault="00214904" w:rsidP="00214904">
            <w:pPr>
              <w:pStyle w:val="Body"/>
            </w:pPr>
            <w:r w:rsidRPr="00DA0AF8">
              <w:t>variables</w:t>
            </w:r>
          </w:p>
          <w:p w14:paraId="4EC03228" w14:textId="77777777" w:rsidR="0019455C" w:rsidRPr="00DA0AF8" w:rsidRDefault="0019455C" w:rsidP="00214904">
            <w:pPr>
              <w:pStyle w:val="Body"/>
            </w:pPr>
          </w:p>
        </w:tc>
      </w:tr>
      <w:tr w:rsidR="0019455C" w:rsidRPr="00DA0AF8" w14:paraId="467B1EBF" w14:textId="77777777" w:rsidTr="00290625">
        <w:trPr>
          <w:cantSplit/>
          <w:jc w:val="center"/>
        </w:trPr>
        <w:tc>
          <w:tcPr>
            <w:tcW w:w="14621" w:type="dxa"/>
            <w:shd w:val="clear" w:color="auto" w:fill="DCF2CA"/>
          </w:tcPr>
          <w:p w14:paraId="1D43A0C3" w14:textId="573E5FEB" w:rsidR="0019455C" w:rsidRPr="00DA0AF8" w:rsidRDefault="0019455C" w:rsidP="0019455C">
            <w:pPr>
              <w:pStyle w:val="Heading2"/>
              <w:rPr>
                <w:sz w:val="20"/>
              </w:rPr>
            </w:pPr>
            <w:r w:rsidRPr="00DA0AF8">
              <w:t>Recommended prior knowledge:</w:t>
            </w:r>
          </w:p>
        </w:tc>
      </w:tr>
      <w:tr w:rsidR="0019455C" w:rsidRPr="00DA0AF8" w14:paraId="264CF547" w14:textId="77777777" w:rsidTr="00A074AE">
        <w:trPr>
          <w:cantSplit/>
          <w:jc w:val="center"/>
        </w:trPr>
        <w:tc>
          <w:tcPr>
            <w:tcW w:w="14621" w:type="dxa"/>
            <w:shd w:val="clear" w:color="auto" w:fill="auto"/>
          </w:tcPr>
          <w:p w14:paraId="6EA6B432" w14:textId="77777777" w:rsidR="00214904" w:rsidRPr="00DA0AF8" w:rsidRDefault="00214904" w:rsidP="00A2627A">
            <w:pPr>
              <w:pStyle w:val="Bulletedlist"/>
              <w:numPr>
                <w:ilvl w:val="0"/>
                <w:numId w:val="7"/>
              </w:numPr>
              <w:rPr>
                <w:lang w:val="en-GB"/>
              </w:rPr>
            </w:pPr>
            <w:r w:rsidRPr="00DA0AF8">
              <w:rPr>
                <w:lang w:val="en-GB"/>
              </w:rPr>
              <w:t>Understand that a function is a relationship where each input has a single output</w:t>
            </w:r>
          </w:p>
          <w:p w14:paraId="0C5BC5E6" w14:textId="77777777" w:rsidR="00214904" w:rsidRPr="00DA0AF8" w:rsidRDefault="00214904" w:rsidP="00A2627A">
            <w:pPr>
              <w:pStyle w:val="Bulletedlist"/>
              <w:numPr>
                <w:ilvl w:val="0"/>
                <w:numId w:val="7"/>
              </w:numPr>
              <w:rPr>
                <w:lang w:val="en-GB"/>
              </w:rPr>
            </w:pPr>
            <w:r w:rsidRPr="00DA0AF8">
              <w:rPr>
                <w:lang w:val="en-GB"/>
              </w:rPr>
              <w:t>Use knowledge of coordinate pairs to construct tables of values and plot the graphs of linear functions</w:t>
            </w:r>
          </w:p>
          <w:p w14:paraId="5B6DFBFE" w14:textId="7DF55468" w:rsidR="0019455C" w:rsidRPr="00DA0AF8" w:rsidRDefault="00214904" w:rsidP="00A2627A">
            <w:pPr>
              <w:pStyle w:val="Body"/>
              <w:numPr>
                <w:ilvl w:val="0"/>
                <w:numId w:val="7"/>
              </w:numPr>
            </w:pPr>
            <w:r w:rsidRPr="00DA0AF8">
              <w:t xml:space="preserve">Be familiar with linear functions (in the form </w:t>
            </w:r>
            <w:r w:rsidRPr="00DA0AF8">
              <w:rPr>
                <w:i/>
                <w:iCs/>
              </w:rPr>
              <w:t>y = mx + c)</w:t>
            </w:r>
          </w:p>
          <w:p w14:paraId="5F75F6D7" w14:textId="4F673E59" w:rsidR="00214904" w:rsidRPr="00DA0AF8" w:rsidRDefault="00214904" w:rsidP="00A2627A">
            <w:pPr>
              <w:pStyle w:val="Body"/>
              <w:numPr>
                <w:ilvl w:val="0"/>
                <w:numId w:val="7"/>
              </w:numPr>
            </w:pPr>
            <w:r w:rsidRPr="00DA0AF8">
              <w:t xml:space="preserve">Recognise that equations of the form </w:t>
            </w:r>
            <w:r w:rsidRPr="00DA0AF8">
              <w:rPr>
                <w:i/>
                <w:iCs/>
              </w:rPr>
              <w:t>y = mx + c</w:t>
            </w:r>
            <w:r w:rsidRPr="00DA0AF8">
              <w:t xml:space="preserve"> correspond to straight-line graphs, where </w:t>
            </w:r>
            <w:r w:rsidRPr="00DA0AF8">
              <w:rPr>
                <w:i/>
                <w:iCs/>
              </w:rPr>
              <w:t>m</w:t>
            </w:r>
            <w:r w:rsidRPr="00DA0AF8">
              <w:t xml:space="preserve"> is the gradient and </w:t>
            </w:r>
            <w:r w:rsidRPr="00DA0AF8">
              <w:rPr>
                <w:i/>
                <w:iCs/>
              </w:rPr>
              <w:t>c</w:t>
            </w:r>
            <w:r w:rsidRPr="00DA0AF8">
              <w:t xml:space="preserve"> is the </w:t>
            </w:r>
            <w:r w:rsidRPr="00DA0AF8">
              <w:rPr>
                <w:i/>
                <w:iCs/>
              </w:rPr>
              <w:t>y</w:t>
            </w:r>
            <w:r w:rsidRPr="00DA0AF8">
              <w:t>-intercept</w:t>
            </w:r>
          </w:p>
          <w:p w14:paraId="62565D7A" w14:textId="0CD4D14C" w:rsidR="00214904" w:rsidRPr="00DA0AF8" w:rsidRDefault="00214904" w:rsidP="00214904">
            <w:pPr>
              <w:pStyle w:val="Body"/>
              <w:ind w:left="720"/>
            </w:pPr>
          </w:p>
        </w:tc>
      </w:tr>
    </w:tbl>
    <w:p w14:paraId="465316FC" w14:textId="77777777" w:rsidR="00684F84" w:rsidRPr="00DA0AF8" w:rsidRDefault="00684F84" w:rsidP="00684F84">
      <w:pPr>
        <w:rPr>
          <w:sz w:val="2"/>
        </w:rPr>
      </w:pPr>
    </w:p>
    <w:p w14:paraId="7CA58FEB"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631591E6" w14:textId="77777777" w:rsidTr="00A074AE">
        <w:trPr>
          <w:tblHeader/>
          <w:jc w:val="center"/>
        </w:trPr>
        <w:tc>
          <w:tcPr>
            <w:tcW w:w="2972" w:type="dxa"/>
            <w:shd w:val="clear" w:color="auto" w:fill="6CB52D"/>
            <w:vAlign w:val="center"/>
          </w:tcPr>
          <w:p w14:paraId="768F2A6C"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D5B5B68"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4CE8D74"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41219B" w:rsidRPr="00DA0AF8" w14:paraId="35BCB57F" w14:textId="77777777" w:rsidTr="000E0E70">
        <w:trPr>
          <w:jc w:val="center"/>
        </w:trPr>
        <w:tc>
          <w:tcPr>
            <w:tcW w:w="2972" w:type="dxa"/>
            <w:shd w:val="clear" w:color="auto" w:fill="auto"/>
          </w:tcPr>
          <w:p w14:paraId="35609CC4" w14:textId="77777777" w:rsidR="00C8446C" w:rsidRPr="00DA0AF8" w:rsidRDefault="00C8446C" w:rsidP="00C8446C">
            <w:pPr>
              <w:pStyle w:val="Body"/>
            </w:pPr>
            <w:r w:rsidRPr="00DA0AF8">
              <w:rPr>
                <w:b/>
              </w:rPr>
              <w:t>9As.04</w:t>
            </w:r>
            <w:r w:rsidRPr="00DA0AF8">
              <w:t xml:space="preserve"> Understand that a situation can be represented either in words or as a linear function in two variables (of the form </w:t>
            </w:r>
            <m:oMath>
              <m:r>
                <w:rPr>
                  <w:rFonts w:ascii="Cambria Math" w:eastAsiaTheme="minorEastAsia" w:hAnsi="Cambria Math"/>
                </w:rPr>
                <m:t>y = mx + c</m:t>
              </m:r>
            </m:oMath>
            <w:r w:rsidRPr="00DA0AF8">
              <w:rPr>
                <w:rFonts w:eastAsiaTheme="minorEastAsia"/>
              </w:rPr>
              <w:t xml:space="preserve"> or </w:t>
            </w:r>
            <m:oMath>
              <m:r>
                <w:rPr>
                  <w:rFonts w:ascii="Cambria Math" w:hAnsi="Cambria Math"/>
                </w:rPr>
                <m:t>ax </m:t>
              </m:r>
              <m:r>
                <m:rPr>
                  <m:sty m:val="p"/>
                </m:rPr>
                <w:rPr>
                  <w:rFonts w:ascii="Cambria Math" w:hAnsi="Cambria Math"/>
                </w:rPr>
                <m:t>+ </m:t>
              </m:r>
              <m:r>
                <w:rPr>
                  <w:rFonts w:ascii="Cambria Math" w:hAnsi="Cambria Math"/>
                </w:rPr>
                <m:t>by = c</m:t>
              </m:r>
            </m:oMath>
            <w:r w:rsidRPr="00DA0AF8">
              <w:rPr>
                <w:rFonts w:eastAsiaTheme="minorEastAsia"/>
              </w:rPr>
              <w:t>)</w:t>
            </w:r>
            <w:r w:rsidRPr="00DA0AF8">
              <w:t>, and move between the two representations.</w:t>
            </w:r>
          </w:p>
          <w:p w14:paraId="51A57F13" w14:textId="77777777" w:rsidR="00C8446C" w:rsidRPr="00DA0AF8" w:rsidRDefault="00C8446C" w:rsidP="000E0E70">
            <w:pPr>
              <w:pStyle w:val="Body"/>
              <w:rPr>
                <w:b/>
              </w:rPr>
            </w:pPr>
          </w:p>
          <w:p w14:paraId="4782D8E2" w14:textId="75DBE1EC" w:rsidR="0041219B" w:rsidRPr="00DA0AF8" w:rsidRDefault="0041219B" w:rsidP="000E0E70">
            <w:pPr>
              <w:pStyle w:val="Body"/>
              <w:rPr>
                <w:rFonts w:eastAsiaTheme="minorEastAsia"/>
              </w:rPr>
            </w:pPr>
            <w:r w:rsidRPr="00DA0AF8">
              <w:rPr>
                <w:b/>
              </w:rPr>
              <w:t>9As.05</w:t>
            </w:r>
            <w:r w:rsidRPr="00DA0AF8">
              <w:t xml:space="preserve"> Use knowledge of coordinate pairs to construct tables of values and plot the graphs of linear functions, including where </w:t>
            </w:r>
            <m:oMath>
              <m:r>
                <w:rPr>
                  <w:rFonts w:ascii="Cambria Math" w:hAnsi="Cambria Math"/>
                </w:rPr>
                <m:t>y</m:t>
              </m:r>
            </m:oMath>
            <w:r w:rsidRPr="00DA0AF8">
              <w:t xml:space="preserve"> is given implicitly in terms of </w:t>
            </w:r>
            <m:oMath>
              <m:r>
                <w:rPr>
                  <w:rFonts w:ascii="Cambria Math" w:hAnsi="Cambria Math"/>
                </w:rPr>
                <m:t>x</m:t>
              </m:r>
            </m:oMath>
            <w:r w:rsidRPr="00DA0AF8">
              <w:t xml:space="preserve"> (</w:t>
            </w:r>
            <m:oMath>
              <m:r>
                <w:rPr>
                  <w:rFonts w:ascii="Cambria Math" w:hAnsi="Cambria Math"/>
                </w:rPr>
                <m:t>ax </m:t>
              </m:r>
              <m:r>
                <m:rPr>
                  <m:sty m:val="p"/>
                </m:rPr>
                <w:rPr>
                  <w:rFonts w:ascii="Cambria Math" w:hAnsi="Cambria Math"/>
                </w:rPr>
                <m:t>+ </m:t>
              </m:r>
              <m:r>
                <w:rPr>
                  <w:rFonts w:ascii="Cambria Math" w:hAnsi="Cambria Math"/>
                </w:rPr>
                <m:t>by </m:t>
              </m:r>
              <m:r>
                <m:rPr>
                  <m:sty m:val="p"/>
                </m:rPr>
                <w:rPr>
                  <w:rFonts w:ascii="Cambria Math" w:hAnsi="Cambria Math"/>
                </w:rPr>
                <m:t>= </m:t>
              </m:r>
              <m:r>
                <w:rPr>
                  <w:rFonts w:ascii="Cambria Math" w:hAnsi="Cambria Math"/>
                </w:rPr>
                <m:t>c</m:t>
              </m:r>
            </m:oMath>
            <w:r w:rsidRPr="00DA0AF8">
              <w:rPr>
                <w:rFonts w:eastAsiaTheme="minorEastAsia"/>
              </w:rPr>
              <w:t xml:space="preserve">), and quadratic functions of the form </w:t>
            </w:r>
            <m:oMath>
              <m:r>
                <w:rPr>
                  <w:rFonts w:ascii="Cambria Math" w:eastAsiaTheme="minorEastAsia" w:hAnsi="Cambria Math"/>
                </w:rPr>
                <m:t>y =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 a</m:t>
              </m:r>
            </m:oMath>
            <w:r w:rsidRPr="00DA0AF8">
              <w:rPr>
                <w:rFonts w:eastAsiaTheme="minorEastAsia"/>
              </w:rPr>
              <w:t>.</w:t>
            </w:r>
          </w:p>
          <w:p w14:paraId="77CB1B9F" w14:textId="36070CCD" w:rsidR="0041219B" w:rsidRPr="00DA0AF8" w:rsidRDefault="0041219B" w:rsidP="000E0E70">
            <w:pPr>
              <w:pStyle w:val="Body"/>
            </w:pPr>
          </w:p>
        </w:tc>
        <w:tc>
          <w:tcPr>
            <w:tcW w:w="7229" w:type="dxa"/>
            <w:shd w:val="clear" w:color="auto" w:fill="auto"/>
          </w:tcPr>
          <w:p w14:paraId="3AAC76B8" w14:textId="17F07AA5" w:rsidR="00F76C3F" w:rsidRPr="00DA0AF8" w:rsidRDefault="008C56C4" w:rsidP="0041219B">
            <w:pPr>
              <w:pStyle w:val="Body"/>
            </w:pPr>
            <w:r w:rsidRPr="00DA0AF8">
              <w:t>Explain that</w:t>
            </w:r>
            <w:r w:rsidR="00F76C3F" w:rsidRPr="00DA0AF8">
              <w:t xml:space="preserve"> you are organising a trip for 80 people and </w:t>
            </w:r>
            <w:r w:rsidRPr="00DA0AF8">
              <w:t xml:space="preserve">so you </w:t>
            </w:r>
            <w:r w:rsidR="00F76C3F" w:rsidRPr="00DA0AF8">
              <w:t xml:space="preserve">need to </w:t>
            </w:r>
            <w:r w:rsidRPr="00DA0AF8">
              <w:t>book some transport</w:t>
            </w:r>
            <w:r w:rsidR="00F76C3F" w:rsidRPr="00DA0AF8">
              <w:t xml:space="preserve">. Each taxi can transport 4 people and each minibus can transport 10 people. Ask learners to </w:t>
            </w:r>
            <w:r w:rsidR="00D66A1C" w:rsidRPr="00DA0AF8">
              <w:t>use algebra to represent</w:t>
            </w:r>
            <w:r w:rsidR="00F76C3F" w:rsidRPr="00DA0AF8">
              <w:t xml:space="preserve"> the situation. (Answer: for example, 4t + 10m = 80)</w:t>
            </w:r>
          </w:p>
          <w:p w14:paraId="2FB68D92" w14:textId="4C8A65B2" w:rsidR="00F76C3F" w:rsidRPr="00DA0AF8" w:rsidRDefault="00F76C3F" w:rsidP="0041219B">
            <w:pPr>
              <w:pStyle w:val="Body"/>
            </w:pPr>
          </w:p>
          <w:p w14:paraId="52D5AAA1" w14:textId="2451D90A" w:rsidR="0041219B" w:rsidRPr="00DA0AF8" w:rsidRDefault="00F76C3F" w:rsidP="0041219B">
            <w:pPr>
              <w:pStyle w:val="Body"/>
            </w:pPr>
            <w:r w:rsidRPr="00DA0AF8">
              <w:t xml:space="preserve">Then ask learners to </w:t>
            </w:r>
            <w:r w:rsidR="00414EE3" w:rsidRPr="00DA0AF8">
              <w:t>construct a table</w:t>
            </w:r>
            <w:r w:rsidRPr="00DA0AF8">
              <w:t xml:space="preserve"> of values, for example:</w:t>
            </w:r>
          </w:p>
          <w:p w14:paraId="141F2639" w14:textId="77777777" w:rsidR="00414EE3" w:rsidRPr="00DA0AF8" w:rsidRDefault="00414EE3" w:rsidP="0041219B">
            <w:pPr>
              <w:pStyle w:val="Body"/>
            </w:pPr>
          </w:p>
          <w:tbl>
            <w:tblPr>
              <w:tblStyle w:val="TableGrid"/>
              <w:tblW w:w="0" w:type="auto"/>
              <w:jc w:val="center"/>
              <w:tblLayout w:type="fixed"/>
              <w:tblLook w:val="04A0" w:firstRow="1" w:lastRow="0" w:firstColumn="1" w:lastColumn="0" w:noHBand="0" w:noVBand="1"/>
              <w:tblCaption w:val="Example table of values"/>
            </w:tblPr>
            <w:tblGrid>
              <w:gridCol w:w="700"/>
              <w:gridCol w:w="700"/>
              <w:gridCol w:w="700"/>
              <w:gridCol w:w="700"/>
              <w:gridCol w:w="700"/>
              <w:gridCol w:w="700"/>
            </w:tblGrid>
            <w:tr w:rsidR="00F76C3F" w:rsidRPr="00DA0AF8" w14:paraId="0E5BE2AD" w14:textId="77777777" w:rsidTr="00F76C3F">
              <w:trPr>
                <w:jc w:val="center"/>
              </w:trPr>
              <w:tc>
                <w:tcPr>
                  <w:tcW w:w="700" w:type="dxa"/>
                </w:tcPr>
                <w:p w14:paraId="581B96BC" w14:textId="6794495F" w:rsidR="00F76C3F" w:rsidRPr="00DA0AF8" w:rsidRDefault="00F76C3F" w:rsidP="00414EE3">
                  <w:pPr>
                    <w:pStyle w:val="Body"/>
                    <w:jc w:val="center"/>
                    <w:rPr>
                      <w:b/>
                    </w:rPr>
                  </w:pPr>
                  <w:r w:rsidRPr="00DA0AF8">
                    <w:rPr>
                      <w:b/>
                    </w:rPr>
                    <w:t>t</w:t>
                  </w:r>
                </w:p>
              </w:tc>
              <w:tc>
                <w:tcPr>
                  <w:tcW w:w="700" w:type="dxa"/>
                </w:tcPr>
                <w:p w14:paraId="3572996B" w14:textId="2E69D6D2" w:rsidR="00F76C3F" w:rsidRPr="00DA0AF8" w:rsidRDefault="00F76C3F" w:rsidP="00414EE3">
                  <w:pPr>
                    <w:pStyle w:val="Body"/>
                    <w:jc w:val="center"/>
                  </w:pPr>
                  <w:r w:rsidRPr="00DA0AF8">
                    <w:t>0</w:t>
                  </w:r>
                </w:p>
              </w:tc>
              <w:tc>
                <w:tcPr>
                  <w:tcW w:w="700" w:type="dxa"/>
                </w:tcPr>
                <w:p w14:paraId="08745FA9" w14:textId="536C565D" w:rsidR="00F76C3F" w:rsidRPr="00DA0AF8" w:rsidRDefault="00F76C3F" w:rsidP="00414EE3">
                  <w:pPr>
                    <w:pStyle w:val="Body"/>
                    <w:jc w:val="center"/>
                  </w:pPr>
                  <w:r w:rsidRPr="00DA0AF8">
                    <w:t>5</w:t>
                  </w:r>
                </w:p>
              </w:tc>
              <w:tc>
                <w:tcPr>
                  <w:tcW w:w="700" w:type="dxa"/>
                </w:tcPr>
                <w:p w14:paraId="73869C4D" w14:textId="6532E507" w:rsidR="00F76C3F" w:rsidRPr="00DA0AF8" w:rsidRDefault="00F76C3F" w:rsidP="00414EE3">
                  <w:pPr>
                    <w:pStyle w:val="Body"/>
                    <w:jc w:val="center"/>
                  </w:pPr>
                  <w:r w:rsidRPr="00DA0AF8">
                    <w:t>10</w:t>
                  </w:r>
                </w:p>
              </w:tc>
              <w:tc>
                <w:tcPr>
                  <w:tcW w:w="700" w:type="dxa"/>
                </w:tcPr>
                <w:p w14:paraId="0E2721DF" w14:textId="0E5F6465" w:rsidR="00F76C3F" w:rsidRPr="00DA0AF8" w:rsidRDefault="00F76C3F" w:rsidP="00414EE3">
                  <w:pPr>
                    <w:pStyle w:val="Body"/>
                    <w:jc w:val="center"/>
                  </w:pPr>
                  <w:r w:rsidRPr="00DA0AF8">
                    <w:t>15</w:t>
                  </w:r>
                </w:p>
              </w:tc>
              <w:tc>
                <w:tcPr>
                  <w:tcW w:w="700" w:type="dxa"/>
                </w:tcPr>
                <w:p w14:paraId="0E4B3112" w14:textId="6A361B96" w:rsidR="00F76C3F" w:rsidRPr="00DA0AF8" w:rsidRDefault="00F76C3F" w:rsidP="00414EE3">
                  <w:pPr>
                    <w:pStyle w:val="Body"/>
                    <w:jc w:val="center"/>
                  </w:pPr>
                  <w:r w:rsidRPr="00DA0AF8">
                    <w:t>20</w:t>
                  </w:r>
                </w:p>
              </w:tc>
            </w:tr>
            <w:tr w:rsidR="00F76C3F" w:rsidRPr="00DA0AF8" w14:paraId="6D929E67" w14:textId="77777777" w:rsidTr="00F76C3F">
              <w:trPr>
                <w:jc w:val="center"/>
              </w:trPr>
              <w:tc>
                <w:tcPr>
                  <w:tcW w:w="700" w:type="dxa"/>
                </w:tcPr>
                <w:p w14:paraId="7613C423" w14:textId="6AE68AE7" w:rsidR="00F76C3F" w:rsidRPr="00DA0AF8" w:rsidRDefault="00F76C3F" w:rsidP="00414EE3">
                  <w:pPr>
                    <w:pStyle w:val="Body"/>
                    <w:jc w:val="center"/>
                    <w:rPr>
                      <w:b/>
                    </w:rPr>
                  </w:pPr>
                  <w:r w:rsidRPr="00DA0AF8">
                    <w:rPr>
                      <w:b/>
                    </w:rPr>
                    <w:t>m</w:t>
                  </w:r>
                </w:p>
              </w:tc>
              <w:tc>
                <w:tcPr>
                  <w:tcW w:w="700" w:type="dxa"/>
                </w:tcPr>
                <w:p w14:paraId="6F5862E1" w14:textId="7924AE88" w:rsidR="00F76C3F" w:rsidRPr="00DA0AF8" w:rsidRDefault="00D66A1C" w:rsidP="00414EE3">
                  <w:pPr>
                    <w:pStyle w:val="Body"/>
                    <w:jc w:val="center"/>
                  </w:pPr>
                  <w:r w:rsidRPr="00DA0AF8">
                    <w:t>8</w:t>
                  </w:r>
                </w:p>
              </w:tc>
              <w:tc>
                <w:tcPr>
                  <w:tcW w:w="700" w:type="dxa"/>
                </w:tcPr>
                <w:p w14:paraId="2CD64ECC" w14:textId="609F8571" w:rsidR="00F76C3F" w:rsidRPr="00DA0AF8" w:rsidRDefault="00D66A1C" w:rsidP="00414EE3">
                  <w:pPr>
                    <w:pStyle w:val="Body"/>
                    <w:jc w:val="center"/>
                  </w:pPr>
                  <w:r w:rsidRPr="00DA0AF8">
                    <w:t>6</w:t>
                  </w:r>
                </w:p>
              </w:tc>
              <w:tc>
                <w:tcPr>
                  <w:tcW w:w="700" w:type="dxa"/>
                </w:tcPr>
                <w:p w14:paraId="3499A1BB" w14:textId="1900847A" w:rsidR="00F76C3F" w:rsidRPr="00DA0AF8" w:rsidRDefault="00D66A1C" w:rsidP="00414EE3">
                  <w:pPr>
                    <w:pStyle w:val="Body"/>
                    <w:jc w:val="center"/>
                  </w:pPr>
                  <w:r w:rsidRPr="00DA0AF8">
                    <w:t>4</w:t>
                  </w:r>
                </w:p>
              </w:tc>
              <w:tc>
                <w:tcPr>
                  <w:tcW w:w="700" w:type="dxa"/>
                </w:tcPr>
                <w:p w14:paraId="04DE5090" w14:textId="3F07E75F" w:rsidR="00F76C3F" w:rsidRPr="00DA0AF8" w:rsidRDefault="00D66A1C" w:rsidP="00414EE3">
                  <w:pPr>
                    <w:pStyle w:val="Body"/>
                    <w:jc w:val="center"/>
                  </w:pPr>
                  <w:r w:rsidRPr="00DA0AF8">
                    <w:t>2</w:t>
                  </w:r>
                </w:p>
              </w:tc>
              <w:tc>
                <w:tcPr>
                  <w:tcW w:w="700" w:type="dxa"/>
                </w:tcPr>
                <w:p w14:paraId="5FC55EAE" w14:textId="5D439455" w:rsidR="00F76C3F" w:rsidRPr="00DA0AF8" w:rsidRDefault="00D66A1C" w:rsidP="00414EE3">
                  <w:pPr>
                    <w:pStyle w:val="Body"/>
                    <w:jc w:val="center"/>
                  </w:pPr>
                  <w:r w:rsidRPr="00DA0AF8">
                    <w:t>0</w:t>
                  </w:r>
                </w:p>
              </w:tc>
            </w:tr>
          </w:tbl>
          <w:p w14:paraId="596AFD36" w14:textId="24DFA6BF" w:rsidR="00414EE3" w:rsidRPr="00DA0AF8" w:rsidRDefault="00414EE3" w:rsidP="00414EE3">
            <w:pPr>
              <w:pStyle w:val="Body"/>
              <w:jc w:val="center"/>
            </w:pPr>
          </w:p>
          <w:p w14:paraId="04D8EEB2" w14:textId="53BE5371" w:rsidR="00414EE3" w:rsidRPr="00DA0AF8" w:rsidRDefault="00414EE3" w:rsidP="00414EE3">
            <w:pPr>
              <w:pStyle w:val="Body"/>
            </w:pPr>
            <w:r w:rsidRPr="00DA0AF8">
              <w:t>From these coordinate pairs</w:t>
            </w:r>
            <w:r w:rsidR="008C56C4" w:rsidRPr="00DA0AF8">
              <w:t>, ask</w:t>
            </w:r>
            <w:r w:rsidRPr="00DA0AF8">
              <w:t xml:space="preserve"> </w:t>
            </w:r>
            <w:r w:rsidR="008C56C4" w:rsidRPr="00DA0AF8">
              <w:t>learners to</w:t>
            </w:r>
            <w:r w:rsidR="00A572D0" w:rsidRPr="00DA0AF8">
              <w:t xml:space="preserve"> draw</w:t>
            </w:r>
            <w:r w:rsidR="004A08A0" w:rsidRPr="00DA0AF8">
              <w:t xml:space="preserve"> a</w:t>
            </w:r>
            <w:r w:rsidR="00A572D0" w:rsidRPr="00DA0AF8">
              <w:t xml:space="preserve"> </w:t>
            </w:r>
            <w:r w:rsidR="004A08A0" w:rsidRPr="00DA0AF8">
              <w:t>linear graph.</w:t>
            </w:r>
          </w:p>
          <w:p w14:paraId="5007F42B" w14:textId="77777777" w:rsidR="004A08A0" w:rsidRPr="00DA0AF8" w:rsidRDefault="004A08A0" w:rsidP="00A572D0">
            <w:pPr>
              <w:pStyle w:val="Body"/>
            </w:pPr>
          </w:p>
          <w:p w14:paraId="14825E48" w14:textId="77777777" w:rsidR="00DB4304" w:rsidRPr="00DA0AF8" w:rsidRDefault="0072333C" w:rsidP="00A572D0">
            <w:pPr>
              <w:pStyle w:val="Body"/>
              <w:rPr>
                <w:b/>
                <w:bCs/>
              </w:rPr>
            </w:pPr>
            <w:r w:rsidRPr="00DA0AF8">
              <w:rPr>
                <w:b/>
                <w:bCs/>
              </w:rPr>
              <w:t>Resources:</w:t>
            </w:r>
          </w:p>
          <w:p w14:paraId="45EF87C4" w14:textId="75ABE1F1" w:rsidR="0072333C" w:rsidRPr="00DA0AF8" w:rsidRDefault="0072333C" w:rsidP="00A572D0">
            <w:pPr>
              <w:pStyle w:val="Body"/>
            </w:pPr>
            <w:r w:rsidRPr="00DA0AF8">
              <w:t>Graph paper</w:t>
            </w:r>
          </w:p>
        </w:tc>
        <w:tc>
          <w:tcPr>
            <w:tcW w:w="4420" w:type="dxa"/>
            <w:shd w:val="clear" w:color="auto" w:fill="auto"/>
          </w:tcPr>
          <w:p w14:paraId="37B98A0A" w14:textId="77777777" w:rsidR="0041219B" w:rsidRPr="00DA0AF8" w:rsidRDefault="0041219B" w:rsidP="0041219B">
            <w:pPr>
              <w:pStyle w:val="Body"/>
            </w:pPr>
          </w:p>
          <w:p w14:paraId="41516BAF" w14:textId="77777777" w:rsidR="002352B6" w:rsidRPr="00DA0AF8" w:rsidRDefault="002352B6" w:rsidP="0041219B">
            <w:pPr>
              <w:pStyle w:val="Body"/>
            </w:pPr>
          </w:p>
          <w:p w14:paraId="7C383EC4" w14:textId="77777777" w:rsidR="002352B6" w:rsidRPr="00DA0AF8" w:rsidRDefault="002352B6" w:rsidP="0041219B">
            <w:pPr>
              <w:pStyle w:val="Body"/>
            </w:pPr>
          </w:p>
          <w:p w14:paraId="13E59465" w14:textId="77777777" w:rsidR="002352B6" w:rsidRPr="00DA0AF8" w:rsidRDefault="002352B6" w:rsidP="0041219B">
            <w:pPr>
              <w:pStyle w:val="Body"/>
            </w:pPr>
          </w:p>
          <w:p w14:paraId="1DEF6703" w14:textId="77777777" w:rsidR="002352B6" w:rsidRPr="00DA0AF8" w:rsidRDefault="002352B6" w:rsidP="0041219B">
            <w:pPr>
              <w:pStyle w:val="Body"/>
            </w:pPr>
          </w:p>
          <w:p w14:paraId="7F9DEAA8" w14:textId="77777777" w:rsidR="002352B6" w:rsidRPr="00DA0AF8" w:rsidRDefault="002352B6" w:rsidP="0041219B">
            <w:pPr>
              <w:pStyle w:val="Body"/>
            </w:pPr>
          </w:p>
          <w:p w14:paraId="029474C9" w14:textId="77777777" w:rsidR="002352B6" w:rsidRPr="00DA0AF8" w:rsidRDefault="002352B6" w:rsidP="0041219B">
            <w:pPr>
              <w:pStyle w:val="Body"/>
            </w:pPr>
          </w:p>
          <w:p w14:paraId="003B6142" w14:textId="77777777" w:rsidR="002352B6" w:rsidRPr="00DA0AF8" w:rsidRDefault="002352B6" w:rsidP="0041219B">
            <w:pPr>
              <w:pStyle w:val="Body"/>
            </w:pPr>
          </w:p>
          <w:p w14:paraId="11383E5A" w14:textId="1B8A1EFC" w:rsidR="002352B6" w:rsidRPr="00DA0AF8" w:rsidRDefault="002352B6" w:rsidP="0041219B">
            <w:pPr>
              <w:pStyle w:val="Body"/>
            </w:pPr>
          </w:p>
        </w:tc>
      </w:tr>
      <w:tr w:rsidR="004A08A0" w:rsidRPr="00DA0AF8" w14:paraId="3762876D" w14:textId="77777777" w:rsidTr="000E0E70">
        <w:trPr>
          <w:jc w:val="center"/>
        </w:trPr>
        <w:tc>
          <w:tcPr>
            <w:tcW w:w="2972" w:type="dxa"/>
            <w:shd w:val="clear" w:color="auto" w:fill="auto"/>
          </w:tcPr>
          <w:p w14:paraId="1227553C" w14:textId="77777777" w:rsidR="004A08A0" w:rsidRPr="00DA0AF8" w:rsidRDefault="004A08A0" w:rsidP="004A08A0">
            <w:pPr>
              <w:pStyle w:val="Body"/>
              <w:rPr>
                <w:rFonts w:eastAsiaTheme="minorEastAsia"/>
              </w:rPr>
            </w:pPr>
            <w:r w:rsidRPr="00DA0AF8">
              <w:rPr>
                <w:b/>
              </w:rPr>
              <w:t>9As.05</w:t>
            </w:r>
            <w:r w:rsidRPr="00DA0AF8">
              <w:t xml:space="preserve"> Use knowledge of coordinate pairs to construct tables of values and plot the graphs of linear functions, including where </w:t>
            </w:r>
            <m:oMath>
              <m:r>
                <w:rPr>
                  <w:rFonts w:ascii="Cambria Math" w:hAnsi="Cambria Math"/>
                </w:rPr>
                <m:t>y</m:t>
              </m:r>
            </m:oMath>
            <w:r w:rsidRPr="00DA0AF8">
              <w:t xml:space="preserve"> is given implicitly in terms of </w:t>
            </w:r>
            <m:oMath>
              <m:r>
                <w:rPr>
                  <w:rFonts w:ascii="Cambria Math" w:hAnsi="Cambria Math"/>
                </w:rPr>
                <m:t>x</m:t>
              </m:r>
            </m:oMath>
            <w:r w:rsidRPr="00DA0AF8">
              <w:t xml:space="preserve"> (</w:t>
            </w:r>
            <m:oMath>
              <m:r>
                <w:rPr>
                  <w:rFonts w:ascii="Cambria Math" w:hAnsi="Cambria Math"/>
                </w:rPr>
                <m:t>ax </m:t>
              </m:r>
              <m:r>
                <m:rPr>
                  <m:sty m:val="p"/>
                </m:rPr>
                <w:rPr>
                  <w:rFonts w:ascii="Cambria Math" w:hAnsi="Cambria Math"/>
                </w:rPr>
                <m:t>+ </m:t>
              </m:r>
              <m:r>
                <w:rPr>
                  <w:rFonts w:ascii="Cambria Math" w:hAnsi="Cambria Math"/>
                </w:rPr>
                <m:t>by </m:t>
              </m:r>
              <m:r>
                <m:rPr>
                  <m:sty m:val="p"/>
                </m:rPr>
                <w:rPr>
                  <w:rFonts w:ascii="Cambria Math" w:hAnsi="Cambria Math"/>
                </w:rPr>
                <m:t>= </m:t>
              </m:r>
              <m:r>
                <w:rPr>
                  <w:rFonts w:ascii="Cambria Math" w:hAnsi="Cambria Math"/>
                </w:rPr>
                <m:t>c</m:t>
              </m:r>
            </m:oMath>
            <w:r w:rsidRPr="00DA0AF8">
              <w:rPr>
                <w:rFonts w:eastAsiaTheme="minorEastAsia"/>
              </w:rPr>
              <w:t xml:space="preserve">), and quadratic functions of the form </w:t>
            </w:r>
            <m:oMath>
              <m:r>
                <w:rPr>
                  <w:rFonts w:ascii="Cambria Math" w:eastAsiaTheme="minorEastAsia" w:hAnsi="Cambria Math"/>
                </w:rPr>
                <m:t>y =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 a</m:t>
              </m:r>
            </m:oMath>
            <w:r w:rsidRPr="00DA0AF8">
              <w:rPr>
                <w:rFonts w:eastAsiaTheme="minorEastAsia"/>
              </w:rPr>
              <w:t>.</w:t>
            </w:r>
          </w:p>
          <w:p w14:paraId="4859566B" w14:textId="77777777" w:rsidR="004A08A0" w:rsidRPr="00DA0AF8" w:rsidRDefault="004A08A0" w:rsidP="00C8446C">
            <w:pPr>
              <w:pStyle w:val="Body"/>
              <w:rPr>
                <w:b/>
              </w:rPr>
            </w:pPr>
          </w:p>
          <w:p w14:paraId="2892F1C9" w14:textId="77777777" w:rsidR="00E27F65" w:rsidRPr="00DA0AF8" w:rsidRDefault="00E27F65" w:rsidP="00C8446C">
            <w:pPr>
              <w:pStyle w:val="Body"/>
              <w:rPr>
                <w:b/>
              </w:rPr>
            </w:pPr>
          </w:p>
          <w:p w14:paraId="7E7C1665" w14:textId="77777777" w:rsidR="00E27F65" w:rsidRPr="00DA0AF8" w:rsidRDefault="00E27F65" w:rsidP="00C8446C">
            <w:pPr>
              <w:pStyle w:val="Body"/>
              <w:rPr>
                <w:b/>
              </w:rPr>
            </w:pPr>
          </w:p>
          <w:p w14:paraId="779A5D73" w14:textId="77777777" w:rsidR="00E27F65" w:rsidRPr="00DA0AF8" w:rsidRDefault="00E27F65" w:rsidP="00C8446C">
            <w:pPr>
              <w:pStyle w:val="Body"/>
              <w:rPr>
                <w:b/>
              </w:rPr>
            </w:pPr>
          </w:p>
          <w:p w14:paraId="3244F485" w14:textId="77777777" w:rsidR="00E27F65" w:rsidRPr="00DA0AF8" w:rsidRDefault="00E27F65" w:rsidP="00C8446C">
            <w:pPr>
              <w:pStyle w:val="Body"/>
              <w:rPr>
                <w:b/>
              </w:rPr>
            </w:pPr>
          </w:p>
          <w:p w14:paraId="3EB11AB0" w14:textId="77777777" w:rsidR="00E27F65" w:rsidRPr="00DA0AF8" w:rsidRDefault="00E27F65" w:rsidP="00C8446C">
            <w:pPr>
              <w:pStyle w:val="Body"/>
              <w:rPr>
                <w:b/>
              </w:rPr>
            </w:pPr>
          </w:p>
          <w:p w14:paraId="2A3C81AC" w14:textId="77777777" w:rsidR="00E27F65" w:rsidRPr="00DA0AF8" w:rsidRDefault="00E27F65" w:rsidP="00C8446C">
            <w:pPr>
              <w:pStyle w:val="Body"/>
              <w:rPr>
                <w:b/>
              </w:rPr>
            </w:pPr>
          </w:p>
          <w:p w14:paraId="47213084" w14:textId="77777777" w:rsidR="00E27F65" w:rsidRPr="00DA0AF8" w:rsidRDefault="00E27F65" w:rsidP="00C8446C">
            <w:pPr>
              <w:pStyle w:val="Body"/>
              <w:rPr>
                <w:b/>
              </w:rPr>
            </w:pPr>
          </w:p>
          <w:p w14:paraId="75CC7D0A" w14:textId="77777777" w:rsidR="00E27F65" w:rsidRPr="00DA0AF8" w:rsidRDefault="00E27F65" w:rsidP="00C8446C">
            <w:pPr>
              <w:pStyle w:val="Body"/>
              <w:rPr>
                <w:b/>
              </w:rPr>
            </w:pPr>
          </w:p>
          <w:p w14:paraId="4C030F71" w14:textId="77777777" w:rsidR="00E27F65" w:rsidRPr="00DA0AF8" w:rsidRDefault="00E27F65" w:rsidP="00C8446C">
            <w:pPr>
              <w:pStyle w:val="Body"/>
              <w:rPr>
                <w:b/>
              </w:rPr>
            </w:pPr>
          </w:p>
          <w:p w14:paraId="025B494E" w14:textId="77777777" w:rsidR="00E27F65" w:rsidRPr="00DA0AF8" w:rsidRDefault="00E27F65" w:rsidP="00C8446C">
            <w:pPr>
              <w:pStyle w:val="Body"/>
              <w:rPr>
                <w:b/>
              </w:rPr>
            </w:pPr>
          </w:p>
          <w:p w14:paraId="6F08EAC7" w14:textId="77777777" w:rsidR="00195140" w:rsidRPr="00DA0AF8" w:rsidRDefault="00195140" w:rsidP="00E27F65">
            <w:pPr>
              <w:rPr>
                <w:rFonts w:ascii="Arial" w:hAnsi="Arial" w:cs="Arial"/>
                <w:b/>
                <w:sz w:val="20"/>
                <w:szCs w:val="20"/>
              </w:rPr>
            </w:pPr>
          </w:p>
          <w:p w14:paraId="2BE6F18B" w14:textId="77777777" w:rsidR="00195140" w:rsidRPr="00DA0AF8" w:rsidRDefault="00195140" w:rsidP="00E27F65">
            <w:pPr>
              <w:rPr>
                <w:rFonts w:ascii="Arial" w:hAnsi="Arial" w:cs="Arial"/>
                <w:b/>
                <w:sz w:val="20"/>
                <w:szCs w:val="20"/>
              </w:rPr>
            </w:pPr>
          </w:p>
          <w:p w14:paraId="3A876527" w14:textId="77777777" w:rsidR="00195140" w:rsidRPr="00DA0AF8" w:rsidRDefault="00195140" w:rsidP="00E27F65">
            <w:pPr>
              <w:rPr>
                <w:rFonts w:ascii="Arial" w:hAnsi="Arial" w:cs="Arial"/>
                <w:b/>
                <w:sz w:val="20"/>
                <w:szCs w:val="20"/>
              </w:rPr>
            </w:pPr>
          </w:p>
          <w:p w14:paraId="0317EF09" w14:textId="55CD2814" w:rsidR="00E27F65" w:rsidRPr="00DA0AF8" w:rsidRDefault="00E27F65" w:rsidP="00E27F65">
            <w:pPr>
              <w:rPr>
                <w:rFonts w:ascii="Arial" w:hAnsi="Arial" w:cs="Arial"/>
                <w:sz w:val="20"/>
                <w:szCs w:val="20"/>
              </w:rPr>
            </w:pPr>
            <w:r w:rsidRPr="00DA0AF8">
              <w:rPr>
                <w:rFonts w:ascii="Arial" w:hAnsi="Arial" w:cs="Arial"/>
                <w:b/>
                <w:sz w:val="20"/>
                <w:szCs w:val="20"/>
              </w:rPr>
              <w:t>TWM.05</w:t>
            </w:r>
            <w:r w:rsidRPr="00F034E8">
              <w:rPr>
                <w:rFonts w:ascii="Arial" w:hAnsi="Arial" w:cs="Arial"/>
                <w:b/>
                <w:bCs/>
                <w:sz w:val="20"/>
                <w:szCs w:val="20"/>
              </w:rPr>
              <w:t xml:space="preserve"> Characterising</w:t>
            </w:r>
          </w:p>
          <w:p w14:paraId="2C92E499" w14:textId="08437FFC" w:rsidR="00E27F65" w:rsidRPr="00F034E8" w:rsidRDefault="00F034E8" w:rsidP="00C8446C">
            <w:pPr>
              <w:pStyle w:val="Body"/>
              <w:rPr>
                <w:bCs/>
                <w:sz w:val="18"/>
                <w:szCs w:val="18"/>
              </w:rPr>
            </w:pPr>
            <w:r w:rsidRPr="00F034E8">
              <w:rPr>
                <w:sz w:val="18"/>
                <w:szCs w:val="18"/>
                <w:lang w:eastAsia="en-GB"/>
              </w:rPr>
              <w:t>Identifying and describing the mathematical properties of an object</w:t>
            </w:r>
          </w:p>
        </w:tc>
        <w:tc>
          <w:tcPr>
            <w:tcW w:w="7229" w:type="dxa"/>
            <w:shd w:val="clear" w:color="auto" w:fill="auto"/>
          </w:tcPr>
          <w:p w14:paraId="61A2D8B3" w14:textId="047DF2D4" w:rsidR="004A5088" w:rsidRPr="00DA0AF8" w:rsidRDefault="004A5088" w:rsidP="004A5088">
            <w:pPr>
              <w:pStyle w:val="Body"/>
            </w:pPr>
            <w:r w:rsidRPr="00DA0AF8">
              <w:lastRenderedPageBreak/>
              <w:t>Ask learners to construct a table of values for each of the following quadratic functions:</w:t>
            </w:r>
          </w:p>
          <w:p w14:paraId="5A5956C3" w14:textId="6BAF297C" w:rsidR="004A5088" w:rsidRPr="00DA0AF8" w:rsidRDefault="004A5088" w:rsidP="004A5088">
            <w:pPr>
              <w:pStyle w:val="Body"/>
            </w:pPr>
            <m:oMathPara>
              <m:oMath>
                <m:r>
                  <w:rPr>
                    <w:rFonts w:ascii="Cambria Math" w:eastAsiaTheme="minorEastAsia" w:hAnsi="Cambria Math"/>
                  </w:rPr>
                  <m:t>y =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p w14:paraId="042EFF31" w14:textId="7695AD4D" w:rsidR="004A5088" w:rsidRPr="00DA0AF8" w:rsidRDefault="004A5088" w:rsidP="004A5088">
            <w:pPr>
              <w:pStyle w:val="Body"/>
            </w:pPr>
            <m:oMathPara>
              <m:oMath>
                <m:r>
                  <w:rPr>
                    <w:rFonts w:ascii="Cambria Math" w:eastAsiaTheme="minorEastAsia" w:hAnsi="Cambria Math"/>
                  </w:rPr>
                  <m:t>y =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+ 3</m:t>
                </m:r>
              </m:oMath>
            </m:oMathPara>
          </w:p>
          <w:p w14:paraId="492899C8" w14:textId="7278E121" w:rsidR="004A5088" w:rsidRPr="00DA0AF8" w:rsidRDefault="004A5088" w:rsidP="004A5088">
            <w:pPr>
              <w:pStyle w:val="Body"/>
            </w:pPr>
            <m:oMathPara>
              <m:oMath>
                <m:r>
                  <w:rPr>
                    <w:rFonts w:ascii="Cambria Math" w:eastAsiaTheme="minorEastAsia" w:hAnsi="Cambria Math"/>
                  </w:rPr>
                  <m:t>y =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 1</m:t>
                </m:r>
              </m:oMath>
            </m:oMathPara>
          </w:p>
          <w:p w14:paraId="22619DCF" w14:textId="77777777" w:rsidR="004A5088" w:rsidRPr="00DA0AF8" w:rsidRDefault="004A5088" w:rsidP="004A5088">
            <w:pPr>
              <w:pStyle w:val="Body"/>
            </w:pPr>
          </w:p>
          <w:tbl>
            <w:tblPr>
              <w:tblStyle w:val="TableGrid"/>
              <w:tblW w:w="0" w:type="auto"/>
              <w:jc w:val="center"/>
              <w:tblLayout w:type="fixed"/>
              <w:tblLook w:val="04A0" w:firstRow="1" w:lastRow="0" w:firstColumn="1" w:lastColumn="0" w:noHBand="0" w:noVBand="1"/>
              <w:tblCaption w:val="Table of values"/>
            </w:tblPr>
            <w:tblGrid>
              <w:gridCol w:w="412"/>
              <w:gridCol w:w="412"/>
              <w:gridCol w:w="412"/>
              <w:gridCol w:w="412"/>
              <w:gridCol w:w="412"/>
              <w:gridCol w:w="412"/>
              <w:gridCol w:w="412"/>
              <w:gridCol w:w="412"/>
            </w:tblGrid>
            <w:tr w:rsidR="004A5088" w:rsidRPr="00DA0AF8" w14:paraId="7A73BC0C" w14:textId="1B60F020" w:rsidTr="00A12EBE">
              <w:trPr>
                <w:trHeight w:val="251"/>
                <w:jc w:val="center"/>
              </w:trPr>
              <w:tc>
                <w:tcPr>
                  <w:tcW w:w="412" w:type="dxa"/>
                </w:tcPr>
                <w:p w14:paraId="514D18B5" w14:textId="45A093D0" w:rsidR="004A5088" w:rsidRPr="00DA0AF8" w:rsidRDefault="004A5088" w:rsidP="004A5088">
                  <w:pPr>
                    <w:pStyle w:val="Body"/>
                    <w:jc w:val="center"/>
                    <w:rPr>
                      <w:b/>
                    </w:rPr>
                  </w:pPr>
                  <m:oMathPara>
                    <m:oMath>
                      <m:r>
                        <m:rPr>
                          <m:sty m:val="bi"/>
                        </m:rPr>
                        <w:rPr>
                          <w:rFonts w:ascii="Cambria Math" w:hAnsi="Cambria Math"/>
                        </w:rPr>
                        <m:t>x</m:t>
                      </m:r>
                    </m:oMath>
                  </m:oMathPara>
                </w:p>
              </w:tc>
              <w:tc>
                <w:tcPr>
                  <w:tcW w:w="412" w:type="dxa"/>
                </w:tcPr>
                <w:p w14:paraId="15B9AAED" w14:textId="218738B6" w:rsidR="004A5088" w:rsidRPr="00DA0AF8" w:rsidRDefault="004A5088" w:rsidP="004A5088">
                  <w:pPr>
                    <w:pStyle w:val="Body"/>
                    <w:jc w:val="center"/>
                  </w:pPr>
                  <w:r w:rsidRPr="00DA0AF8">
                    <w:t>-3</w:t>
                  </w:r>
                </w:p>
              </w:tc>
              <w:tc>
                <w:tcPr>
                  <w:tcW w:w="412" w:type="dxa"/>
                </w:tcPr>
                <w:p w14:paraId="0EDF1167" w14:textId="3CAD554F" w:rsidR="004A5088" w:rsidRPr="00DA0AF8" w:rsidRDefault="004A5088" w:rsidP="004A5088">
                  <w:pPr>
                    <w:pStyle w:val="Body"/>
                    <w:jc w:val="center"/>
                  </w:pPr>
                  <w:r w:rsidRPr="00DA0AF8">
                    <w:t>-2</w:t>
                  </w:r>
                </w:p>
              </w:tc>
              <w:tc>
                <w:tcPr>
                  <w:tcW w:w="412" w:type="dxa"/>
                </w:tcPr>
                <w:p w14:paraId="1EAB64F3" w14:textId="58602EA3" w:rsidR="004A5088" w:rsidRPr="00DA0AF8" w:rsidRDefault="004A5088" w:rsidP="004A5088">
                  <w:pPr>
                    <w:pStyle w:val="Body"/>
                    <w:jc w:val="center"/>
                  </w:pPr>
                  <w:r w:rsidRPr="00DA0AF8">
                    <w:t>-1</w:t>
                  </w:r>
                </w:p>
              </w:tc>
              <w:tc>
                <w:tcPr>
                  <w:tcW w:w="412" w:type="dxa"/>
                </w:tcPr>
                <w:p w14:paraId="304C9186" w14:textId="6E68EE15" w:rsidR="004A5088" w:rsidRPr="00DA0AF8" w:rsidRDefault="004A5088" w:rsidP="004A5088">
                  <w:pPr>
                    <w:pStyle w:val="Body"/>
                    <w:jc w:val="center"/>
                  </w:pPr>
                  <w:r w:rsidRPr="00DA0AF8">
                    <w:t>0</w:t>
                  </w:r>
                </w:p>
              </w:tc>
              <w:tc>
                <w:tcPr>
                  <w:tcW w:w="412" w:type="dxa"/>
                </w:tcPr>
                <w:p w14:paraId="047793F4" w14:textId="4A737FC3" w:rsidR="004A5088" w:rsidRPr="00DA0AF8" w:rsidRDefault="004A5088" w:rsidP="004A5088">
                  <w:pPr>
                    <w:pStyle w:val="Body"/>
                    <w:jc w:val="center"/>
                  </w:pPr>
                  <w:r w:rsidRPr="00DA0AF8">
                    <w:t>1</w:t>
                  </w:r>
                </w:p>
              </w:tc>
              <w:tc>
                <w:tcPr>
                  <w:tcW w:w="412" w:type="dxa"/>
                </w:tcPr>
                <w:p w14:paraId="2B84630B" w14:textId="1AEDA4BF" w:rsidR="004A5088" w:rsidRPr="00DA0AF8" w:rsidRDefault="004A5088" w:rsidP="004A5088">
                  <w:pPr>
                    <w:pStyle w:val="Body"/>
                    <w:jc w:val="center"/>
                  </w:pPr>
                  <w:r w:rsidRPr="00DA0AF8">
                    <w:t>2</w:t>
                  </w:r>
                </w:p>
              </w:tc>
              <w:tc>
                <w:tcPr>
                  <w:tcW w:w="412" w:type="dxa"/>
                </w:tcPr>
                <w:p w14:paraId="3398E747" w14:textId="574428D1" w:rsidR="004A5088" w:rsidRPr="00DA0AF8" w:rsidRDefault="004A5088" w:rsidP="004A5088">
                  <w:pPr>
                    <w:pStyle w:val="Body"/>
                    <w:jc w:val="center"/>
                  </w:pPr>
                  <w:r w:rsidRPr="00DA0AF8">
                    <w:t>3</w:t>
                  </w:r>
                </w:p>
              </w:tc>
            </w:tr>
            <w:tr w:rsidR="004A5088" w:rsidRPr="00DA0AF8" w14:paraId="2CF12BCA" w14:textId="28DA5265" w:rsidTr="00A12EBE">
              <w:trPr>
                <w:trHeight w:val="251"/>
                <w:jc w:val="center"/>
              </w:trPr>
              <w:tc>
                <w:tcPr>
                  <w:tcW w:w="412" w:type="dxa"/>
                </w:tcPr>
                <w:p w14:paraId="45021258" w14:textId="687AF131" w:rsidR="004A5088" w:rsidRPr="00DA0AF8" w:rsidRDefault="004A5088" w:rsidP="004A5088">
                  <w:pPr>
                    <w:pStyle w:val="Body"/>
                    <w:jc w:val="center"/>
                    <w:rPr>
                      <w:b/>
                    </w:rPr>
                  </w:pPr>
                  <m:oMathPara>
                    <m:oMath>
                      <m:r>
                        <m:rPr>
                          <m:sty m:val="bi"/>
                        </m:rPr>
                        <w:rPr>
                          <w:rFonts w:ascii="Cambria Math" w:eastAsiaTheme="minorEastAsia" w:hAnsi="Cambria Math"/>
                        </w:rPr>
                        <m:t>y</m:t>
                      </m:r>
                    </m:oMath>
                  </m:oMathPara>
                </w:p>
              </w:tc>
              <w:tc>
                <w:tcPr>
                  <w:tcW w:w="412" w:type="dxa"/>
                </w:tcPr>
                <w:p w14:paraId="7B8688B7" w14:textId="77777777" w:rsidR="004A5088" w:rsidRPr="00DA0AF8" w:rsidRDefault="004A5088" w:rsidP="004A5088">
                  <w:pPr>
                    <w:pStyle w:val="Body"/>
                    <w:jc w:val="center"/>
                  </w:pPr>
                </w:p>
              </w:tc>
              <w:tc>
                <w:tcPr>
                  <w:tcW w:w="412" w:type="dxa"/>
                </w:tcPr>
                <w:p w14:paraId="7337D102" w14:textId="77777777" w:rsidR="004A5088" w:rsidRPr="00DA0AF8" w:rsidRDefault="004A5088" w:rsidP="004A5088">
                  <w:pPr>
                    <w:pStyle w:val="Body"/>
                    <w:jc w:val="center"/>
                  </w:pPr>
                </w:p>
              </w:tc>
              <w:tc>
                <w:tcPr>
                  <w:tcW w:w="412" w:type="dxa"/>
                </w:tcPr>
                <w:p w14:paraId="3F5A35BC" w14:textId="77777777" w:rsidR="004A5088" w:rsidRPr="00DA0AF8" w:rsidRDefault="004A5088" w:rsidP="004A5088">
                  <w:pPr>
                    <w:pStyle w:val="Body"/>
                    <w:jc w:val="center"/>
                  </w:pPr>
                </w:p>
              </w:tc>
              <w:tc>
                <w:tcPr>
                  <w:tcW w:w="412" w:type="dxa"/>
                </w:tcPr>
                <w:p w14:paraId="02CC3874" w14:textId="77777777" w:rsidR="004A5088" w:rsidRPr="00DA0AF8" w:rsidRDefault="004A5088" w:rsidP="004A5088">
                  <w:pPr>
                    <w:pStyle w:val="Body"/>
                    <w:jc w:val="center"/>
                  </w:pPr>
                </w:p>
              </w:tc>
              <w:tc>
                <w:tcPr>
                  <w:tcW w:w="412" w:type="dxa"/>
                </w:tcPr>
                <w:p w14:paraId="6F9E74BB" w14:textId="77777777" w:rsidR="004A5088" w:rsidRPr="00DA0AF8" w:rsidRDefault="004A5088" w:rsidP="004A5088">
                  <w:pPr>
                    <w:pStyle w:val="Body"/>
                    <w:jc w:val="center"/>
                  </w:pPr>
                </w:p>
              </w:tc>
              <w:tc>
                <w:tcPr>
                  <w:tcW w:w="412" w:type="dxa"/>
                </w:tcPr>
                <w:p w14:paraId="59EF5173" w14:textId="77777777" w:rsidR="004A5088" w:rsidRPr="00DA0AF8" w:rsidRDefault="004A5088" w:rsidP="004A5088">
                  <w:pPr>
                    <w:pStyle w:val="Body"/>
                    <w:jc w:val="center"/>
                  </w:pPr>
                </w:p>
              </w:tc>
              <w:tc>
                <w:tcPr>
                  <w:tcW w:w="412" w:type="dxa"/>
                </w:tcPr>
                <w:p w14:paraId="2ED0D525" w14:textId="10D86D8C" w:rsidR="004A5088" w:rsidRPr="00DA0AF8" w:rsidRDefault="004A5088" w:rsidP="004A5088">
                  <w:pPr>
                    <w:pStyle w:val="Body"/>
                    <w:jc w:val="center"/>
                  </w:pPr>
                </w:p>
              </w:tc>
            </w:tr>
          </w:tbl>
          <w:p w14:paraId="2F43BA18" w14:textId="77777777" w:rsidR="00195140" w:rsidRPr="00DA0AF8" w:rsidRDefault="00195140" w:rsidP="004A5088">
            <w:pPr>
              <w:pStyle w:val="Body"/>
            </w:pPr>
          </w:p>
          <w:p w14:paraId="2D6B28A2" w14:textId="497BD914" w:rsidR="004A5088" w:rsidRPr="00DA0AF8" w:rsidRDefault="004A5088" w:rsidP="004A5088">
            <w:pPr>
              <w:pStyle w:val="Body"/>
            </w:pPr>
            <w:r w:rsidRPr="00DA0AF8">
              <w:t>Ask learners:</w:t>
            </w:r>
          </w:p>
          <w:p w14:paraId="0302893A" w14:textId="14451C70" w:rsidR="004A5088" w:rsidRPr="00DA0AF8" w:rsidRDefault="004A5088" w:rsidP="004A5088">
            <w:pPr>
              <w:pStyle w:val="Body"/>
              <w:rPr>
                <w:i/>
              </w:rPr>
            </w:pPr>
            <w:r w:rsidRPr="00DA0AF8">
              <w:rPr>
                <w:i/>
              </w:rPr>
              <w:t>What do you notice about the tables of values?</w:t>
            </w:r>
          </w:p>
          <w:p w14:paraId="1357164B" w14:textId="4C3C1AC9" w:rsidR="004A5088" w:rsidRPr="00DA0AF8" w:rsidRDefault="004A5088" w:rsidP="004A5088">
            <w:pPr>
              <w:pStyle w:val="Body"/>
              <w:rPr>
                <w:i/>
              </w:rPr>
            </w:pPr>
            <w:r w:rsidRPr="00DA0AF8">
              <w:rPr>
                <w:i/>
              </w:rPr>
              <w:t>What are the similarities and differences between the tables of values for each of the quadratic functions?</w:t>
            </w:r>
          </w:p>
          <w:p w14:paraId="2DF882B8" w14:textId="77777777" w:rsidR="004A5088" w:rsidRPr="00DA0AF8" w:rsidRDefault="004A5088" w:rsidP="004A5088">
            <w:pPr>
              <w:pStyle w:val="Body"/>
            </w:pPr>
          </w:p>
          <w:p w14:paraId="678485E8" w14:textId="3396744D" w:rsidR="004A5088" w:rsidRPr="00DA0AF8" w:rsidRDefault="004A5088" w:rsidP="004A5088">
            <w:pPr>
              <w:pStyle w:val="Body"/>
            </w:pPr>
            <w:r w:rsidRPr="00DA0AF8">
              <w:t>Then, using graphing software, graphical calculators or pencil and paper, ask learners to plot and label the graphs.</w:t>
            </w:r>
          </w:p>
          <w:p w14:paraId="686E9193" w14:textId="77777777" w:rsidR="004A08A0" w:rsidRPr="00DA0AF8" w:rsidRDefault="004A08A0" w:rsidP="004A5088">
            <w:pPr>
              <w:pStyle w:val="Body"/>
            </w:pPr>
          </w:p>
          <w:p w14:paraId="39CD7308" w14:textId="77777777" w:rsidR="004A5088" w:rsidRPr="00DA0AF8" w:rsidRDefault="004A5088" w:rsidP="004A5088">
            <w:pPr>
              <w:pStyle w:val="Body"/>
            </w:pPr>
            <w:r w:rsidRPr="00DA0AF8">
              <w:t>Ask learners:</w:t>
            </w:r>
          </w:p>
          <w:p w14:paraId="6FE9AC0E" w14:textId="2A0B9EC0" w:rsidR="004A5088" w:rsidRPr="00DA0AF8" w:rsidRDefault="004A5088" w:rsidP="004A5088">
            <w:pPr>
              <w:pStyle w:val="Body"/>
              <w:rPr>
                <w:i/>
              </w:rPr>
            </w:pPr>
            <w:r w:rsidRPr="00DA0AF8">
              <w:rPr>
                <w:i/>
              </w:rPr>
              <w:t>What do you notice?</w:t>
            </w:r>
          </w:p>
          <w:p w14:paraId="6D4FAD78" w14:textId="3297854E" w:rsidR="0008479E" w:rsidRPr="00DA0AF8" w:rsidRDefault="004A5088" w:rsidP="004A5088">
            <w:pPr>
              <w:pStyle w:val="Body"/>
              <w:rPr>
                <w:i/>
              </w:rPr>
            </w:pPr>
            <w:r w:rsidRPr="00DA0AF8">
              <w:rPr>
                <w:i/>
              </w:rPr>
              <w:lastRenderedPageBreak/>
              <w:t>What are the similarities and differences between the graphs of each of the quadratic functions?</w:t>
            </w:r>
          </w:p>
          <w:p w14:paraId="42A95D94" w14:textId="77777777" w:rsidR="00195140" w:rsidRPr="00DA0AF8" w:rsidRDefault="00195140" w:rsidP="004A5088">
            <w:pPr>
              <w:pStyle w:val="Body"/>
            </w:pPr>
          </w:p>
          <w:p w14:paraId="75E38F7A" w14:textId="46A03A60" w:rsidR="004A5088" w:rsidRPr="00DA0AF8" w:rsidRDefault="00BF4E6C" w:rsidP="004A5088">
            <w:pPr>
              <w:pStyle w:val="Body"/>
            </w:pPr>
            <w:r>
              <w:rPr>
                <w:noProof/>
              </w:rPr>
              <w:drawing>
                <wp:anchor distT="0" distB="0" distL="114300" distR="114300" simplePos="0" relativeHeight="251787264" behindDoc="0" locked="0" layoutInCell="1" allowOverlap="1" wp14:anchorId="0BEC511D" wp14:editId="7E4009A1">
                  <wp:simplePos x="0" y="0"/>
                  <wp:positionH relativeFrom="column">
                    <wp:posOffset>-1875</wp:posOffset>
                  </wp:positionH>
                  <wp:positionV relativeFrom="paragraph">
                    <wp:posOffset>-5316</wp:posOffset>
                  </wp:positionV>
                  <wp:extent cx="349200" cy="349200"/>
                  <wp:effectExtent l="0" t="0" r="0" b="0"/>
                  <wp:wrapSquare wrapText="bothSides"/>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088" w:rsidRPr="00DA0AF8">
              <w:t xml:space="preserve">Learners will show they are </w:t>
            </w:r>
            <w:r w:rsidR="004A5088" w:rsidRPr="00DA0AF8">
              <w:rPr>
                <w:b/>
              </w:rPr>
              <w:t>characterising (TWM.0</w:t>
            </w:r>
            <w:r w:rsidR="00E27F65" w:rsidRPr="00DA0AF8">
              <w:rPr>
                <w:b/>
              </w:rPr>
              <w:t>5</w:t>
            </w:r>
            <w:r w:rsidR="004A5088" w:rsidRPr="00DA0AF8">
              <w:rPr>
                <w:b/>
              </w:rPr>
              <w:t>)</w:t>
            </w:r>
            <w:r w:rsidR="004A5088" w:rsidRPr="00DA0AF8">
              <w:t xml:space="preserve"> when they identify properties of quadratic functions, such as reflec</w:t>
            </w:r>
            <w:r w:rsidR="00A12EBE" w:rsidRPr="00DA0AF8">
              <w:t>tive symmetry of the coordinate pairs</w:t>
            </w:r>
            <w:r w:rsidR="004A5088" w:rsidRPr="00DA0AF8">
              <w:t>.</w:t>
            </w:r>
          </w:p>
          <w:p w14:paraId="698DD46A" w14:textId="77777777" w:rsidR="004A5088" w:rsidRPr="00DA0AF8" w:rsidRDefault="004A5088" w:rsidP="004A5088">
            <w:pPr>
              <w:pStyle w:val="Body"/>
              <w:rPr>
                <w:iCs/>
              </w:rPr>
            </w:pPr>
          </w:p>
          <w:p w14:paraId="4C5DE6F0" w14:textId="77777777" w:rsidR="0008479E" w:rsidRPr="00DA0AF8" w:rsidRDefault="0008479E" w:rsidP="004A5088">
            <w:pPr>
              <w:pStyle w:val="Body"/>
              <w:rPr>
                <w:b/>
                <w:bCs/>
                <w:iCs/>
              </w:rPr>
            </w:pPr>
            <w:r w:rsidRPr="00DA0AF8">
              <w:rPr>
                <w:b/>
                <w:bCs/>
                <w:iCs/>
              </w:rPr>
              <w:t>Resources:</w:t>
            </w:r>
          </w:p>
          <w:p w14:paraId="1B683680" w14:textId="07FF8320" w:rsidR="0008479E" w:rsidRPr="00DA0AF8" w:rsidRDefault="0008479E" w:rsidP="004A5088">
            <w:pPr>
              <w:pStyle w:val="Body"/>
              <w:rPr>
                <w:iCs/>
              </w:rPr>
            </w:pPr>
            <w:r w:rsidRPr="00DA0AF8">
              <w:rPr>
                <w:iCs/>
              </w:rPr>
              <w:t>Graphing software, graphical calculators or graph paper</w:t>
            </w:r>
          </w:p>
          <w:p w14:paraId="1A5887B8" w14:textId="5BD1D1BD" w:rsidR="0008479E" w:rsidRPr="00DA0AF8" w:rsidRDefault="0008479E" w:rsidP="004A5088">
            <w:pPr>
              <w:pStyle w:val="Body"/>
              <w:rPr>
                <w:i/>
              </w:rPr>
            </w:pPr>
          </w:p>
        </w:tc>
        <w:tc>
          <w:tcPr>
            <w:tcW w:w="4420" w:type="dxa"/>
            <w:shd w:val="clear" w:color="auto" w:fill="auto"/>
          </w:tcPr>
          <w:p w14:paraId="515B51EB" w14:textId="77777777" w:rsidR="004A08A0" w:rsidRPr="00DA0AF8" w:rsidRDefault="004A08A0" w:rsidP="0041219B">
            <w:pPr>
              <w:pStyle w:val="Body"/>
            </w:pPr>
          </w:p>
        </w:tc>
      </w:tr>
      <w:tr w:rsidR="000E0E70" w:rsidRPr="00DA0AF8" w14:paraId="2C892A4D" w14:textId="77777777" w:rsidTr="000E0E70">
        <w:trPr>
          <w:jc w:val="center"/>
        </w:trPr>
        <w:tc>
          <w:tcPr>
            <w:tcW w:w="2972" w:type="dxa"/>
            <w:shd w:val="clear" w:color="auto" w:fill="auto"/>
          </w:tcPr>
          <w:p w14:paraId="50986CF5" w14:textId="77777777" w:rsidR="000E0E70" w:rsidRPr="00DA0AF8" w:rsidRDefault="000E0E70" w:rsidP="000E0E70">
            <w:pPr>
              <w:pStyle w:val="Body"/>
            </w:pPr>
            <w:r w:rsidRPr="00DA0AF8">
              <w:rPr>
                <w:b/>
              </w:rPr>
              <w:t>9As.06</w:t>
            </w:r>
            <w:r w:rsidRPr="00DA0AF8">
              <w:t xml:space="preserve"> Understand that straight-line graphs can be represented by equations. Find the equation in the form </w:t>
            </w:r>
            <m:oMath>
              <m:r>
                <w:rPr>
                  <w:rFonts w:ascii="Cambria Math" w:hAnsi="Cambria Math"/>
                </w:rPr>
                <m:t>y </m:t>
              </m:r>
              <m:r>
                <m:rPr>
                  <m:sty m:val="p"/>
                </m:rPr>
                <w:rPr>
                  <w:rFonts w:ascii="Cambria Math" w:hAnsi="Cambria Math"/>
                </w:rPr>
                <m:t>= </m:t>
              </m:r>
              <m:r>
                <w:rPr>
                  <w:rFonts w:ascii="Cambria Math" w:hAnsi="Cambria Math"/>
                </w:rPr>
                <m:t>mx </m:t>
              </m:r>
              <m:r>
                <m:rPr>
                  <m:sty m:val="p"/>
                </m:rPr>
                <w:rPr>
                  <w:rFonts w:ascii="Cambria Math" w:hAnsi="Cambria Math"/>
                </w:rPr>
                <m:t>+ </m:t>
              </m:r>
              <m:r>
                <w:rPr>
                  <w:rFonts w:ascii="Cambria Math" w:hAnsi="Cambria Math"/>
                </w:rPr>
                <m:t>c</m:t>
              </m:r>
            </m:oMath>
            <w:r w:rsidRPr="00DA0AF8">
              <w:t xml:space="preserve"> or where </w:t>
            </w:r>
            <m:oMath>
              <m:r>
                <w:rPr>
                  <w:rFonts w:ascii="Cambria Math" w:hAnsi="Cambria Math"/>
                </w:rPr>
                <m:t>y</m:t>
              </m:r>
            </m:oMath>
            <w:r w:rsidRPr="00DA0AF8">
              <w:t xml:space="preserve"> is given implicitly in terms of </w:t>
            </w:r>
            <m:oMath>
              <m:r>
                <w:rPr>
                  <w:rFonts w:ascii="Cambria Math" w:hAnsi="Cambria Math"/>
                </w:rPr>
                <m:t>x</m:t>
              </m:r>
            </m:oMath>
            <w:r w:rsidRPr="00DA0AF8">
              <w:t xml:space="preserve"> (fractional, positive and negative gradients).</w:t>
            </w:r>
          </w:p>
          <w:p w14:paraId="2CB79E8A" w14:textId="77777777" w:rsidR="000E0E70" w:rsidRPr="00DA0AF8" w:rsidRDefault="000E0E70" w:rsidP="000E0E70">
            <w:pPr>
              <w:pStyle w:val="Body"/>
            </w:pPr>
          </w:p>
          <w:p w14:paraId="6A33F098" w14:textId="77777777" w:rsidR="000E0E70" w:rsidRPr="00DA0AF8" w:rsidRDefault="000E0E70" w:rsidP="000E0E70">
            <w:pPr>
              <w:pStyle w:val="Body"/>
            </w:pPr>
          </w:p>
          <w:p w14:paraId="7D9D4CA2" w14:textId="77777777" w:rsidR="000E0E70" w:rsidRPr="00DA0AF8" w:rsidRDefault="000E0E70" w:rsidP="000E0E70">
            <w:pPr>
              <w:pStyle w:val="Body"/>
            </w:pPr>
          </w:p>
          <w:p w14:paraId="1CCD659F" w14:textId="77777777" w:rsidR="000E0E70" w:rsidRPr="00DA0AF8" w:rsidRDefault="000E0E70" w:rsidP="000E0E70">
            <w:pPr>
              <w:pStyle w:val="Body"/>
            </w:pPr>
          </w:p>
          <w:p w14:paraId="08B66EC0" w14:textId="77777777" w:rsidR="000E0E70" w:rsidRPr="00DA0AF8" w:rsidRDefault="000E0E70" w:rsidP="000E0E70">
            <w:pPr>
              <w:pStyle w:val="Body"/>
            </w:pPr>
          </w:p>
          <w:p w14:paraId="57406BD9" w14:textId="77777777" w:rsidR="000E0E70" w:rsidRPr="00DA0AF8" w:rsidRDefault="000E0E70" w:rsidP="000E0E70">
            <w:pPr>
              <w:pStyle w:val="Body"/>
            </w:pPr>
          </w:p>
          <w:p w14:paraId="3E67E9E7" w14:textId="77777777" w:rsidR="000E0E70" w:rsidRPr="00DA0AF8" w:rsidRDefault="000E0E70" w:rsidP="000E0E70">
            <w:pPr>
              <w:pStyle w:val="Body"/>
            </w:pPr>
          </w:p>
          <w:p w14:paraId="5DE00BA1" w14:textId="77777777" w:rsidR="000E0E70" w:rsidRPr="00DA0AF8" w:rsidRDefault="000E0E70" w:rsidP="000E0E70">
            <w:pPr>
              <w:pStyle w:val="Body"/>
            </w:pPr>
          </w:p>
          <w:p w14:paraId="2DD84D0B" w14:textId="77777777" w:rsidR="000E0E70" w:rsidRPr="00DA0AF8" w:rsidRDefault="000E0E70" w:rsidP="000E0E70">
            <w:pPr>
              <w:pStyle w:val="Body"/>
            </w:pPr>
          </w:p>
          <w:p w14:paraId="1BBD136A" w14:textId="77777777" w:rsidR="000E0E70" w:rsidRPr="00DA0AF8" w:rsidRDefault="000E0E70" w:rsidP="000E0E70">
            <w:pPr>
              <w:pStyle w:val="Body"/>
            </w:pPr>
          </w:p>
          <w:p w14:paraId="7EC8CE6E" w14:textId="77777777" w:rsidR="000E0E70" w:rsidRPr="00DA0AF8" w:rsidRDefault="000E0E70" w:rsidP="000E0E70">
            <w:pPr>
              <w:pStyle w:val="Body"/>
            </w:pPr>
          </w:p>
          <w:p w14:paraId="7E74B237" w14:textId="77777777" w:rsidR="000E0E70" w:rsidRPr="00DA0AF8" w:rsidRDefault="000E0E70" w:rsidP="000E0E70">
            <w:pPr>
              <w:pStyle w:val="Body"/>
            </w:pPr>
          </w:p>
          <w:p w14:paraId="7C263CDE" w14:textId="77777777" w:rsidR="000E0E70" w:rsidRPr="00DA0AF8" w:rsidRDefault="000E0E70" w:rsidP="000E0E70">
            <w:pPr>
              <w:pStyle w:val="Body"/>
            </w:pPr>
          </w:p>
          <w:p w14:paraId="0FC3B9CC" w14:textId="77777777" w:rsidR="000E0E70" w:rsidRPr="00DA0AF8" w:rsidRDefault="000E0E70" w:rsidP="000E0E70">
            <w:pPr>
              <w:pStyle w:val="Body"/>
            </w:pPr>
          </w:p>
          <w:p w14:paraId="2FA6FEA0" w14:textId="77777777" w:rsidR="000E0E70" w:rsidRPr="00DA0AF8" w:rsidRDefault="000E0E70" w:rsidP="000E0E70">
            <w:pPr>
              <w:pStyle w:val="Body"/>
            </w:pPr>
            <w:r w:rsidRPr="00DA0AF8">
              <w:rPr>
                <w:b/>
              </w:rPr>
              <w:t>TWM.05</w:t>
            </w:r>
            <w:r w:rsidRPr="00B31137">
              <w:rPr>
                <w:b/>
                <w:bCs/>
              </w:rPr>
              <w:t xml:space="preserve"> Characterising</w:t>
            </w:r>
          </w:p>
          <w:p w14:paraId="0081E61A" w14:textId="797D2DB8" w:rsidR="000E0E70" w:rsidRPr="00B31137" w:rsidRDefault="00F034E8" w:rsidP="000E0E70">
            <w:pPr>
              <w:pStyle w:val="Body"/>
              <w:rPr>
                <w:sz w:val="18"/>
                <w:szCs w:val="18"/>
              </w:rPr>
            </w:pPr>
            <w:r w:rsidRPr="00B31137">
              <w:rPr>
                <w:sz w:val="18"/>
                <w:szCs w:val="18"/>
                <w:lang w:eastAsia="en-GB"/>
              </w:rPr>
              <w:t>Identifying and describing the mathematical properties of an object</w:t>
            </w:r>
          </w:p>
          <w:p w14:paraId="36F40993" w14:textId="77777777" w:rsidR="000E0E70" w:rsidRPr="00DA0AF8" w:rsidRDefault="000E0E70" w:rsidP="000E0E70">
            <w:pPr>
              <w:pStyle w:val="Body"/>
            </w:pPr>
          </w:p>
          <w:p w14:paraId="3179EA7C" w14:textId="77777777" w:rsidR="000E0E70" w:rsidRPr="00DA0AF8" w:rsidRDefault="000E0E70" w:rsidP="000E0E70">
            <w:pPr>
              <w:pStyle w:val="Body"/>
            </w:pPr>
          </w:p>
          <w:p w14:paraId="6307C04D" w14:textId="77777777" w:rsidR="000E0E70" w:rsidRPr="00DA0AF8" w:rsidRDefault="000E0E70" w:rsidP="000E0E70">
            <w:pPr>
              <w:pStyle w:val="Body"/>
            </w:pPr>
          </w:p>
          <w:p w14:paraId="6515FF8D" w14:textId="7649E3FA" w:rsidR="000E0E70" w:rsidRPr="00DA0AF8" w:rsidRDefault="000E0E70" w:rsidP="000E0E70">
            <w:pPr>
              <w:pStyle w:val="Body"/>
            </w:pPr>
          </w:p>
          <w:p w14:paraId="0BBBE0B0" w14:textId="77777777" w:rsidR="008F1E81" w:rsidRPr="00DA0AF8" w:rsidRDefault="008F1E81" w:rsidP="000E0E70">
            <w:pPr>
              <w:pStyle w:val="Body"/>
            </w:pPr>
          </w:p>
          <w:p w14:paraId="245962C2" w14:textId="10F0B75A" w:rsidR="000E0E70" w:rsidRDefault="000E0E70" w:rsidP="000E0E70">
            <w:pPr>
              <w:pStyle w:val="Body"/>
            </w:pPr>
          </w:p>
          <w:p w14:paraId="7DB6BD60" w14:textId="77777777" w:rsidR="00B31137" w:rsidRPr="00DA0AF8" w:rsidRDefault="00B31137" w:rsidP="000E0E70">
            <w:pPr>
              <w:pStyle w:val="Body"/>
            </w:pPr>
          </w:p>
          <w:p w14:paraId="2D757776" w14:textId="77777777" w:rsidR="000E0E70" w:rsidRDefault="000E0E70" w:rsidP="000E0E70">
            <w:pPr>
              <w:pStyle w:val="Body"/>
            </w:pPr>
            <w:r w:rsidRPr="00DA0AF8">
              <w:rPr>
                <w:b/>
              </w:rPr>
              <w:t xml:space="preserve">TWM.06 </w:t>
            </w:r>
            <w:r w:rsidRPr="00B31137">
              <w:rPr>
                <w:b/>
                <w:bCs/>
              </w:rPr>
              <w:t>Classifying</w:t>
            </w:r>
          </w:p>
          <w:p w14:paraId="238BA8D2" w14:textId="564A40FC" w:rsidR="00B31137" w:rsidRPr="00B31137" w:rsidRDefault="00B31137" w:rsidP="000E0E70">
            <w:pPr>
              <w:pStyle w:val="Body"/>
              <w:rPr>
                <w:sz w:val="18"/>
                <w:szCs w:val="18"/>
              </w:rPr>
            </w:pPr>
            <w:r w:rsidRPr="00B31137">
              <w:rPr>
                <w:sz w:val="18"/>
                <w:szCs w:val="18"/>
                <w:lang w:eastAsia="en-GB"/>
              </w:rPr>
              <w:t>Organising objects into groups according to their mathematical properties</w:t>
            </w:r>
          </w:p>
        </w:tc>
        <w:tc>
          <w:tcPr>
            <w:tcW w:w="7229" w:type="dxa"/>
            <w:shd w:val="clear" w:color="auto" w:fill="auto"/>
          </w:tcPr>
          <w:p w14:paraId="56F60F0F" w14:textId="77777777" w:rsidR="000E0E70" w:rsidRPr="00DA0AF8" w:rsidRDefault="000E0E70" w:rsidP="00AF7C02">
            <w:pPr>
              <w:pStyle w:val="Body"/>
            </w:pPr>
            <w:r w:rsidRPr="00DA0AF8">
              <w:lastRenderedPageBreak/>
              <w:t>Give learners a collection of equations, where most are an equation of a straight line, such as:</w:t>
            </w:r>
            <w:r w:rsidRPr="00DA0AF8">
              <w:br/>
            </w:r>
          </w:p>
          <w:tbl>
            <w:tblPr>
              <w:tblStyle w:val="TableGrid"/>
              <w:tblW w:w="0" w:type="auto"/>
              <w:tblLayout w:type="fixed"/>
              <w:tblLook w:val="04A0" w:firstRow="1" w:lastRow="0" w:firstColumn="1" w:lastColumn="0" w:noHBand="0" w:noVBand="1"/>
              <w:tblCaption w:val="Collection of 15 equations"/>
            </w:tblPr>
            <w:tblGrid>
              <w:gridCol w:w="2859"/>
              <w:gridCol w:w="2126"/>
              <w:gridCol w:w="1843"/>
            </w:tblGrid>
            <w:tr w:rsidR="000E0E70" w:rsidRPr="00DA0AF8" w14:paraId="6EE38923" w14:textId="77777777" w:rsidTr="007E3236">
              <w:trPr>
                <w:trHeight w:val="534"/>
              </w:trPr>
              <w:tc>
                <w:tcPr>
                  <w:tcW w:w="2859" w:type="dxa"/>
                  <w:vAlign w:val="center"/>
                </w:tcPr>
                <w:p w14:paraId="38ACA9E3" w14:textId="77777777" w:rsidR="000E0E70" w:rsidRPr="00DA0AF8" w:rsidRDefault="000E0E70" w:rsidP="00AF7C02">
                  <w:pPr>
                    <w:pStyle w:val="Body"/>
                  </w:pPr>
                  <m:oMathPara>
                    <m:oMath>
                      <m:r>
                        <m:rPr>
                          <m:sty m:val="p"/>
                        </m:rPr>
                        <w:rPr>
                          <w:rFonts w:ascii="Cambria Math" w:hAnsi="Cambria Math"/>
                        </w:rPr>
                        <m:t>4</m:t>
                      </m:r>
                      <m:r>
                        <w:rPr>
                          <w:rFonts w:ascii="Cambria Math" w:hAnsi="Cambria Math"/>
                        </w:rPr>
                        <m:t>x</m:t>
                      </m:r>
                      <m:r>
                        <m:rPr>
                          <m:sty m:val="p"/>
                        </m:rPr>
                        <w:rPr>
                          <w:rFonts w:ascii="Cambria Math" w:hAnsi="Cambria Math"/>
                        </w:rPr>
                        <m:t xml:space="preserve"> + 2</m:t>
                      </m:r>
                      <m:r>
                        <w:rPr>
                          <w:rFonts w:ascii="Cambria Math" w:hAnsi="Cambria Math"/>
                        </w:rPr>
                        <m:t>y</m:t>
                      </m:r>
                      <m:r>
                        <m:rPr>
                          <m:sty m:val="p"/>
                        </m:rPr>
                        <w:rPr>
                          <w:rFonts w:ascii="Cambria Math" w:hAnsi="Cambria Math"/>
                        </w:rPr>
                        <m:t xml:space="preserve"> = 10</m:t>
                      </m:r>
                    </m:oMath>
                  </m:oMathPara>
                </w:p>
              </w:tc>
              <w:tc>
                <w:tcPr>
                  <w:tcW w:w="2126" w:type="dxa"/>
                  <w:vAlign w:val="center"/>
                </w:tcPr>
                <w:p w14:paraId="52FE3178" w14:textId="77777777" w:rsidR="000E0E70" w:rsidRPr="00DA0AF8" w:rsidRDefault="000E0E70" w:rsidP="00AF7C02">
                  <w:pPr>
                    <w:pStyle w:val="Body"/>
                  </w:pPr>
                  <m:oMathPara>
                    <m:oMath>
                      <m:r>
                        <m:rPr>
                          <m:sty m:val="p"/>
                        </m:rPr>
                        <w:rPr>
                          <w:rFonts w:ascii="Cambria Math" w:hAnsi="Cambria Math"/>
                        </w:rPr>
                        <m:t>2</m:t>
                      </m:r>
                      <m:r>
                        <w:rPr>
                          <w:rFonts w:ascii="Cambria Math" w:hAnsi="Cambria Math"/>
                        </w:rPr>
                        <m:t>y</m:t>
                      </m:r>
                      <m:r>
                        <m:rPr>
                          <m:sty m:val="p"/>
                        </m:rPr>
                        <w:rPr>
                          <w:rFonts w:ascii="Cambria Math" w:hAnsi="Cambria Math"/>
                        </w:rPr>
                        <m:t xml:space="preserve"> = 5</m:t>
                      </m:r>
                      <m:r>
                        <w:rPr>
                          <w:rFonts w:ascii="Cambria Math" w:hAnsi="Cambria Math"/>
                        </w:rPr>
                        <m:t>x</m:t>
                      </m:r>
                      <m:r>
                        <m:rPr>
                          <m:sty m:val="p"/>
                        </m:rPr>
                        <w:rPr>
                          <w:rFonts w:ascii="Cambria Math" w:hAnsi="Cambria Math"/>
                        </w:rPr>
                        <m:t xml:space="preserve"> – 4</m:t>
                      </m:r>
                    </m:oMath>
                  </m:oMathPara>
                </w:p>
              </w:tc>
              <w:tc>
                <w:tcPr>
                  <w:tcW w:w="1843" w:type="dxa"/>
                  <w:vAlign w:val="center"/>
                </w:tcPr>
                <w:p w14:paraId="7CBCB7C9" w14:textId="77777777" w:rsidR="000E0E70" w:rsidRPr="00DA0AF8" w:rsidRDefault="000E0E70" w:rsidP="00AF7C02">
                  <w:pPr>
                    <w:pStyle w:val="Body"/>
                  </w:pPr>
                  <m:oMathPara>
                    <m:oMath>
                      <m:r>
                        <w:rPr>
                          <w:rFonts w:ascii="Cambria Math" w:hAnsi="Cambria Math"/>
                        </w:rPr>
                        <m:t>x</m:t>
                      </m:r>
                      <m:r>
                        <m:rPr>
                          <m:sty m:val="p"/>
                        </m:rPr>
                        <w:rPr>
                          <w:rFonts w:ascii="Cambria Math" w:hAnsi="Cambria Math"/>
                        </w:rPr>
                        <m:t xml:space="preserve"> = 7</m:t>
                      </m:r>
                    </m:oMath>
                  </m:oMathPara>
                </w:p>
              </w:tc>
            </w:tr>
            <w:tr w:rsidR="000E0E70" w:rsidRPr="00DA0AF8" w14:paraId="01251033" w14:textId="77777777" w:rsidTr="007E3236">
              <w:trPr>
                <w:trHeight w:val="534"/>
              </w:trPr>
              <w:tc>
                <w:tcPr>
                  <w:tcW w:w="2859" w:type="dxa"/>
                  <w:vAlign w:val="center"/>
                </w:tcPr>
                <w:p w14:paraId="2A10EBF1" w14:textId="77777777" w:rsidR="000E0E70" w:rsidRPr="00DA0AF8" w:rsidRDefault="000E0E70" w:rsidP="00AF7C02">
                  <w:pPr>
                    <w:pStyle w:val="Body"/>
                  </w:pPr>
                  <m:oMathPara>
                    <m:oMath>
                      <m:r>
                        <w:rPr>
                          <w:rFonts w:ascii="Cambria Math" w:hAnsi="Cambria Math"/>
                        </w:rPr>
                        <m:t>x</m:t>
                      </m:r>
                      <m:r>
                        <m:rPr>
                          <m:sty m:val="p"/>
                        </m:rPr>
                        <w:rPr>
                          <w:rFonts w:ascii="Cambria Math" w:hAnsi="Cambria Math"/>
                        </w:rPr>
                        <m:t xml:space="preserve"> + 3</m:t>
                      </m:r>
                      <m:r>
                        <w:rPr>
                          <w:rFonts w:ascii="Cambria Math" w:hAnsi="Cambria Math"/>
                        </w:rPr>
                        <m:t>y</m:t>
                      </m:r>
                      <m:r>
                        <m:rPr>
                          <m:sty m:val="p"/>
                        </m:rPr>
                        <w:rPr>
                          <w:rFonts w:ascii="Cambria Math" w:hAnsi="Cambria Math"/>
                        </w:rPr>
                        <m:t xml:space="preserve"> - 8 = 2</m:t>
                      </m:r>
                      <m:r>
                        <w:rPr>
                          <w:rFonts w:ascii="Cambria Math" w:hAnsi="Cambria Math"/>
                        </w:rPr>
                        <m:t>x</m:t>
                      </m:r>
                      <m:r>
                        <m:rPr>
                          <m:sty m:val="p"/>
                        </m:rPr>
                        <w:rPr>
                          <w:rFonts w:ascii="Cambria Math" w:hAnsi="Cambria Math"/>
                        </w:rPr>
                        <m:t xml:space="preserve"> + </m:t>
                      </m:r>
                      <m:r>
                        <w:rPr>
                          <w:rFonts w:ascii="Cambria Math" w:hAnsi="Cambria Math"/>
                        </w:rPr>
                        <m:t>y</m:t>
                      </m:r>
                      <m:r>
                        <m:rPr>
                          <m:sty m:val="p"/>
                        </m:rPr>
                        <w:rPr>
                          <w:rFonts w:ascii="Cambria Math" w:hAnsi="Cambria Math"/>
                        </w:rPr>
                        <m:t xml:space="preserve"> – </m:t>
                      </m:r>
                      <m:r>
                        <w:rPr>
                          <w:rFonts w:ascii="Cambria Math" w:hAnsi="Cambria Math"/>
                        </w:rPr>
                        <m:t>x</m:t>
                      </m:r>
                    </m:oMath>
                  </m:oMathPara>
                </w:p>
              </w:tc>
              <w:tc>
                <w:tcPr>
                  <w:tcW w:w="2126" w:type="dxa"/>
                  <w:vAlign w:val="center"/>
                </w:tcPr>
                <w:p w14:paraId="66384980" w14:textId="77777777" w:rsidR="000E0E70" w:rsidRPr="00DA0AF8" w:rsidRDefault="000E0E70" w:rsidP="00AF7C02">
                  <w:pPr>
                    <w:pStyle w:val="Body"/>
                    <w:rPr>
                      <w:highlight w:val="yellow"/>
                    </w:rPr>
                  </w:pPr>
                  <m:oMathPara>
                    <m:oMath>
                      <m:r>
                        <w:rPr>
                          <w:rFonts w:ascii="Cambria Math" w:hAnsi="Cambria Math"/>
                        </w:rPr>
                        <m:t>y</m:t>
                      </m:r>
                      <m:r>
                        <m:rPr>
                          <m:sty m:val="p"/>
                        </m:rPr>
                        <w:rPr>
                          <w:rFonts w:ascii="Cambria Math" w:hAnsi="Cambria Math"/>
                        </w:rPr>
                        <m:t xml:space="preserve"> = 4</m:t>
                      </m:r>
                    </m:oMath>
                  </m:oMathPara>
                </w:p>
              </w:tc>
              <w:tc>
                <w:tcPr>
                  <w:tcW w:w="1843" w:type="dxa"/>
                  <w:vAlign w:val="center"/>
                </w:tcPr>
                <w:p w14:paraId="1868A23F" w14:textId="77777777" w:rsidR="000E0E70" w:rsidRPr="00DA0AF8" w:rsidRDefault="000E0E70" w:rsidP="00AF7C02">
                  <w:pPr>
                    <w:pStyle w:val="Body"/>
                  </w:pPr>
                  <m:oMathPara>
                    <m:oMath>
                      <m:r>
                        <w:rPr>
                          <w:rFonts w:ascii="Cambria Math" w:hAnsi="Cambria Math"/>
                        </w:rPr>
                        <m:t>y</m:t>
                      </m:r>
                      <m:r>
                        <m:rPr>
                          <m:sty m:val="p"/>
                        </m:rPr>
                        <w:rPr>
                          <w:rFonts w:ascii="Cambria Math" w:hAnsi="Cambria Math"/>
                        </w:rPr>
                        <m:t xml:space="preserve"> = -2</m:t>
                      </m:r>
                      <m:r>
                        <w:rPr>
                          <w:rFonts w:ascii="Cambria Math" w:hAnsi="Cambria Math"/>
                        </w:rPr>
                        <m:t>x</m:t>
                      </m:r>
                      <m:r>
                        <m:rPr>
                          <m:sty m:val="p"/>
                        </m:rPr>
                        <w:rPr>
                          <w:rFonts w:ascii="Cambria Math" w:hAnsi="Cambria Math"/>
                        </w:rPr>
                        <m:t xml:space="preserve"> + 5</m:t>
                      </m:r>
                    </m:oMath>
                  </m:oMathPara>
                </w:p>
              </w:tc>
            </w:tr>
            <w:tr w:rsidR="000E0E70" w:rsidRPr="00DA0AF8" w14:paraId="4F40AB96" w14:textId="77777777" w:rsidTr="007E3236">
              <w:trPr>
                <w:trHeight w:val="534"/>
              </w:trPr>
              <w:tc>
                <w:tcPr>
                  <w:tcW w:w="2859" w:type="dxa"/>
                  <w:vAlign w:val="center"/>
                </w:tcPr>
                <w:p w14:paraId="05EB28AE" w14:textId="77777777" w:rsidR="000E0E70" w:rsidRPr="00DA0AF8" w:rsidRDefault="009E5111" w:rsidP="00AF7C02">
                  <w:pPr>
                    <w:pStyle w:val="Body"/>
                    <w:rPr>
                      <w:highlight w:val="yellow"/>
                    </w:rPr>
                  </w:pPr>
                  <m:oMathPara>
                    <m:oMath>
                      <m:f>
                        <m:fPr>
                          <m:ctrlPr>
                            <w:rPr>
                              <w:rFonts w:ascii="Cambria Math" w:hAnsi="Cambria Math"/>
                            </w:rPr>
                          </m:ctrlPr>
                        </m:fPr>
                        <m:num>
                          <m:r>
                            <w:rPr>
                              <w:rFonts w:ascii="Cambria Math" w:hAnsi="Cambria Math"/>
                            </w:rPr>
                            <m:t>y</m:t>
                          </m:r>
                        </m:num>
                        <m:den>
                          <m:r>
                            <w:rPr>
                              <w:rFonts w:ascii="Cambria Math" w:hAnsi="Cambria Math"/>
                            </w:rPr>
                            <m:t>x</m:t>
                          </m:r>
                        </m:den>
                      </m:f>
                      <m:r>
                        <m:rPr>
                          <m:sty m:val="p"/>
                        </m:rPr>
                        <w:rPr>
                          <w:rFonts w:ascii="Cambria Math" w:hAnsi="Cambria Math"/>
                        </w:rPr>
                        <m:t>=6</m:t>
                      </m:r>
                    </m:oMath>
                  </m:oMathPara>
                </w:p>
              </w:tc>
              <w:tc>
                <w:tcPr>
                  <w:tcW w:w="2126" w:type="dxa"/>
                  <w:vAlign w:val="center"/>
                </w:tcPr>
                <w:p w14:paraId="29845EE0" w14:textId="77777777" w:rsidR="000E0E70" w:rsidRPr="00DA0AF8" w:rsidRDefault="000E0E70" w:rsidP="00AF7C02">
                  <w:pPr>
                    <w:pStyle w:val="Body"/>
                  </w:pPr>
                  <m:oMathPara>
                    <m:oMath>
                      <m:r>
                        <w:rPr>
                          <w:rFonts w:ascii="Cambria Math" w:hAnsi="Cambria Math"/>
                        </w:rPr>
                        <m:t>y</m:t>
                      </m:r>
                      <m:r>
                        <m:rPr>
                          <m:sty m:val="p"/>
                        </m:rPr>
                        <w:rPr>
                          <w:rFonts w:ascii="Cambria Math" w:hAnsi="Cambria Math"/>
                        </w:rPr>
                        <m:t xml:space="preserve"> = -2</m:t>
                      </m:r>
                      <m:r>
                        <w:rPr>
                          <w:rFonts w:ascii="Cambria Math" w:hAnsi="Cambria Math"/>
                        </w:rPr>
                        <m:t>x</m:t>
                      </m:r>
                      <m:r>
                        <m:rPr>
                          <m:sty m:val="p"/>
                        </m:rPr>
                        <w:rPr>
                          <w:rFonts w:ascii="Cambria Math" w:hAnsi="Cambria Math"/>
                        </w:rPr>
                        <m:t xml:space="preserve"> + 2</m:t>
                      </m:r>
                    </m:oMath>
                  </m:oMathPara>
                </w:p>
              </w:tc>
              <w:tc>
                <w:tcPr>
                  <w:tcW w:w="1843" w:type="dxa"/>
                  <w:vAlign w:val="center"/>
                </w:tcPr>
                <w:p w14:paraId="5638772C" w14:textId="77777777" w:rsidR="000E0E70" w:rsidRPr="00DA0AF8" w:rsidRDefault="000E0E70" w:rsidP="00AF7C02">
                  <w:pPr>
                    <w:pStyle w:val="Body"/>
                  </w:pPr>
                  <m:oMathPara>
                    <m:oMath>
                      <m:r>
                        <w:rPr>
                          <w:rFonts w:ascii="Cambria Math" w:hAnsi="Cambria Math"/>
                        </w:rPr>
                        <m:t>x</m:t>
                      </m:r>
                      <m:r>
                        <m:rPr>
                          <m:sty m:val="p"/>
                        </m:rPr>
                        <w:rPr>
                          <w:rFonts w:ascii="Cambria Math" w:hAnsi="Cambria Math"/>
                        </w:rPr>
                        <m:t xml:space="preserve"> + 3</m:t>
                      </m:r>
                      <m:r>
                        <w:rPr>
                          <w:rFonts w:ascii="Cambria Math" w:hAnsi="Cambria Math"/>
                        </w:rPr>
                        <m:t>y</m:t>
                      </m:r>
                      <m:r>
                        <m:rPr>
                          <m:sty m:val="p"/>
                        </m:rPr>
                        <w:rPr>
                          <w:rFonts w:ascii="Cambria Math" w:hAnsi="Cambria Math"/>
                        </w:rPr>
                        <m:t xml:space="preserve"> = 2</m:t>
                      </m:r>
                    </m:oMath>
                  </m:oMathPara>
                </w:p>
              </w:tc>
            </w:tr>
            <w:tr w:rsidR="000E0E70" w:rsidRPr="00DA0AF8" w14:paraId="79D57257" w14:textId="77777777" w:rsidTr="007E3236">
              <w:trPr>
                <w:trHeight w:val="534"/>
              </w:trPr>
              <w:tc>
                <w:tcPr>
                  <w:tcW w:w="2859" w:type="dxa"/>
                  <w:vAlign w:val="center"/>
                </w:tcPr>
                <w:p w14:paraId="7F037E7E" w14:textId="77777777" w:rsidR="000E0E70" w:rsidRPr="00DA0AF8" w:rsidRDefault="000E0E70" w:rsidP="00AF7C02">
                  <w:pPr>
                    <w:pStyle w:val="Body"/>
                    <w:rPr>
                      <w:highlight w:val="yellow"/>
                      <w:vertAlign w:val="superscript"/>
                    </w:rPr>
                  </w:pPr>
                  <m:oMathPara>
                    <m:oMath>
                      <m:r>
                        <w:rPr>
                          <w:rFonts w:ascii="Cambria Math" w:hAnsi="Cambria Math"/>
                        </w:rPr>
                        <m:t>y</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 xml:space="preserve"> </m:t>
                          </m:r>
                          <m:r>
                            <w:rPr>
                              <w:rFonts w:ascii="Cambria Math" w:hAnsi="Cambria Math"/>
                            </w:rPr>
                            <m:t>x</m:t>
                          </m:r>
                        </m:e>
                        <m:sup>
                          <m:r>
                            <m:rPr>
                              <m:sty m:val="p"/>
                            </m:rPr>
                            <w:rPr>
                              <w:rFonts w:ascii="Cambria Math" w:hAnsi="Cambria Math"/>
                            </w:rPr>
                            <m:t>3</m:t>
                          </m:r>
                        </m:sup>
                      </m:sSup>
                    </m:oMath>
                  </m:oMathPara>
                </w:p>
              </w:tc>
              <w:tc>
                <w:tcPr>
                  <w:tcW w:w="2126" w:type="dxa"/>
                  <w:vAlign w:val="center"/>
                </w:tcPr>
                <w:p w14:paraId="4418A248" w14:textId="77777777" w:rsidR="000E0E70" w:rsidRPr="00DA0AF8" w:rsidRDefault="009E5111" w:rsidP="00AF7C02">
                  <w:pPr>
                    <w:pStyle w:val="Body"/>
                    <w:rPr>
                      <w:highlight w:val="yellow"/>
                    </w:rPr>
                  </w:pPr>
                  <m:oMathPara>
                    <m:oMath>
                      <m:f>
                        <m:fPr>
                          <m:ctrlPr>
                            <w:rPr>
                              <w:rFonts w:ascii="Cambria Math" w:hAnsi="Cambria Math"/>
                            </w:rPr>
                          </m:ctrlPr>
                        </m:fPr>
                        <m:num>
                          <m:r>
                            <w:rPr>
                              <w:rFonts w:ascii="Cambria Math" w:hAnsi="Cambria Math"/>
                            </w:rPr>
                            <m:t>y</m:t>
                          </m:r>
                        </m:num>
                        <m:den>
                          <m:r>
                            <w:rPr>
                              <w:rFonts w:ascii="Cambria Math" w:hAnsi="Cambria Math"/>
                            </w:rPr>
                            <m:t>x</m:t>
                          </m:r>
                        </m:den>
                      </m:f>
                      <m:r>
                        <m:rPr>
                          <m:sty m:val="p"/>
                        </m:rPr>
                        <w:rPr>
                          <w:rFonts w:ascii="Cambria Math" w:hAnsi="Cambria Math"/>
                        </w:rPr>
                        <m:t xml:space="preserve"> = </m:t>
                      </m:r>
                      <m:r>
                        <w:rPr>
                          <w:rFonts w:ascii="Cambria Math" w:hAnsi="Cambria Math"/>
                        </w:rPr>
                        <m:t>x</m:t>
                      </m:r>
                    </m:oMath>
                  </m:oMathPara>
                </w:p>
              </w:tc>
              <w:tc>
                <w:tcPr>
                  <w:tcW w:w="1843" w:type="dxa"/>
                  <w:vAlign w:val="center"/>
                </w:tcPr>
                <w:p w14:paraId="00167D66" w14:textId="77777777" w:rsidR="000E0E70" w:rsidRPr="00DA0AF8" w:rsidRDefault="000E0E70" w:rsidP="00AF7C02">
                  <w:pPr>
                    <w:pStyle w:val="Body"/>
                    <w:rPr>
                      <w:highlight w:val="yellow"/>
                    </w:rPr>
                  </w:pPr>
                  <m:oMathPara>
                    <m:oMath>
                      <m:r>
                        <w:rPr>
                          <w:rFonts w:ascii="Cambria Math" w:hAnsi="Cambria Math"/>
                        </w:rPr>
                        <m:t>x</m:t>
                      </m:r>
                      <m:r>
                        <m:rPr>
                          <m:sty m:val="p"/>
                        </m:rPr>
                        <w:rPr>
                          <w:rFonts w:ascii="Cambria Math" w:hAnsi="Cambria Math"/>
                        </w:rPr>
                        <m:t xml:space="preserve"> = 5</m:t>
                      </m:r>
                    </m:oMath>
                  </m:oMathPara>
                </w:p>
              </w:tc>
            </w:tr>
            <w:tr w:rsidR="000E0E70" w:rsidRPr="00DA0AF8" w14:paraId="6A2B78D1" w14:textId="77777777" w:rsidTr="007E3236">
              <w:trPr>
                <w:trHeight w:val="534"/>
              </w:trPr>
              <w:tc>
                <w:tcPr>
                  <w:tcW w:w="2859" w:type="dxa"/>
                  <w:vAlign w:val="center"/>
                </w:tcPr>
                <w:p w14:paraId="0C906DF8" w14:textId="77777777" w:rsidR="000E0E70" w:rsidRPr="00DA0AF8" w:rsidRDefault="000E0E70" w:rsidP="00AF7C02">
                  <w:pPr>
                    <w:pStyle w:val="Body"/>
                    <w:rPr>
                      <w:highlight w:val="yellow"/>
                    </w:rPr>
                  </w:pPr>
                  <m:oMathPara>
                    <m:oMath>
                      <m:r>
                        <m:rPr>
                          <m:sty m:val="p"/>
                        </m:rPr>
                        <w:rPr>
                          <w:rFonts w:ascii="Cambria Math" w:hAnsi="Cambria Math"/>
                        </w:rPr>
                        <m:t>2</m:t>
                      </m:r>
                      <m:r>
                        <w:rPr>
                          <w:rFonts w:ascii="Cambria Math" w:hAnsi="Cambria Math"/>
                        </w:rPr>
                        <m:t>y</m:t>
                      </m:r>
                      <m:r>
                        <m:rPr>
                          <m:sty m:val="p"/>
                        </m:rPr>
                        <w:rPr>
                          <w:rFonts w:ascii="Cambria Math" w:hAnsi="Cambria Math"/>
                        </w:rPr>
                        <m:t xml:space="preserve"> – 5</m:t>
                      </m:r>
                      <m:r>
                        <w:rPr>
                          <w:rFonts w:ascii="Cambria Math" w:hAnsi="Cambria Math"/>
                        </w:rPr>
                        <m:t>x</m:t>
                      </m:r>
                      <m:r>
                        <m:rPr>
                          <m:sty m:val="p"/>
                        </m:rPr>
                        <w:rPr>
                          <w:rFonts w:ascii="Cambria Math" w:hAnsi="Cambria Math"/>
                        </w:rPr>
                        <m:t xml:space="preserve"> + 4 = 0</m:t>
                      </m:r>
                    </m:oMath>
                  </m:oMathPara>
                </w:p>
              </w:tc>
              <w:tc>
                <w:tcPr>
                  <w:tcW w:w="2126" w:type="dxa"/>
                  <w:vAlign w:val="center"/>
                </w:tcPr>
                <w:p w14:paraId="1BD775AC" w14:textId="77777777" w:rsidR="000E0E70" w:rsidRPr="00DA0AF8" w:rsidRDefault="000E0E70" w:rsidP="00AF7C02">
                  <w:pPr>
                    <w:pStyle w:val="Body"/>
                    <w:rPr>
                      <w:highlight w:val="yellow"/>
                    </w:rPr>
                  </w:pPr>
                  <m:oMathPara>
                    <m:oMath>
                      <m:r>
                        <w:rPr>
                          <w:rFonts w:ascii="Cambria Math" w:hAnsi="Cambria Math"/>
                        </w:rPr>
                        <m:t>x</m:t>
                      </m:r>
                      <m:r>
                        <m:rPr>
                          <m:sty m:val="p"/>
                        </m:rPr>
                        <w:rPr>
                          <w:rFonts w:ascii="Cambria Math" w:hAnsi="Cambria Math"/>
                        </w:rPr>
                        <m:t xml:space="preserve"> = </m:t>
                      </m:r>
                      <m:r>
                        <w:rPr>
                          <w:rFonts w:ascii="Cambria Math" w:hAnsi="Cambria Math"/>
                        </w:rPr>
                        <m:t>y</m:t>
                      </m:r>
                    </m:oMath>
                  </m:oMathPara>
                </w:p>
              </w:tc>
              <w:tc>
                <w:tcPr>
                  <w:tcW w:w="1843" w:type="dxa"/>
                  <w:vAlign w:val="center"/>
                </w:tcPr>
                <w:p w14:paraId="33CA1244" w14:textId="77777777" w:rsidR="000E0E70" w:rsidRPr="00DA0AF8" w:rsidRDefault="000E0E70" w:rsidP="00AF7C02">
                  <w:pPr>
                    <w:pStyle w:val="Body"/>
                    <w:rPr>
                      <w:highlight w:val="yellow"/>
                    </w:rPr>
                  </w:pPr>
                  <m:oMathPara>
                    <m:oMath>
                      <m:r>
                        <w:rPr>
                          <w:rFonts w:ascii="Cambria Math" w:hAnsi="Cambria Math"/>
                        </w:rPr>
                        <m:t>x</m:t>
                      </m:r>
                      <m:r>
                        <m:rPr>
                          <m:sty m:val="p"/>
                        </m:rPr>
                        <w:rPr>
                          <w:rFonts w:ascii="Cambria Math" w:hAnsi="Cambria Math"/>
                        </w:rPr>
                        <m:t xml:space="preserve"> = 3</m:t>
                      </m:r>
                      <m:r>
                        <w:rPr>
                          <w:rFonts w:ascii="Cambria Math" w:hAnsi="Cambria Math"/>
                        </w:rPr>
                        <m:t>y</m:t>
                      </m:r>
                      <m:r>
                        <m:rPr>
                          <m:sty m:val="p"/>
                        </m:rPr>
                        <w:rPr>
                          <w:rFonts w:ascii="Cambria Math" w:hAnsi="Cambria Math"/>
                        </w:rPr>
                        <m:t xml:space="preserve"> – 6</m:t>
                      </m:r>
                    </m:oMath>
                  </m:oMathPara>
                </w:p>
              </w:tc>
            </w:tr>
          </w:tbl>
          <w:p w14:paraId="20C6DA05" w14:textId="77777777" w:rsidR="000E0E70" w:rsidRPr="00DA0AF8" w:rsidRDefault="000E0E70" w:rsidP="00AF7C02">
            <w:pPr>
              <w:pStyle w:val="Body"/>
            </w:pPr>
            <w:r w:rsidRPr="00DA0AF8">
              <w:tab/>
            </w:r>
            <w:r w:rsidRPr="00DA0AF8">
              <w:tab/>
            </w:r>
            <w:r w:rsidRPr="00DA0AF8">
              <w:tab/>
            </w:r>
            <w:r w:rsidRPr="00DA0AF8">
              <w:tab/>
            </w:r>
            <w:r w:rsidRPr="00DA0AF8">
              <w:tab/>
            </w:r>
          </w:p>
          <w:p w14:paraId="07A6C178" w14:textId="77777777" w:rsidR="000E0E70" w:rsidRPr="00DA0AF8" w:rsidRDefault="000E0E70" w:rsidP="00AF7C02">
            <w:pPr>
              <w:pStyle w:val="Body"/>
            </w:pPr>
            <w:r w:rsidRPr="00DA0AF8">
              <w:t>Ask learners:</w:t>
            </w:r>
          </w:p>
          <w:p w14:paraId="2358CF4B" w14:textId="77777777" w:rsidR="000E0E70" w:rsidRPr="00DA0AF8" w:rsidRDefault="000E0E70" w:rsidP="00AF7C02">
            <w:pPr>
              <w:pStyle w:val="Bulletedlist"/>
              <w:rPr>
                <w:i/>
                <w:iCs/>
                <w:lang w:val="en-GB"/>
              </w:rPr>
            </w:pPr>
            <w:r w:rsidRPr="00DA0AF8">
              <w:rPr>
                <w:i/>
                <w:iCs/>
                <w:lang w:val="en-GB"/>
              </w:rPr>
              <w:t>What can you say about each equation? List the properties of the graphs represented by these equations.</w:t>
            </w:r>
          </w:p>
          <w:p w14:paraId="21153AA7" w14:textId="77777777" w:rsidR="000E0E70" w:rsidRPr="00DA0AF8" w:rsidRDefault="000E0E70" w:rsidP="00AF7C02">
            <w:pPr>
              <w:pStyle w:val="Bulletedlist"/>
              <w:rPr>
                <w:i/>
                <w:iCs/>
                <w:lang w:val="en-GB"/>
              </w:rPr>
            </w:pPr>
            <w:r w:rsidRPr="00DA0AF8">
              <w:rPr>
                <w:i/>
                <w:iCs/>
                <w:lang w:val="en-GB"/>
              </w:rPr>
              <w:t>Which equations correspond to straight-line graphs and which do not? How do you know?</w:t>
            </w:r>
          </w:p>
          <w:p w14:paraId="4677DA4E" w14:textId="77777777" w:rsidR="000E0E70" w:rsidRPr="00DA0AF8" w:rsidRDefault="000E0E70" w:rsidP="00AF7C02">
            <w:pPr>
              <w:pStyle w:val="Body"/>
            </w:pPr>
          </w:p>
          <w:p w14:paraId="7EFEC0AB" w14:textId="1E671EE9" w:rsidR="000E0E70" w:rsidRPr="00DA0AF8" w:rsidRDefault="00BF4E6C" w:rsidP="00B63747">
            <w:pPr>
              <w:pStyle w:val="Body"/>
              <w:ind w:left="737"/>
            </w:pPr>
            <w:r>
              <w:rPr>
                <w:noProof/>
              </w:rPr>
              <w:drawing>
                <wp:anchor distT="0" distB="0" distL="114300" distR="114300" simplePos="0" relativeHeight="251788288" behindDoc="0" locked="0" layoutInCell="1" allowOverlap="1" wp14:anchorId="7519956D" wp14:editId="79BE69F5">
                  <wp:simplePos x="0" y="0"/>
                  <wp:positionH relativeFrom="column">
                    <wp:posOffset>-1875</wp:posOffset>
                  </wp:positionH>
                  <wp:positionV relativeFrom="paragraph">
                    <wp:posOffset>-3633</wp:posOffset>
                  </wp:positionV>
                  <wp:extent cx="349200" cy="349200"/>
                  <wp:effectExtent l="0" t="0" r="0" b="0"/>
                  <wp:wrapSquare wrapText="bothSides"/>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E70" w:rsidRPr="00DA0AF8">
              <w:t xml:space="preserve">Learners will show they are </w:t>
            </w:r>
            <w:r w:rsidR="000E0E70" w:rsidRPr="00DA0AF8">
              <w:rPr>
                <w:b/>
              </w:rPr>
              <w:t>characterising</w:t>
            </w:r>
            <w:r w:rsidR="000E0E70" w:rsidRPr="00DA0AF8">
              <w:t xml:space="preserve"> </w:t>
            </w:r>
            <w:r w:rsidR="000E0E70" w:rsidRPr="00DA0AF8">
              <w:rPr>
                <w:b/>
              </w:rPr>
              <w:t>(TWM.05)</w:t>
            </w:r>
            <w:r w:rsidR="000E0E70" w:rsidRPr="00DA0AF8">
              <w:t xml:space="preserve"> when they identify and describe mathematical properties of the equations in relation to their graphs. For example, learners may identify the equations of horizontal and vertical lines. They may identify the equations which do not correspond to straight-line graphs or the gradient and y-intercept of those that do.</w:t>
            </w:r>
          </w:p>
          <w:p w14:paraId="0E325443" w14:textId="77777777" w:rsidR="000E0E70" w:rsidRPr="00DA0AF8" w:rsidRDefault="000E0E70" w:rsidP="00AF7C02">
            <w:pPr>
              <w:pStyle w:val="Body"/>
            </w:pPr>
          </w:p>
          <w:p w14:paraId="3BD756CC" w14:textId="4F4DCB3F" w:rsidR="000E0E70" w:rsidRDefault="000E0E70" w:rsidP="00AF7C02">
            <w:pPr>
              <w:pStyle w:val="Body"/>
            </w:pPr>
            <w:r w:rsidRPr="00DA0AF8">
              <w:lastRenderedPageBreak/>
              <w:t>Then ask learners to sort the equations into groups. It is their choice how they sort the equations, but they must be able to explain their reasons.</w:t>
            </w:r>
          </w:p>
          <w:p w14:paraId="53B4848C" w14:textId="77777777" w:rsidR="00B63747" w:rsidRPr="00DA0AF8" w:rsidRDefault="00B63747" w:rsidP="00AF7C02">
            <w:pPr>
              <w:pStyle w:val="Body"/>
            </w:pPr>
          </w:p>
          <w:p w14:paraId="5BA8EE75" w14:textId="77777777" w:rsidR="000E0E70" w:rsidRDefault="00B63747" w:rsidP="00B63747">
            <w:pPr>
              <w:pStyle w:val="Body"/>
              <w:ind w:left="737"/>
            </w:pPr>
            <w:r>
              <w:rPr>
                <w:noProof/>
              </w:rPr>
              <w:drawing>
                <wp:anchor distT="0" distB="0" distL="114300" distR="114300" simplePos="0" relativeHeight="251789312" behindDoc="0" locked="0" layoutInCell="1" allowOverlap="1" wp14:anchorId="68FA58B2" wp14:editId="18F3E19B">
                  <wp:simplePos x="0" y="0"/>
                  <wp:positionH relativeFrom="column">
                    <wp:posOffset>-1875</wp:posOffset>
                  </wp:positionH>
                  <wp:positionV relativeFrom="paragraph">
                    <wp:posOffset>-5316</wp:posOffset>
                  </wp:positionV>
                  <wp:extent cx="349200" cy="349200"/>
                  <wp:effectExtent l="0" t="0" r="0" b="0"/>
                  <wp:wrapSquare wrapText="bothSides"/>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E70" w:rsidRPr="00DA0AF8">
              <w:t xml:space="preserve">Learners will show they are </w:t>
            </w:r>
            <w:r w:rsidR="000E0E70" w:rsidRPr="00DA0AF8">
              <w:rPr>
                <w:b/>
              </w:rPr>
              <w:t>classifying (TWM.06)</w:t>
            </w:r>
            <w:r w:rsidR="000E0E70" w:rsidRPr="00DA0AF8">
              <w:t xml:space="preserve"> when they organise the equations according to their mathematical properties. </w:t>
            </w:r>
            <w:r w:rsidR="008C56C4" w:rsidRPr="00DA0AF8">
              <w:t>For example, they can</w:t>
            </w:r>
            <w:r w:rsidR="000E0E70" w:rsidRPr="00DA0AF8">
              <w:t xml:space="preserve"> consider x- and y- intercepts, the shape of the graphs, whether it has a positive, negative or fractional gradient etc.</w:t>
            </w:r>
          </w:p>
          <w:p w14:paraId="3FD85868" w14:textId="1A3AC51F" w:rsidR="00B63747" w:rsidRPr="00DA0AF8" w:rsidRDefault="00B63747" w:rsidP="008C56C4">
            <w:pPr>
              <w:pStyle w:val="Body"/>
            </w:pPr>
          </w:p>
        </w:tc>
        <w:tc>
          <w:tcPr>
            <w:tcW w:w="4420" w:type="dxa"/>
            <w:shd w:val="clear" w:color="auto" w:fill="auto"/>
          </w:tcPr>
          <w:p w14:paraId="53878575" w14:textId="77777777" w:rsidR="000E0E70" w:rsidRPr="00DA0AF8" w:rsidRDefault="000E0E70" w:rsidP="000E0E70">
            <w:pPr>
              <w:pStyle w:val="Body"/>
              <w:rPr>
                <w:b/>
              </w:rPr>
            </w:pPr>
            <w:r w:rsidRPr="00DA0AF8">
              <w:rPr>
                <w:b/>
              </w:rPr>
              <w:lastRenderedPageBreak/>
              <w:t>Possible misconceptions:</w:t>
            </w:r>
          </w:p>
          <w:p w14:paraId="1117B0A6" w14:textId="5B672FE7" w:rsidR="000E0E70" w:rsidRPr="00DA0AF8" w:rsidRDefault="000E0E70" w:rsidP="000E0E70">
            <w:pPr>
              <w:pStyle w:val="Body"/>
            </w:pPr>
            <w:r w:rsidRPr="00DA0AF8">
              <w:t xml:space="preserve">Learners may </w:t>
            </w:r>
            <w:r w:rsidR="008354C3" w:rsidRPr="00DA0AF8">
              <w:t xml:space="preserve">incorrectly </w:t>
            </w:r>
            <w:r w:rsidRPr="00DA0AF8">
              <w:t xml:space="preserve">think </w:t>
            </w:r>
            <w:r w:rsidR="008C56C4" w:rsidRPr="00DA0AF8">
              <w:t xml:space="preserve">that </w:t>
            </w:r>
            <w:r w:rsidRPr="00DA0AF8">
              <w:t xml:space="preserve">the number in front of </w:t>
            </w:r>
            <w:r w:rsidRPr="00DA0AF8">
              <w:rPr>
                <w:i/>
              </w:rPr>
              <w:t>x</w:t>
            </w:r>
            <w:r w:rsidRPr="00DA0AF8">
              <w:t xml:space="preserve"> is always the gradient. For example, the graph of </w:t>
            </w:r>
            <m:oMath>
              <m:r>
                <w:rPr>
                  <w:rFonts w:ascii="Cambria Math" w:hAnsi="Cambria Math"/>
                </w:rPr>
                <m:t>4x + 2y = 10</m:t>
              </m:r>
            </m:oMath>
            <w:r w:rsidRPr="00DA0AF8">
              <w:t xml:space="preserve"> has a gradient of 4. Encourage learners to rearrange the equations in the form </w:t>
            </w:r>
            <w:r w:rsidRPr="00DA0AF8">
              <w:rPr>
                <w:i/>
              </w:rPr>
              <w:t xml:space="preserve">y = mx + c </w:t>
            </w:r>
            <w:r w:rsidRPr="00DA0AF8">
              <w:t xml:space="preserve">where possible. </w:t>
            </w:r>
          </w:p>
          <w:p w14:paraId="54E08D4C" w14:textId="77777777" w:rsidR="000E0E70" w:rsidRPr="00DA0AF8" w:rsidRDefault="000E0E70" w:rsidP="000E0E70">
            <w:pPr>
              <w:pStyle w:val="Body"/>
            </w:pPr>
          </w:p>
          <w:p w14:paraId="69C458A2" w14:textId="459970E7" w:rsidR="000E0E70" w:rsidRPr="00DA0AF8" w:rsidRDefault="000E0E70" w:rsidP="000E0E70">
            <w:pPr>
              <w:pStyle w:val="Body"/>
            </w:pPr>
            <w:r w:rsidRPr="00DA0AF8">
              <w:t xml:space="preserve">Learners should see that once rearranged, some of the equations are identical to each other. For example </w:t>
            </w:r>
            <m:oMath>
              <m:r>
                <w:rPr>
                  <w:rFonts w:ascii="Cambria Math" w:hAnsi="Cambria Math"/>
                </w:rPr>
                <m:t>4x + 2y = 10</m:t>
              </m:r>
            </m:oMath>
            <w:r w:rsidRPr="00DA0AF8">
              <w:t xml:space="preserve"> is the same as </w:t>
            </w:r>
            <m:oMath>
              <m:r>
                <w:rPr>
                  <w:rFonts w:ascii="Cambria Math" w:hAnsi="Cambria Math"/>
                </w:rPr>
                <m:t>y = -2x + 5</m:t>
              </m:r>
            </m:oMath>
            <w:r w:rsidRPr="00DA0AF8">
              <w:t>.</w:t>
            </w:r>
          </w:p>
        </w:tc>
      </w:tr>
      <w:tr w:rsidR="000E0E70" w:rsidRPr="00DA0AF8" w14:paraId="417661EA" w14:textId="77777777" w:rsidTr="000E0E70">
        <w:trPr>
          <w:jc w:val="center"/>
        </w:trPr>
        <w:tc>
          <w:tcPr>
            <w:tcW w:w="2972" w:type="dxa"/>
            <w:shd w:val="clear" w:color="auto" w:fill="auto"/>
          </w:tcPr>
          <w:p w14:paraId="3A6A897B" w14:textId="77777777" w:rsidR="000E0E70" w:rsidRPr="00DA0AF8" w:rsidRDefault="000E0E70" w:rsidP="000E0E70">
            <w:pPr>
              <w:pStyle w:val="Body"/>
            </w:pPr>
            <w:r w:rsidRPr="00DA0AF8">
              <w:rPr>
                <w:b/>
              </w:rPr>
              <w:t>9As.07</w:t>
            </w:r>
            <w:r w:rsidRPr="00DA0AF8">
              <w:t xml:space="preserve"> Read, draw and interpret graphs and use compound measures to compare graphs.</w:t>
            </w:r>
          </w:p>
          <w:p w14:paraId="25289195" w14:textId="0298C92E" w:rsidR="000E0E70" w:rsidRPr="00DA0AF8" w:rsidRDefault="000E0E70" w:rsidP="000E0E70">
            <w:pPr>
              <w:pStyle w:val="Body"/>
            </w:pPr>
          </w:p>
        </w:tc>
        <w:tc>
          <w:tcPr>
            <w:tcW w:w="7229" w:type="dxa"/>
            <w:shd w:val="clear" w:color="auto" w:fill="auto"/>
          </w:tcPr>
          <w:p w14:paraId="0B803283" w14:textId="77777777" w:rsidR="0009493E" w:rsidRPr="00DA0AF8" w:rsidRDefault="0009493E" w:rsidP="000E0E70">
            <w:pPr>
              <w:pStyle w:val="Body"/>
            </w:pPr>
            <w:r w:rsidRPr="00DA0AF8">
              <w:t>Show learners the following information:</w:t>
            </w:r>
          </w:p>
          <w:p w14:paraId="686EB121" w14:textId="30755FCA" w:rsidR="000E0E70" w:rsidRPr="00DA0AF8" w:rsidRDefault="004B55EB" w:rsidP="000E0E70">
            <w:pPr>
              <w:pStyle w:val="Body"/>
              <w:rPr>
                <w:i/>
              </w:rPr>
            </w:pPr>
            <w:r w:rsidRPr="00DA0AF8">
              <w:rPr>
                <w:i/>
              </w:rPr>
              <w:t xml:space="preserve">A ceiling fan is used to </w:t>
            </w:r>
            <w:r w:rsidR="00D3410D" w:rsidRPr="00DA0AF8">
              <w:rPr>
                <w:i/>
              </w:rPr>
              <w:t xml:space="preserve">cool a room. It has </w:t>
            </w:r>
            <w:r w:rsidR="000D01DF" w:rsidRPr="00DA0AF8">
              <w:rPr>
                <w:i/>
              </w:rPr>
              <w:t>three</w:t>
            </w:r>
            <w:r w:rsidR="00D3410D" w:rsidRPr="00DA0AF8">
              <w:rPr>
                <w:i/>
              </w:rPr>
              <w:t xml:space="preserve"> settings: Low (200 </w:t>
            </w:r>
            <w:r w:rsidR="00EC329B" w:rsidRPr="00DA0AF8">
              <w:rPr>
                <w:i/>
              </w:rPr>
              <w:t>revolutions per minute</w:t>
            </w:r>
            <w:r w:rsidR="00D3410D" w:rsidRPr="00DA0AF8">
              <w:rPr>
                <w:i/>
              </w:rPr>
              <w:t xml:space="preserve">), Medium (300 </w:t>
            </w:r>
            <w:r w:rsidR="00A32AA9" w:rsidRPr="00DA0AF8">
              <w:rPr>
                <w:i/>
              </w:rPr>
              <w:t>revolutions per minute),</w:t>
            </w:r>
            <w:r w:rsidR="00D3410D" w:rsidRPr="00DA0AF8">
              <w:rPr>
                <w:i/>
              </w:rPr>
              <w:t xml:space="preserve"> and High (400 </w:t>
            </w:r>
            <w:r w:rsidR="00A32AA9" w:rsidRPr="00DA0AF8">
              <w:rPr>
                <w:i/>
              </w:rPr>
              <w:t>revolutions per minute</w:t>
            </w:r>
            <w:r w:rsidR="00D3410D" w:rsidRPr="00DA0AF8">
              <w:rPr>
                <w:i/>
              </w:rPr>
              <w:t>).</w:t>
            </w:r>
            <w:r w:rsidR="00D3410D" w:rsidRPr="00DA0AF8">
              <w:t xml:space="preserve"> </w:t>
            </w:r>
            <w:r w:rsidR="00D3410D" w:rsidRPr="00DA0AF8">
              <w:rPr>
                <w:i/>
              </w:rPr>
              <w:t xml:space="preserve">An engineer wants to monitor its </w:t>
            </w:r>
            <w:r w:rsidR="006C1B8D" w:rsidRPr="00DA0AF8">
              <w:rPr>
                <w:i/>
              </w:rPr>
              <w:t xml:space="preserve">cooling </w:t>
            </w:r>
            <w:r w:rsidR="00D3410D" w:rsidRPr="00DA0AF8">
              <w:rPr>
                <w:i/>
              </w:rPr>
              <w:t xml:space="preserve">effect over a period of </w:t>
            </w:r>
            <w:r w:rsidR="000D01DF" w:rsidRPr="00DA0AF8">
              <w:rPr>
                <w:i/>
              </w:rPr>
              <w:t xml:space="preserve">one </w:t>
            </w:r>
            <w:r w:rsidR="00D3410D" w:rsidRPr="00DA0AF8">
              <w:rPr>
                <w:i/>
              </w:rPr>
              <w:t xml:space="preserve">hour. </w:t>
            </w:r>
            <w:r w:rsidR="0009493E" w:rsidRPr="00DA0AF8">
              <w:rPr>
                <w:i/>
              </w:rPr>
              <w:t xml:space="preserve">The fan takes </w:t>
            </w:r>
            <w:r w:rsidR="000D01DF" w:rsidRPr="00DA0AF8">
              <w:rPr>
                <w:i/>
              </w:rPr>
              <w:t xml:space="preserve">five </w:t>
            </w:r>
            <w:r w:rsidR="0009493E" w:rsidRPr="00DA0AF8">
              <w:rPr>
                <w:i/>
              </w:rPr>
              <w:t>minutes to reach each operational speed and the engin</w:t>
            </w:r>
            <w:r w:rsidR="00EC329B" w:rsidRPr="00DA0AF8">
              <w:rPr>
                <w:i/>
              </w:rPr>
              <w:t>eer runs the fan</w:t>
            </w:r>
            <w:r w:rsidR="00D3410D" w:rsidRPr="00DA0AF8">
              <w:rPr>
                <w:i/>
              </w:rPr>
              <w:t xml:space="preserve"> at each speed for a total of 15 minutes.</w:t>
            </w:r>
            <w:r w:rsidR="00D3410D" w:rsidRPr="00DA0AF8">
              <w:t xml:space="preserve"> </w:t>
            </w:r>
          </w:p>
          <w:p w14:paraId="210C19ED" w14:textId="77777777" w:rsidR="0009493E" w:rsidRPr="00DA0AF8" w:rsidRDefault="0009493E" w:rsidP="000E0E70">
            <w:pPr>
              <w:pStyle w:val="Body"/>
            </w:pPr>
          </w:p>
          <w:p w14:paraId="7DBE15AC" w14:textId="373062F8" w:rsidR="0009493E" w:rsidRPr="00DA0AF8" w:rsidRDefault="0009493E" w:rsidP="000E0E70">
            <w:pPr>
              <w:pStyle w:val="Body"/>
            </w:pPr>
            <w:r w:rsidRPr="00DA0AF8">
              <w:t>Ask learners to draw a graph to show th</w:t>
            </w:r>
            <w:r w:rsidR="00EC329B" w:rsidRPr="00DA0AF8">
              <w:t>e revolutions per minutes against time:</w:t>
            </w:r>
          </w:p>
          <w:p w14:paraId="46778E30" w14:textId="5F63E022" w:rsidR="00EC329B" w:rsidRPr="00DA0AF8" w:rsidRDefault="00EC329B" w:rsidP="000E0E70">
            <w:pPr>
              <w:pStyle w:val="Body"/>
            </w:pPr>
          </w:p>
          <w:p w14:paraId="159A580A" w14:textId="316F2D21" w:rsidR="00EC329B" w:rsidRPr="00DA0AF8" w:rsidRDefault="00A32AA9" w:rsidP="00EC329B">
            <w:pPr>
              <w:pStyle w:val="Body"/>
              <w:jc w:val="center"/>
            </w:pPr>
            <w:r w:rsidRPr="00DA0AF8">
              <w:rPr>
                <w:noProof/>
                <w:lang w:eastAsia="en-GB"/>
              </w:rPr>
              <w:drawing>
                <wp:inline distT="0" distB="0" distL="0" distR="0" wp14:anchorId="11231E63" wp14:editId="68CB1541">
                  <wp:extent cx="2432649" cy="2118726"/>
                  <wp:effectExtent l="0" t="0" r="6350" b="0"/>
                  <wp:docPr id="26" name="Picture 26" descr="Graph to show revolutions per minute again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 to show revolutions per minute against time."/>
                          <pic:cNvPicPr/>
                        </pic:nvPicPr>
                        <pic:blipFill>
                          <a:blip r:embed="rId97"/>
                          <a:stretch>
                            <a:fillRect/>
                          </a:stretch>
                        </pic:blipFill>
                        <pic:spPr>
                          <a:xfrm>
                            <a:off x="0" y="0"/>
                            <a:ext cx="2467718" cy="2149269"/>
                          </a:xfrm>
                          <a:prstGeom prst="rect">
                            <a:avLst/>
                          </a:prstGeom>
                        </pic:spPr>
                      </pic:pic>
                    </a:graphicData>
                  </a:graphic>
                </wp:inline>
              </w:drawing>
            </w:r>
          </w:p>
          <w:p w14:paraId="5DC27303" w14:textId="77777777" w:rsidR="00D3410D" w:rsidRPr="00DA0AF8" w:rsidRDefault="00D3410D" w:rsidP="000E0E70">
            <w:pPr>
              <w:pStyle w:val="Body"/>
            </w:pPr>
          </w:p>
          <w:p w14:paraId="46410187" w14:textId="69546380" w:rsidR="00EA6786" w:rsidRPr="00DA0AF8" w:rsidRDefault="00EA6786" w:rsidP="00EA6786">
            <w:pPr>
              <w:pStyle w:val="Body"/>
            </w:pPr>
            <w:r w:rsidRPr="00DA0AF8">
              <w:t xml:space="preserve">Ask learners to explain what the gradients on the graph represent. (Answer: the rate of change of revolutions per minute) </w:t>
            </w:r>
          </w:p>
          <w:p w14:paraId="46E47F72" w14:textId="77777777" w:rsidR="00EA6786" w:rsidRPr="00DA0AF8" w:rsidRDefault="00EA6786" w:rsidP="00EA6786">
            <w:pPr>
              <w:pStyle w:val="Body"/>
            </w:pPr>
          </w:p>
          <w:p w14:paraId="46FA055E" w14:textId="7A14B2E6" w:rsidR="00EA6786" w:rsidRPr="00DA0AF8" w:rsidRDefault="00EA6786" w:rsidP="00EA6786">
            <w:pPr>
              <w:pStyle w:val="Body"/>
            </w:pPr>
            <w:r w:rsidRPr="00DA0AF8">
              <w:t xml:space="preserve">Then tell learners </w:t>
            </w:r>
            <w:r w:rsidR="004B2368" w:rsidRPr="00DA0AF8">
              <w:t xml:space="preserve">the </w:t>
            </w:r>
            <w:r w:rsidRPr="00DA0AF8">
              <w:t>temperature of the room at the start of the test is 30ºC. The temperature falls to 20ºC at the end of the test, before the fan is turned off. Ask learners to show on another graph how they predict the temperature</w:t>
            </w:r>
            <w:r w:rsidR="002472CF" w:rsidRPr="00DA0AF8">
              <w:t xml:space="preserve"> </w:t>
            </w:r>
            <w:r w:rsidRPr="00DA0AF8">
              <w:lastRenderedPageBreak/>
              <w:t>change</w:t>
            </w:r>
            <w:r w:rsidR="002472CF" w:rsidRPr="00DA0AF8">
              <w:t>s</w:t>
            </w:r>
            <w:r w:rsidR="00463B42" w:rsidRPr="00DA0AF8">
              <w:t xml:space="preserve"> over time</w:t>
            </w:r>
            <w:r w:rsidRPr="00DA0AF8">
              <w:t>, giving consideration to the revolutions per minute over time graph already drawn.</w:t>
            </w:r>
          </w:p>
          <w:p w14:paraId="00ACAF89" w14:textId="77777777" w:rsidR="00EA6786" w:rsidRPr="00DA0AF8" w:rsidRDefault="00EA6786" w:rsidP="00EA6786">
            <w:pPr>
              <w:pStyle w:val="Body"/>
            </w:pPr>
          </w:p>
          <w:p w14:paraId="7BD6B9B6" w14:textId="77777777" w:rsidR="00EA6786" w:rsidRPr="00DA0AF8" w:rsidRDefault="00EA6786" w:rsidP="00EA6786">
            <w:pPr>
              <w:pStyle w:val="Body"/>
            </w:pPr>
            <w:r w:rsidRPr="00DA0AF8">
              <w:t>Learners can compare their results with other learners, giving their justifications and discussing their reasoning.</w:t>
            </w:r>
          </w:p>
          <w:p w14:paraId="779F7BFE" w14:textId="77777777" w:rsidR="00EA6786" w:rsidRPr="00DA0AF8" w:rsidRDefault="00EA6786" w:rsidP="00EA6786">
            <w:pPr>
              <w:pStyle w:val="Body"/>
            </w:pPr>
          </w:p>
          <w:p w14:paraId="3C64B4D6" w14:textId="77777777" w:rsidR="00EA6786" w:rsidRPr="00DA0AF8" w:rsidRDefault="00EA6786" w:rsidP="00EA6786">
            <w:pPr>
              <w:pStyle w:val="Body"/>
            </w:pPr>
            <w:r w:rsidRPr="00DA0AF8">
              <w:t>This activity can be extended by telling learners that the engineer is considering adding a fourth speed: ‘Turbo’. Ask learners to predict how the results might change, drawing further graphs to demonstrate this.</w:t>
            </w:r>
          </w:p>
          <w:p w14:paraId="5AB593A8" w14:textId="77777777" w:rsidR="004E603C" w:rsidRPr="00DA0AF8" w:rsidRDefault="004E603C" w:rsidP="000E0E70">
            <w:pPr>
              <w:pStyle w:val="Body"/>
            </w:pPr>
          </w:p>
          <w:p w14:paraId="6DC3D90E" w14:textId="77777777" w:rsidR="004427F3" w:rsidRPr="00DA0AF8" w:rsidRDefault="004427F3" w:rsidP="000E0E70">
            <w:pPr>
              <w:pStyle w:val="Body"/>
              <w:rPr>
                <w:b/>
                <w:bCs/>
              </w:rPr>
            </w:pPr>
            <w:r w:rsidRPr="00DA0AF8">
              <w:rPr>
                <w:b/>
                <w:bCs/>
              </w:rPr>
              <w:t>Resources:</w:t>
            </w:r>
          </w:p>
          <w:p w14:paraId="52E3C6D0" w14:textId="77777777" w:rsidR="004427F3" w:rsidRPr="00DA0AF8" w:rsidRDefault="004427F3" w:rsidP="000E0E70">
            <w:pPr>
              <w:pStyle w:val="Body"/>
            </w:pPr>
            <w:r w:rsidRPr="00DA0AF8">
              <w:t>Graph paper</w:t>
            </w:r>
          </w:p>
          <w:p w14:paraId="2065D128" w14:textId="5DEC7224" w:rsidR="004427F3" w:rsidRPr="00DA0AF8" w:rsidRDefault="004427F3" w:rsidP="000E0E70">
            <w:pPr>
              <w:pStyle w:val="Body"/>
            </w:pPr>
          </w:p>
        </w:tc>
        <w:tc>
          <w:tcPr>
            <w:tcW w:w="4420" w:type="dxa"/>
            <w:shd w:val="clear" w:color="auto" w:fill="auto"/>
          </w:tcPr>
          <w:p w14:paraId="7D159EB4" w14:textId="77777777" w:rsidR="000E0E70" w:rsidRPr="00DA0AF8" w:rsidRDefault="000E0E70" w:rsidP="000E0E70">
            <w:pPr>
              <w:pStyle w:val="Body"/>
            </w:pPr>
          </w:p>
        </w:tc>
      </w:tr>
      <w:tr w:rsidR="00A32AA9" w:rsidRPr="00DA0AF8" w14:paraId="090CB0A8" w14:textId="77777777" w:rsidTr="000E0E70">
        <w:trPr>
          <w:jc w:val="center"/>
        </w:trPr>
        <w:tc>
          <w:tcPr>
            <w:tcW w:w="2972" w:type="dxa"/>
            <w:shd w:val="clear" w:color="auto" w:fill="auto"/>
          </w:tcPr>
          <w:p w14:paraId="3340A596" w14:textId="77777777" w:rsidR="00A32AA9" w:rsidRPr="00DA0AF8" w:rsidRDefault="00A32AA9" w:rsidP="00A32AA9">
            <w:pPr>
              <w:pStyle w:val="Body"/>
            </w:pPr>
            <w:r w:rsidRPr="00DA0AF8">
              <w:rPr>
                <w:b/>
              </w:rPr>
              <w:t>9As.07</w:t>
            </w:r>
            <w:r w:rsidRPr="00DA0AF8">
              <w:t xml:space="preserve"> Read, draw and interpret graphs and use compound measures to compare graphs.</w:t>
            </w:r>
          </w:p>
          <w:p w14:paraId="0F34170C" w14:textId="77777777" w:rsidR="00A32AA9" w:rsidRPr="00DA0AF8" w:rsidRDefault="00A32AA9" w:rsidP="000E0E70">
            <w:pPr>
              <w:pStyle w:val="Body"/>
              <w:rPr>
                <w:b/>
              </w:rPr>
            </w:pPr>
          </w:p>
        </w:tc>
        <w:tc>
          <w:tcPr>
            <w:tcW w:w="7229" w:type="dxa"/>
            <w:shd w:val="clear" w:color="auto" w:fill="auto"/>
          </w:tcPr>
          <w:p w14:paraId="44233A97" w14:textId="77777777" w:rsidR="00A32AA9" w:rsidRPr="00DA0AF8" w:rsidRDefault="00A32AA9" w:rsidP="00A32AA9">
            <w:pPr>
              <w:pStyle w:val="Body"/>
            </w:pPr>
            <w:r w:rsidRPr="00DA0AF8">
              <w:t>Show a travel graph, such as:</w:t>
            </w:r>
          </w:p>
          <w:p w14:paraId="168B7EE9" w14:textId="026A38A7" w:rsidR="00A32AA9" w:rsidRPr="00DA0AF8" w:rsidRDefault="00A32AA9" w:rsidP="00A32AA9">
            <w:pPr>
              <w:pStyle w:val="Body"/>
              <w:rPr>
                <w:i/>
              </w:rPr>
            </w:pPr>
            <w:r w:rsidRPr="00DA0AF8">
              <w:rPr>
                <w:noProof/>
                <w:lang w:eastAsia="en-GB"/>
              </w:rPr>
              <mc:AlternateContent>
                <mc:Choice Requires="wps">
                  <w:drawing>
                    <wp:anchor distT="0" distB="0" distL="114300" distR="114300" simplePos="0" relativeHeight="251738112" behindDoc="0" locked="0" layoutInCell="1" allowOverlap="1" wp14:anchorId="0D8A5942" wp14:editId="4ED9F2F8">
                      <wp:simplePos x="0" y="0"/>
                      <wp:positionH relativeFrom="column">
                        <wp:posOffset>58636</wp:posOffset>
                      </wp:positionH>
                      <wp:positionV relativeFrom="paragraph">
                        <wp:posOffset>749935</wp:posOffset>
                      </wp:positionV>
                      <wp:extent cx="581025" cy="523875"/>
                      <wp:effectExtent l="0" t="0" r="9525" b="952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523875"/>
                              </a:xfrm>
                              <a:prstGeom prst="rect">
                                <a:avLst/>
                              </a:prstGeom>
                              <a:solidFill>
                                <a:srgbClr val="FFFFFF"/>
                              </a:solidFill>
                              <a:ln w="9525">
                                <a:noFill/>
                                <a:miter lim="800000"/>
                                <a:headEnd/>
                                <a:tailEnd/>
                              </a:ln>
                            </wps:spPr>
                            <wps:txbx>
                              <w:txbxContent>
                                <w:p w14:paraId="4DA3C91A" w14:textId="77777777" w:rsidR="008E4D81" w:rsidRPr="00A32AA9" w:rsidRDefault="008E4D81" w:rsidP="00A32AA9">
                                  <w:pPr>
                                    <w:rPr>
                                      <w:rFonts w:ascii="Arial" w:hAnsi="Arial" w:cs="Arial"/>
                                      <w:sz w:val="14"/>
                                      <w:szCs w:val="14"/>
                                    </w:rPr>
                                  </w:pPr>
                                  <w:r w:rsidRPr="00A32AA9">
                                    <w:rPr>
                                      <w:rFonts w:ascii="Arial" w:hAnsi="Arial" w:cs="Arial"/>
                                      <w:sz w:val="14"/>
                                      <w:szCs w:val="14"/>
                                    </w:rPr>
                                    <w:t>Distance from home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A5942" id="Text Box 329" o:spid="_x0000_s1029" type="#_x0000_t202" style="position:absolute;margin-left:4.6pt;margin-top:59.05pt;width:45.75pt;height:4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JAIAACU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" stroked="f">
                      <v:textbox>
                        <w:txbxContent>
                          <w:p w14:paraId="4DA3C91A" w14:textId="77777777" w:rsidR="008E4D81" w:rsidRPr="00A32AA9" w:rsidRDefault="008E4D81" w:rsidP="00A32AA9">
                            <w:pPr>
                              <w:rPr>
                                <w:rFonts w:ascii="Arial" w:hAnsi="Arial" w:cs="Arial"/>
                                <w:sz w:val="14"/>
                                <w:szCs w:val="14"/>
                              </w:rPr>
                            </w:pPr>
                            <w:r w:rsidRPr="00A32AA9">
                              <w:rPr>
                                <w:rFonts w:ascii="Arial" w:hAnsi="Arial" w:cs="Arial"/>
                                <w:sz w:val="14"/>
                                <w:szCs w:val="14"/>
                              </w:rPr>
                              <w:t>Distance from home (km)</w:t>
                            </w:r>
                          </w:p>
                        </w:txbxContent>
                      </v:textbox>
                    </v:shape>
                  </w:pict>
                </mc:Fallback>
              </mc:AlternateContent>
            </w:r>
            <w:r w:rsidRPr="00DA0AF8">
              <w:rPr>
                <w:noProof/>
                <w:lang w:eastAsia="en-GB"/>
              </w:rPr>
              <mc:AlternateContent>
                <mc:Choice Requires="wps">
                  <w:drawing>
                    <wp:anchor distT="0" distB="0" distL="114300" distR="114300" simplePos="0" relativeHeight="251737088" behindDoc="0" locked="0" layoutInCell="1" allowOverlap="1" wp14:anchorId="5996E98B" wp14:editId="770F898E">
                      <wp:simplePos x="0" y="0"/>
                      <wp:positionH relativeFrom="column">
                        <wp:posOffset>1929765</wp:posOffset>
                      </wp:positionH>
                      <wp:positionV relativeFrom="paragraph">
                        <wp:posOffset>2345690</wp:posOffset>
                      </wp:positionV>
                      <wp:extent cx="457200" cy="19050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solidFill>
                                <a:srgbClr val="FFFFFF"/>
                              </a:solidFill>
                              <a:ln w="9525">
                                <a:noFill/>
                                <a:miter lim="800000"/>
                                <a:headEnd/>
                                <a:tailEnd/>
                              </a:ln>
                            </wps:spPr>
                            <wps:txbx>
                              <w:txbxContent>
                                <w:p w14:paraId="676ACC4C" w14:textId="77777777" w:rsidR="008E4D81" w:rsidRPr="00A32AA9" w:rsidRDefault="008E4D81" w:rsidP="00A32AA9">
                                  <w:pPr>
                                    <w:rPr>
                                      <w:rFonts w:ascii="Arial" w:hAnsi="Arial" w:cs="Arial"/>
                                      <w:sz w:val="14"/>
                                      <w:szCs w:val="14"/>
                                    </w:rPr>
                                  </w:pPr>
                                  <w:r w:rsidRPr="00A32AA9">
                                    <w:rPr>
                                      <w:rFonts w:ascii="Arial" w:hAnsi="Arial" w:cs="Arial"/>
                                      <w:sz w:val="14"/>
                                      <w:szCs w:val="14"/>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6E98B" id="Text Box 330" o:spid="_x0000_s1030" type="#_x0000_t202" style="position:absolute;margin-left:151.95pt;margin-top:184.7pt;width:36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" stroked="f">
                      <v:textbox>
                        <w:txbxContent>
                          <w:p w14:paraId="676ACC4C" w14:textId="77777777" w:rsidR="008E4D81" w:rsidRPr="00A32AA9" w:rsidRDefault="008E4D81" w:rsidP="00A32AA9">
                            <w:pPr>
                              <w:rPr>
                                <w:rFonts w:ascii="Arial" w:hAnsi="Arial" w:cs="Arial"/>
                                <w:sz w:val="14"/>
                                <w:szCs w:val="14"/>
                              </w:rPr>
                            </w:pPr>
                            <w:r w:rsidRPr="00A32AA9">
                              <w:rPr>
                                <w:rFonts w:ascii="Arial" w:hAnsi="Arial" w:cs="Arial"/>
                                <w:sz w:val="14"/>
                                <w:szCs w:val="14"/>
                              </w:rPr>
                              <w:t>Time</w:t>
                            </w:r>
                          </w:p>
                        </w:txbxContent>
                      </v:textbox>
                    </v:shape>
                  </w:pict>
                </mc:Fallback>
              </mc:AlternateContent>
            </w:r>
            <w:r w:rsidRPr="00DA0AF8">
              <w:rPr>
                <w:i/>
              </w:rPr>
              <w:t xml:space="preserve">           </w:t>
            </w:r>
            <w:r w:rsidRPr="00DA0AF8">
              <w:rPr>
                <w:noProof/>
                <w:lang w:eastAsia="en-GB"/>
              </w:rPr>
              <w:t xml:space="preserve">       </w:t>
            </w:r>
            <w:r w:rsidRPr="00DA0AF8">
              <w:rPr>
                <w:noProof/>
                <w:lang w:eastAsia="en-GB"/>
              </w:rPr>
              <w:drawing>
                <wp:inline distT="0" distB="0" distL="0" distR="0" wp14:anchorId="0F8EF1B3" wp14:editId="5C3C0177">
                  <wp:extent cx="3010379" cy="2346385"/>
                  <wp:effectExtent l="0" t="0" r="0" b="0"/>
                  <wp:docPr id="482" name="Picture 482" descr="Travel graph of distance from home (km) again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Travel graph of distance from home (km) against tim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17758" cy="2352137"/>
                          </a:xfrm>
                          <a:prstGeom prst="rect">
                            <a:avLst/>
                          </a:prstGeom>
                          <a:noFill/>
                          <a:ln>
                            <a:noFill/>
                          </a:ln>
                        </pic:spPr>
                      </pic:pic>
                    </a:graphicData>
                  </a:graphic>
                </wp:inline>
              </w:drawing>
            </w:r>
          </w:p>
          <w:p w14:paraId="00907223" w14:textId="3611BE2F" w:rsidR="00A32AA9" w:rsidRPr="00DA0AF8" w:rsidRDefault="00A32AA9" w:rsidP="00A32AA9">
            <w:pPr>
              <w:pStyle w:val="Body"/>
              <w:rPr>
                <w:i/>
              </w:rPr>
            </w:pPr>
          </w:p>
          <w:p w14:paraId="16B259AC" w14:textId="77777777" w:rsidR="00A32AA9" w:rsidRPr="00DA0AF8" w:rsidRDefault="00A32AA9" w:rsidP="00A32AA9">
            <w:pPr>
              <w:pStyle w:val="Body"/>
              <w:rPr>
                <w:i/>
              </w:rPr>
            </w:pPr>
          </w:p>
          <w:p w14:paraId="33B403E2" w14:textId="77777777" w:rsidR="00A32AA9" w:rsidRPr="00DA0AF8" w:rsidRDefault="00A32AA9" w:rsidP="00A32AA9">
            <w:pPr>
              <w:pStyle w:val="Body"/>
            </w:pPr>
            <w:r w:rsidRPr="00DA0AF8">
              <w:t>Ask learners:</w:t>
            </w:r>
          </w:p>
          <w:p w14:paraId="61224331" w14:textId="19C6F894" w:rsidR="008559BF" w:rsidRPr="00DA0AF8" w:rsidRDefault="00A32AA9" w:rsidP="00A32AA9">
            <w:pPr>
              <w:pStyle w:val="Body"/>
              <w:rPr>
                <w:i/>
              </w:rPr>
            </w:pPr>
            <w:r w:rsidRPr="00DA0AF8">
              <w:rPr>
                <w:i/>
              </w:rPr>
              <w:t xml:space="preserve">How much faster was the journey back towards home </w:t>
            </w:r>
            <w:r w:rsidR="008A2FF1" w:rsidRPr="00DA0AF8">
              <w:rPr>
                <w:i/>
              </w:rPr>
              <w:t>compared to</w:t>
            </w:r>
            <w:r w:rsidRPr="00DA0AF8">
              <w:rPr>
                <w:i/>
              </w:rPr>
              <w:t xml:space="preserve"> the journey away from home? </w:t>
            </w:r>
          </w:p>
          <w:p w14:paraId="407752C0" w14:textId="40BE5727" w:rsidR="00A32AA9" w:rsidRPr="00DA0AF8" w:rsidRDefault="00A32AA9" w:rsidP="00A32AA9">
            <w:pPr>
              <w:pStyle w:val="Body"/>
            </w:pPr>
            <w:r w:rsidRPr="00DA0AF8">
              <w:t>Discuss how the formula:</w:t>
            </w:r>
          </w:p>
          <w:p w14:paraId="3CAE65C5" w14:textId="629F76C3" w:rsidR="00A32AA9" w:rsidRPr="00DA0AF8" w:rsidRDefault="00A32AA9" w:rsidP="00A32AA9">
            <w:pPr>
              <w:pStyle w:val="Body"/>
            </w:pPr>
            <m:oMathPara>
              <m:oMath>
                <m:r>
                  <w:rPr>
                    <w:rFonts w:ascii="Cambria Math" w:hAnsi="Cambria Math"/>
                  </w:rPr>
                  <m:t>average speed=</m:t>
                </m:r>
                <m:f>
                  <m:fPr>
                    <m:ctrlPr>
                      <w:rPr>
                        <w:rFonts w:ascii="Cambria Math" w:hAnsi="Cambria Math"/>
                        <w:i/>
                      </w:rPr>
                    </m:ctrlPr>
                  </m:fPr>
                  <m:num>
                    <m:r>
                      <w:rPr>
                        <w:rFonts w:ascii="Cambria Math" w:hAnsi="Cambria Math"/>
                      </w:rPr>
                      <m:t>distance travelled</m:t>
                    </m:r>
                  </m:num>
                  <m:den>
                    <m:r>
                      <w:rPr>
                        <w:rFonts w:ascii="Cambria Math" w:hAnsi="Cambria Math"/>
                      </w:rPr>
                      <m:t>time taken</m:t>
                    </m:r>
                  </m:den>
                </m:f>
              </m:oMath>
            </m:oMathPara>
          </w:p>
          <w:p w14:paraId="2346B2B6" w14:textId="77777777" w:rsidR="008F309F" w:rsidRPr="00DA0AF8" w:rsidRDefault="008F309F" w:rsidP="00A32AA9">
            <w:pPr>
              <w:pStyle w:val="Body"/>
            </w:pPr>
          </w:p>
          <w:p w14:paraId="09830997" w14:textId="04C8B7FA" w:rsidR="00A32AA9" w:rsidRPr="00DA0AF8" w:rsidRDefault="00A32AA9" w:rsidP="00A32AA9">
            <w:pPr>
              <w:pStyle w:val="Body"/>
            </w:pPr>
            <w:r w:rsidRPr="00DA0AF8">
              <w:t>relates to the gradient of a distance-time graph.</w:t>
            </w:r>
          </w:p>
          <w:p w14:paraId="0313A33A" w14:textId="77777777" w:rsidR="00A32AA9" w:rsidRPr="00DA0AF8" w:rsidRDefault="00A32AA9" w:rsidP="00A32AA9">
            <w:pPr>
              <w:pStyle w:val="Body"/>
            </w:pPr>
          </w:p>
          <w:p w14:paraId="2369927B" w14:textId="77777777" w:rsidR="00A32AA9" w:rsidRPr="00DA0AF8" w:rsidRDefault="00A32AA9" w:rsidP="00A32AA9">
            <w:pPr>
              <w:pStyle w:val="Body"/>
            </w:pPr>
            <w:r w:rsidRPr="00DA0AF8">
              <w:t>Give learners a travel graph of a journey. Ask them to work with a partner to describe the journey. They should include speeds, for example:</w:t>
            </w:r>
          </w:p>
          <w:p w14:paraId="24254B2F" w14:textId="61C03BC0" w:rsidR="00A32AA9" w:rsidRPr="00DA0AF8" w:rsidRDefault="00A32AA9" w:rsidP="00A32AA9">
            <w:pPr>
              <w:pStyle w:val="Body"/>
              <w:rPr>
                <w:i/>
              </w:rPr>
            </w:pPr>
            <w:r w:rsidRPr="00DA0AF8">
              <w:rPr>
                <w:i/>
              </w:rPr>
              <w:t>Between 1 p</w:t>
            </w:r>
            <w:r w:rsidR="00EC110C" w:rsidRPr="00DA0AF8">
              <w:rPr>
                <w:i/>
              </w:rPr>
              <w:t>.</w:t>
            </w:r>
            <w:r w:rsidRPr="00DA0AF8">
              <w:rPr>
                <w:i/>
              </w:rPr>
              <w:t>m</w:t>
            </w:r>
            <w:r w:rsidR="00EC110C" w:rsidRPr="00DA0AF8">
              <w:rPr>
                <w:i/>
              </w:rPr>
              <w:t>.</w:t>
            </w:r>
            <w:r w:rsidRPr="00DA0AF8">
              <w:rPr>
                <w:i/>
              </w:rPr>
              <w:t xml:space="preserve"> and 2.30 p</w:t>
            </w:r>
            <w:r w:rsidR="00EC110C" w:rsidRPr="00DA0AF8">
              <w:rPr>
                <w:i/>
              </w:rPr>
              <w:t>.</w:t>
            </w:r>
            <w:r w:rsidRPr="00DA0AF8">
              <w:rPr>
                <w:i/>
              </w:rPr>
              <w:t>m</w:t>
            </w:r>
            <w:r w:rsidR="00EC110C" w:rsidRPr="00DA0AF8">
              <w:rPr>
                <w:i/>
              </w:rPr>
              <w:t>.</w:t>
            </w:r>
            <w:r w:rsidRPr="00DA0AF8">
              <w:rPr>
                <w:i/>
              </w:rPr>
              <w:t>, the car was travelling at an average speed of 50 km/h.</w:t>
            </w:r>
          </w:p>
          <w:p w14:paraId="45C21407" w14:textId="6933E1E0" w:rsidR="00A32AA9" w:rsidRPr="00DA0AF8" w:rsidRDefault="00A32AA9" w:rsidP="00A32AA9">
            <w:pPr>
              <w:pStyle w:val="Body"/>
              <w:rPr>
                <w:i/>
              </w:rPr>
            </w:pPr>
            <w:r w:rsidRPr="00DA0AF8">
              <w:rPr>
                <w:i/>
              </w:rPr>
              <w:t>Between 2.30 p</w:t>
            </w:r>
            <w:r w:rsidR="00EC110C" w:rsidRPr="00DA0AF8">
              <w:rPr>
                <w:i/>
              </w:rPr>
              <w:t>.</w:t>
            </w:r>
            <w:r w:rsidRPr="00DA0AF8">
              <w:rPr>
                <w:i/>
              </w:rPr>
              <w:t>m</w:t>
            </w:r>
            <w:r w:rsidR="00EC110C" w:rsidRPr="00DA0AF8">
              <w:rPr>
                <w:i/>
              </w:rPr>
              <w:t>.</w:t>
            </w:r>
            <w:r w:rsidRPr="00DA0AF8">
              <w:rPr>
                <w:i/>
              </w:rPr>
              <w:t xml:space="preserve"> and 2.45 p</w:t>
            </w:r>
            <w:r w:rsidR="00EC110C" w:rsidRPr="00DA0AF8">
              <w:rPr>
                <w:i/>
              </w:rPr>
              <w:t>.</w:t>
            </w:r>
            <w:r w:rsidRPr="00DA0AF8">
              <w:rPr>
                <w:i/>
              </w:rPr>
              <w:t>m</w:t>
            </w:r>
            <w:r w:rsidR="00EC110C" w:rsidRPr="00DA0AF8">
              <w:rPr>
                <w:i/>
              </w:rPr>
              <w:t>.</w:t>
            </w:r>
            <w:r w:rsidRPr="00DA0AF8">
              <w:rPr>
                <w:i/>
              </w:rPr>
              <w:t xml:space="preserve">, the car was </w:t>
            </w:r>
            <w:r w:rsidR="008A2FF1" w:rsidRPr="00DA0AF8">
              <w:rPr>
                <w:i/>
              </w:rPr>
              <w:t>parked (not moving)</w:t>
            </w:r>
            <w:r w:rsidRPr="00DA0AF8">
              <w:rPr>
                <w:i/>
              </w:rPr>
              <w:t xml:space="preserve"> …</w:t>
            </w:r>
          </w:p>
          <w:p w14:paraId="53E897A1" w14:textId="63FC1961" w:rsidR="00A32AA9" w:rsidRPr="00DA0AF8" w:rsidRDefault="00A32AA9" w:rsidP="00A32AA9">
            <w:pPr>
              <w:pStyle w:val="Body"/>
              <w:rPr>
                <w:i/>
              </w:rPr>
            </w:pPr>
          </w:p>
          <w:p w14:paraId="5966783A" w14:textId="069595C8" w:rsidR="00A32AA9" w:rsidRPr="00DA0AF8" w:rsidRDefault="00A32AA9" w:rsidP="00A32AA9">
            <w:pPr>
              <w:pStyle w:val="Body"/>
            </w:pPr>
            <w:r w:rsidRPr="00DA0AF8">
              <w:t>Ask learners:</w:t>
            </w:r>
          </w:p>
          <w:p w14:paraId="63A52632" w14:textId="77777777" w:rsidR="008A2FF1" w:rsidRPr="00DA0AF8" w:rsidRDefault="00A32AA9" w:rsidP="00A32AA9">
            <w:pPr>
              <w:pStyle w:val="Body"/>
            </w:pPr>
            <w:r w:rsidRPr="00DA0AF8">
              <w:rPr>
                <w:i/>
              </w:rPr>
              <w:t xml:space="preserve">Do you need to include distance as well as speed in your descriptions? </w:t>
            </w:r>
            <w:r w:rsidRPr="00DA0AF8">
              <w:t xml:space="preserve">(Answer: No, giving speed and time allows someone to </w:t>
            </w:r>
            <w:r w:rsidR="008354C3" w:rsidRPr="00DA0AF8">
              <w:t>calculate</w:t>
            </w:r>
            <w:r w:rsidR="008A2FF1" w:rsidRPr="00DA0AF8">
              <w:t xml:space="preserve"> the distance if they need it)</w:t>
            </w:r>
          </w:p>
          <w:p w14:paraId="3730372A" w14:textId="77777777" w:rsidR="008A2FF1" w:rsidRPr="00DA0AF8" w:rsidRDefault="008A2FF1" w:rsidP="00A32AA9">
            <w:pPr>
              <w:pStyle w:val="Body"/>
            </w:pPr>
          </w:p>
          <w:p w14:paraId="7B0CD0C7" w14:textId="62F112C5" w:rsidR="00A32AA9" w:rsidRPr="00DA0AF8" w:rsidRDefault="008A2FF1" w:rsidP="00A32AA9">
            <w:pPr>
              <w:pStyle w:val="Body"/>
            </w:pPr>
            <w:r w:rsidRPr="00DA0AF8">
              <w:t>Ask l</w:t>
            </w:r>
            <w:r w:rsidR="00A32AA9" w:rsidRPr="00DA0AF8">
              <w:t xml:space="preserve">earners </w:t>
            </w:r>
            <w:r w:rsidRPr="00DA0AF8">
              <w:t xml:space="preserve">to </w:t>
            </w:r>
            <w:r w:rsidR="00A32AA9" w:rsidRPr="00DA0AF8">
              <w:t>do the reverse activity to the one above. Give them a description of a journey and ask them to draw a travel graph that matches the description.</w:t>
            </w:r>
          </w:p>
          <w:p w14:paraId="5E7A743C" w14:textId="1AC9FC9D" w:rsidR="004B0C5F" w:rsidRPr="00DA0AF8" w:rsidRDefault="004B0C5F" w:rsidP="00A32AA9">
            <w:pPr>
              <w:pStyle w:val="Body"/>
            </w:pPr>
          </w:p>
          <w:p w14:paraId="51ECCC34" w14:textId="3F4A5A13" w:rsidR="004B0C5F" w:rsidRPr="00DA0AF8" w:rsidRDefault="004B0C5F" w:rsidP="00A32AA9">
            <w:pPr>
              <w:pStyle w:val="Body"/>
              <w:rPr>
                <w:b/>
                <w:bCs/>
              </w:rPr>
            </w:pPr>
            <w:r w:rsidRPr="00DA0AF8">
              <w:rPr>
                <w:b/>
                <w:bCs/>
              </w:rPr>
              <w:t>Resources:</w:t>
            </w:r>
          </w:p>
          <w:p w14:paraId="226E608C" w14:textId="79ED30D4" w:rsidR="004B0C5F" w:rsidRPr="00DA0AF8" w:rsidRDefault="004B0C5F" w:rsidP="00A32AA9">
            <w:pPr>
              <w:pStyle w:val="Body"/>
            </w:pPr>
            <w:r w:rsidRPr="00DA0AF8">
              <w:t>Travel graphs</w:t>
            </w:r>
          </w:p>
          <w:p w14:paraId="1B773E23" w14:textId="795AFB01" w:rsidR="004B0C5F" w:rsidRPr="00DA0AF8" w:rsidRDefault="004B0C5F" w:rsidP="00A32AA9">
            <w:pPr>
              <w:pStyle w:val="Body"/>
            </w:pPr>
            <w:r w:rsidRPr="00DA0AF8">
              <w:t>Graph paper</w:t>
            </w:r>
          </w:p>
          <w:p w14:paraId="5C64E33A" w14:textId="77777777" w:rsidR="00A32AA9" w:rsidRPr="00DA0AF8" w:rsidRDefault="00A32AA9" w:rsidP="00A32AA9">
            <w:pPr>
              <w:pStyle w:val="Body"/>
            </w:pPr>
          </w:p>
        </w:tc>
        <w:tc>
          <w:tcPr>
            <w:tcW w:w="4420" w:type="dxa"/>
            <w:shd w:val="clear" w:color="auto" w:fill="auto"/>
          </w:tcPr>
          <w:p w14:paraId="256E06EE" w14:textId="77777777" w:rsidR="00A32AA9" w:rsidRPr="00DA0AF8" w:rsidRDefault="00A32AA9" w:rsidP="000E0E70">
            <w:pPr>
              <w:pStyle w:val="Body"/>
            </w:pPr>
          </w:p>
        </w:tc>
      </w:tr>
      <w:tr w:rsidR="000E0E70" w:rsidRPr="00DA0AF8" w14:paraId="0586F662" w14:textId="77777777" w:rsidTr="000E0E70">
        <w:trPr>
          <w:jc w:val="center"/>
        </w:trPr>
        <w:tc>
          <w:tcPr>
            <w:tcW w:w="2972" w:type="dxa"/>
            <w:shd w:val="clear" w:color="auto" w:fill="auto"/>
          </w:tcPr>
          <w:p w14:paraId="560FB552" w14:textId="77777777" w:rsidR="000E0E70" w:rsidRPr="00DA0AF8" w:rsidRDefault="000E0E70" w:rsidP="000E0E70">
            <w:pPr>
              <w:pStyle w:val="Body"/>
            </w:pPr>
            <w:r w:rsidRPr="00DA0AF8">
              <w:rPr>
                <w:b/>
              </w:rPr>
              <w:t>9Gp.02</w:t>
            </w:r>
            <w:r w:rsidRPr="00DA0AF8">
              <w:t xml:space="preserve"> Use knowledge of coordinates to find points on a line segment.</w:t>
            </w:r>
          </w:p>
          <w:p w14:paraId="75973807" w14:textId="24290E20" w:rsidR="000E0E70" w:rsidRPr="00DA0AF8" w:rsidRDefault="000E0E70" w:rsidP="000E0E70">
            <w:pPr>
              <w:pStyle w:val="Body"/>
              <w:rPr>
                <w:rStyle w:val="BodyChar"/>
                <w:lang w:val="en-GB"/>
              </w:rPr>
            </w:pPr>
          </w:p>
        </w:tc>
        <w:tc>
          <w:tcPr>
            <w:tcW w:w="7229" w:type="dxa"/>
            <w:shd w:val="clear" w:color="auto" w:fill="auto"/>
          </w:tcPr>
          <w:p w14:paraId="34909D1B" w14:textId="4C03DBEB" w:rsidR="000E0E70" w:rsidRPr="00DA0AF8" w:rsidRDefault="00257ABA" w:rsidP="000E0E70">
            <w:pPr>
              <w:pStyle w:val="Body"/>
            </w:pPr>
            <w:r w:rsidRPr="00DA0AF8">
              <w:t>Show learners</w:t>
            </w:r>
            <w:r w:rsidR="00A572D0" w:rsidRPr="00DA0AF8">
              <w:t xml:space="preserve"> the table of coordinates below:</w:t>
            </w:r>
          </w:p>
          <w:p w14:paraId="4B18A887" w14:textId="77777777" w:rsidR="00C820CF" w:rsidRPr="00DA0AF8" w:rsidRDefault="00C820CF" w:rsidP="000E0E70">
            <w:pPr>
              <w:pStyle w:val="Body"/>
            </w:pPr>
          </w:p>
          <w:p w14:paraId="153B99C9" w14:textId="77777777" w:rsidR="00A572D0" w:rsidRPr="00DA0AF8" w:rsidRDefault="00381C1F" w:rsidP="00381C1F">
            <w:pPr>
              <w:pStyle w:val="Body"/>
              <w:jc w:val="center"/>
            </w:pPr>
            <w:r w:rsidRPr="00DA0AF8">
              <w:rPr>
                <w:noProof/>
                <w:lang w:eastAsia="en-GB"/>
              </w:rPr>
              <w:drawing>
                <wp:inline distT="0" distB="0" distL="0" distR="0" wp14:anchorId="2417A4B4" wp14:editId="0E24F41E">
                  <wp:extent cx="1886465" cy="571881"/>
                  <wp:effectExtent l="0" t="0" r="0" b="0"/>
                  <wp:docPr id="15" name="Picture 15" descr="Table of coordinates&#10;x: 1, 2, 3, 4, 5, 6, 7&#10;y: 4, space, 10, 13, 16, spac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of coordinates&#10;x: 1, 2, 3, 4, 5, 6, 7&#10;y: 4, space, 10, 13, 16, space, space"/>
                          <pic:cNvPicPr/>
                        </pic:nvPicPr>
                        <pic:blipFill>
                          <a:blip r:embed="rId99"/>
                          <a:stretch>
                            <a:fillRect/>
                          </a:stretch>
                        </pic:blipFill>
                        <pic:spPr>
                          <a:xfrm>
                            <a:off x="0" y="0"/>
                            <a:ext cx="1896790" cy="575011"/>
                          </a:xfrm>
                          <a:prstGeom prst="rect">
                            <a:avLst/>
                          </a:prstGeom>
                        </pic:spPr>
                      </pic:pic>
                    </a:graphicData>
                  </a:graphic>
                </wp:inline>
              </w:drawing>
            </w:r>
          </w:p>
          <w:p w14:paraId="61441F22" w14:textId="77777777" w:rsidR="00C820CF" w:rsidRPr="00DA0AF8" w:rsidRDefault="00C820CF" w:rsidP="00381C1F">
            <w:pPr>
              <w:pStyle w:val="Body"/>
            </w:pPr>
          </w:p>
          <w:p w14:paraId="2AA541C3" w14:textId="6E6E9321" w:rsidR="00381C1F" w:rsidRPr="00DA0AF8" w:rsidRDefault="00381C1F" w:rsidP="00381C1F">
            <w:pPr>
              <w:pStyle w:val="Body"/>
            </w:pPr>
            <w:r w:rsidRPr="00DA0AF8">
              <w:t xml:space="preserve">Discuss how the missing values can be found. Learners </w:t>
            </w:r>
            <w:r w:rsidR="006C1B8D" w:rsidRPr="00DA0AF8">
              <w:t xml:space="preserve">should </w:t>
            </w:r>
            <w:r w:rsidR="008A2FF1" w:rsidRPr="00DA0AF8">
              <w:t xml:space="preserve">notice </w:t>
            </w:r>
            <w:r w:rsidRPr="00DA0AF8">
              <w:t>a rule that connects the y to the x values (y = 3x + 1). They can also solve the problem by plotting the given values e.g. (1,4) and then using the line segment to find the missing coordinates as well as find</w:t>
            </w:r>
            <w:r w:rsidR="004259BA" w:rsidRPr="00DA0AF8">
              <w:t>ing</w:t>
            </w:r>
            <w:r w:rsidRPr="00DA0AF8">
              <w:t xml:space="preserve"> the equation of the line, in the form y = mx + c.</w:t>
            </w:r>
          </w:p>
          <w:p w14:paraId="7AC4BE19" w14:textId="68BDC31C" w:rsidR="00381C1F" w:rsidRPr="00DA0AF8" w:rsidRDefault="00381C1F" w:rsidP="00381C1F">
            <w:pPr>
              <w:pStyle w:val="Body"/>
            </w:pPr>
          </w:p>
          <w:p w14:paraId="6936A0B8" w14:textId="77777777" w:rsidR="00257ABA" w:rsidRPr="00DA0AF8" w:rsidRDefault="00381C1F" w:rsidP="00381C1F">
            <w:pPr>
              <w:pStyle w:val="Body"/>
            </w:pPr>
            <w:r w:rsidRPr="00DA0AF8">
              <w:t>Ask learners</w:t>
            </w:r>
            <w:r w:rsidR="00257ABA" w:rsidRPr="00DA0AF8">
              <w:t>:</w:t>
            </w:r>
          </w:p>
          <w:p w14:paraId="23D2FDAB" w14:textId="4EC5CE6D" w:rsidR="00257ABA" w:rsidRPr="00DA0AF8" w:rsidRDefault="00257ABA" w:rsidP="00381C1F">
            <w:pPr>
              <w:pStyle w:val="Body"/>
            </w:pPr>
            <w:r w:rsidRPr="00DA0AF8">
              <w:rPr>
                <w:i/>
              </w:rPr>
              <w:t xml:space="preserve">What would the value of y be when x is 20? </w:t>
            </w:r>
            <w:r w:rsidRPr="00DA0AF8">
              <w:t>(Answer: 61)</w:t>
            </w:r>
          </w:p>
          <w:p w14:paraId="158D02E4" w14:textId="23D480E8" w:rsidR="00257ABA" w:rsidRPr="00DA0AF8" w:rsidRDefault="00257ABA" w:rsidP="00381C1F">
            <w:pPr>
              <w:pStyle w:val="Body"/>
            </w:pPr>
            <w:r w:rsidRPr="00DA0AF8">
              <w:rPr>
                <w:i/>
              </w:rPr>
              <w:t xml:space="preserve">What would the value of x be when y is 11? </w:t>
            </w:r>
            <w:r w:rsidRPr="00DA0AF8">
              <w:t>(Answer: 3</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DA0AF8">
              <w:t>)</w:t>
            </w:r>
          </w:p>
          <w:p w14:paraId="454D6592" w14:textId="689C593F" w:rsidR="00381C1F" w:rsidRPr="00DA0AF8" w:rsidRDefault="00381C1F" w:rsidP="007A1963">
            <w:pPr>
              <w:pStyle w:val="Body"/>
            </w:pPr>
          </w:p>
        </w:tc>
        <w:tc>
          <w:tcPr>
            <w:tcW w:w="4420" w:type="dxa"/>
            <w:shd w:val="clear" w:color="auto" w:fill="auto"/>
          </w:tcPr>
          <w:p w14:paraId="453E63C9" w14:textId="77777777" w:rsidR="000E0E70" w:rsidRPr="00DA0AF8" w:rsidRDefault="000E0E70" w:rsidP="000E0E70">
            <w:pPr>
              <w:pStyle w:val="Body"/>
            </w:pPr>
          </w:p>
        </w:tc>
      </w:tr>
      <w:tr w:rsidR="007A1963" w:rsidRPr="00DA0AF8" w14:paraId="570379F9" w14:textId="77777777" w:rsidTr="000E0E70">
        <w:trPr>
          <w:jc w:val="center"/>
        </w:trPr>
        <w:tc>
          <w:tcPr>
            <w:tcW w:w="2972" w:type="dxa"/>
            <w:shd w:val="clear" w:color="auto" w:fill="auto"/>
          </w:tcPr>
          <w:p w14:paraId="68B6A8F7" w14:textId="77777777" w:rsidR="007A1963" w:rsidRPr="00DA0AF8" w:rsidRDefault="007A1963" w:rsidP="007A1963">
            <w:pPr>
              <w:pStyle w:val="Body"/>
            </w:pPr>
            <w:r w:rsidRPr="00DA0AF8">
              <w:rPr>
                <w:b/>
              </w:rPr>
              <w:lastRenderedPageBreak/>
              <w:t>9Gp.02</w:t>
            </w:r>
            <w:r w:rsidRPr="00DA0AF8">
              <w:t xml:space="preserve"> Use knowledge of coordinates to find points on a line segment.</w:t>
            </w:r>
          </w:p>
          <w:p w14:paraId="02B8AF96" w14:textId="77777777" w:rsidR="007A1963" w:rsidRPr="00DA0AF8" w:rsidRDefault="007A1963" w:rsidP="000E0E70">
            <w:pPr>
              <w:pStyle w:val="Body"/>
              <w:rPr>
                <w:b/>
              </w:rPr>
            </w:pPr>
          </w:p>
        </w:tc>
        <w:tc>
          <w:tcPr>
            <w:tcW w:w="7229" w:type="dxa"/>
            <w:shd w:val="clear" w:color="auto" w:fill="auto"/>
          </w:tcPr>
          <w:p w14:paraId="4AC4ED86" w14:textId="662E7DD2" w:rsidR="007A1963" w:rsidRPr="00DA0AF8" w:rsidRDefault="007A1963" w:rsidP="007A1963">
            <w:pPr>
              <w:pStyle w:val="Body"/>
            </w:pPr>
            <w:r w:rsidRPr="00DA0AF8">
              <w:t>Tell learners that the origin O, point A, and point B are equally spaced along the same line such that the distance OA is equal to the distance AB:</w:t>
            </w:r>
          </w:p>
          <w:p w14:paraId="209DBFA0" w14:textId="2FCCDC18" w:rsidR="007A1963" w:rsidRPr="00DA0AF8" w:rsidRDefault="007A1963" w:rsidP="007A1963">
            <w:pPr>
              <w:pStyle w:val="Body"/>
            </w:pPr>
          </w:p>
          <w:p w14:paraId="612454F7" w14:textId="038F1003" w:rsidR="007A1963" w:rsidRPr="00DA0AF8" w:rsidRDefault="007A1963" w:rsidP="007A1963">
            <w:pPr>
              <w:pStyle w:val="Body"/>
              <w:jc w:val="center"/>
            </w:pPr>
            <w:r w:rsidRPr="00DA0AF8">
              <w:rPr>
                <w:noProof/>
                <w:lang w:eastAsia="en-GB"/>
              </w:rPr>
              <w:drawing>
                <wp:inline distT="0" distB="0" distL="0" distR="0" wp14:anchorId="2265F31F" wp14:editId="5C2311CA">
                  <wp:extent cx="2070339" cy="2087416"/>
                  <wp:effectExtent l="0" t="0" r="0" b="0"/>
                  <wp:docPr id="483" name="Picture 12" descr="Graph with straight line from 0, with point A (4, 3) and distance 0A equal to the distance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12" descr="Graph with straight line from 0, with point A (4, 3) and distance 0A equal to the distance AB"/>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080823" cy="2097987"/>
                          </a:xfrm>
                          <a:prstGeom prst="rect">
                            <a:avLst/>
                          </a:prstGeom>
                          <a:noFill/>
                          <a:ln>
                            <a:noFill/>
                          </a:ln>
                        </pic:spPr>
                      </pic:pic>
                    </a:graphicData>
                  </a:graphic>
                </wp:inline>
              </w:drawing>
            </w:r>
          </w:p>
          <w:p w14:paraId="6913342F" w14:textId="77777777" w:rsidR="007A1963" w:rsidRPr="00DA0AF8" w:rsidRDefault="007A1963" w:rsidP="007A1963">
            <w:pPr>
              <w:pStyle w:val="Body"/>
            </w:pPr>
            <w:r w:rsidRPr="00DA0AF8">
              <w:t>Ask learners:</w:t>
            </w:r>
          </w:p>
          <w:p w14:paraId="43501302" w14:textId="3277F488" w:rsidR="007A1963" w:rsidRPr="00DA0AF8" w:rsidRDefault="007A1963" w:rsidP="007A1963">
            <w:pPr>
              <w:pStyle w:val="Body"/>
              <w:rPr>
                <w:i/>
              </w:rPr>
            </w:pPr>
            <w:r w:rsidRPr="00DA0AF8">
              <w:rPr>
                <w:i/>
              </w:rPr>
              <w:t xml:space="preserve">If A is the point (4, 3), what are the coordinates of point B? </w:t>
            </w:r>
          </w:p>
          <w:p w14:paraId="71F60013" w14:textId="670C15A3" w:rsidR="007A1963" w:rsidRPr="00DA0AF8" w:rsidRDefault="007A1963" w:rsidP="007A1963">
            <w:pPr>
              <w:pStyle w:val="Body"/>
              <w:rPr>
                <w:i/>
              </w:rPr>
            </w:pPr>
            <w:r w:rsidRPr="00DA0AF8">
              <w:rPr>
                <w:i/>
              </w:rPr>
              <w:t xml:space="preserve">If the points continue along the line so that each subsequent point is labelled with the next letter of the alphabet, what would be the coordinates of </w:t>
            </w:r>
            <w:r w:rsidR="00D66A1C" w:rsidRPr="00DA0AF8">
              <w:rPr>
                <w:i/>
              </w:rPr>
              <w:t>point C? ...point D? …</w:t>
            </w:r>
            <w:r w:rsidRPr="00DA0AF8">
              <w:rPr>
                <w:i/>
              </w:rPr>
              <w:t>point T?</w:t>
            </w:r>
          </w:p>
          <w:p w14:paraId="0234B50F" w14:textId="77777777" w:rsidR="007A1963" w:rsidRPr="00DA0AF8" w:rsidRDefault="007A1963" w:rsidP="000E0E70">
            <w:pPr>
              <w:pStyle w:val="Body"/>
            </w:pPr>
          </w:p>
        </w:tc>
        <w:tc>
          <w:tcPr>
            <w:tcW w:w="4420" w:type="dxa"/>
            <w:shd w:val="clear" w:color="auto" w:fill="auto"/>
          </w:tcPr>
          <w:p w14:paraId="3B12B055" w14:textId="77777777" w:rsidR="007A1963" w:rsidRPr="00DA0AF8" w:rsidRDefault="007A1963" w:rsidP="000E0E70">
            <w:pPr>
              <w:pStyle w:val="Body"/>
            </w:pPr>
          </w:p>
        </w:tc>
      </w:tr>
    </w:tbl>
    <w:p w14:paraId="6BD43F32" w14:textId="77777777" w:rsidR="00684F84" w:rsidRPr="00DA0AF8" w:rsidRDefault="00684F84" w:rsidP="00684F84">
      <w:pPr>
        <w:pStyle w:val="Body"/>
      </w:pPr>
      <w:r w:rsidRPr="00DA0AF8">
        <w:br w:type="page"/>
      </w:r>
    </w:p>
    <w:p w14:paraId="4DC64D4E" w14:textId="6EE8233E" w:rsidR="00684F84" w:rsidRPr="00DA0AF8" w:rsidRDefault="00684F84" w:rsidP="001C3C7B">
      <w:pPr>
        <w:pStyle w:val="Heading1"/>
      </w:pPr>
      <w:bookmarkStart w:id="41" w:name="_Toc62639093"/>
      <w:r w:rsidRPr="00DA0AF8">
        <w:lastRenderedPageBreak/>
        <w:t xml:space="preserve">Unit </w:t>
      </w:r>
      <w:r w:rsidR="00EC4DE0" w:rsidRPr="00DA0AF8">
        <w:t>9</w:t>
      </w:r>
      <w:r w:rsidRPr="00DA0AF8">
        <w:t>.</w:t>
      </w:r>
      <w:r w:rsidR="006C23B3" w:rsidRPr="00DA0AF8">
        <w:t>8</w:t>
      </w:r>
      <w:r w:rsidRPr="00DA0AF8">
        <w:t xml:space="preserve"> </w:t>
      </w:r>
      <w:r w:rsidR="00EC4DE0" w:rsidRPr="00DA0AF8">
        <w:t>Transformations</w:t>
      </w:r>
      <w:bookmarkEnd w:id="41"/>
    </w:p>
    <w:p w14:paraId="0FDAF7CD" w14:textId="25983FA1" w:rsidR="00684F84" w:rsidRPr="00DA0AF8" w:rsidRDefault="00684F84" w:rsidP="00684F84">
      <w:pPr>
        <w:pStyle w:val="Body"/>
      </w:pPr>
    </w:p>
    <w:tbl>
      <w:tblPr>
        <w:tblW w:w="14614"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47"/>
        <w:gridCol w:w="7671"/>
        <w:gridCol w:w="1701"/>
        <w:gridCol w:w="1744"/>
        <w:gridCol w:w="2551"/>
      </w:tblGrid>
      <w:tr w:rsidR="00BD0F8B" w:rsidRPr="00DA0AF8" w14:paraId="247C9527" w14:textId="0095202C" w:rsidTr="00BD0F8B">
        <w:trPr>
          <w:trHeight w:val="1746"/>
          <w:tblHeader/>
          <w:jc w:val="center"/>
        </w:trPr>
        <w:tc>
          <w:tcPr>
            <w:tcW w:w="8618" w:type="dxa"/>
            <w:gridSpan w:val="2"/>
            <w:shd w:val="clear" w:color="auto" w:fill="6CB52D"/>
            <w:vAlign w:val="center"/>
            <w:hideMark/>
          </w:tcPr>
          <w:p w14:paraId="5E612466" w14:textId="5449AF0A" w:rsidR="00BD0F8B" w:rsidRPr="00DA0AF8" w:rsidRDefault="00BD0F8B" w:rsidP="006C23B3">
            <w:pPr>
              <w:spacing w:before="60" w:after="60"/>
              <w:rPr>
                <w:rFonts w:ascii="Arial" w:hAnsi="Arial" w:cs="Arial"/>
                <w:color w:val="FFFFFF" w:themeColor="background1"/>
                <w:sz w:val="28"/>
                <w:szCs w:val="28"/>
              </w:rPr>
            </w:pPr>
            <w:r w:rsidRPr="00DA0AF8">
              <w:rPr>
                <w:rFonts w:ascii="Arial" w:hAnsi="Arial" w:cs="Arial"/>
                <w:color w:val="FFFFFF" w:themeColor="background1"/>
                <w:sz w:val="28"/>
                <w:szCs w:val="28"/>
              </w:rPr>
              <w:t>Learning objectives covered in Unit 9.8 and topic summary:</w:t>
            </w:r>
          </w:p>
        </w:tc>
        <w:tc>
          <w:tcPr>
            <w:tcW w:w="1701" w:type="dxa"/>
            <w:shd w:val="clear" w:color="auto" w:fill="6CB52D"/>
            <w:vAlign w:val="center"/>
            <w:hideMark/>
          </w:tcPr>
          <w:p w14:paraId="4FBE4E58" w14:textId="34F4D700" w:rsidR="00BD0F8B" w:rsidRPr="00DA0AF8" w:rsidRDefault="00BD0F8B"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9.8 Topic 1</w:t>
            </w:r>
          </w:p>
          <w:p w14:paraId="52D07862" w14:textId="4A250F6E" w:rsidR="00BD0F8B" w:rsidRPr="00DA0AF8" w:rsidRDefault="00BD0F8B"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Reflections, rotations and translations</w:t>
            </w:r>
          </w:p>
        </w:tc>
        <w:tc>
          <w:tcPr>
            <w:tcW w:w="1744" w:type="dxa"/>
            <w:shd w:val="clear" w:color="auto" w:fill="6CB52D"/>
            <w:vAlign w:val="center"/>
            <w:hideMark/>
          </w:tcPr>
          <w:p w14:paraId="2CC40D2F" w14:textId="14C824B3" w:rsidR="00BD0F8B" w:rsidRPr="00DA0AF8" w:rsidRDefault="00BD0F8B"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9.8 Topic 2</w:t>
            </w:r>
          </w:p>
          <w:p w14:paraId="22A72F74" w14:textId="388FDDEE" w:rsidR="00BD0F8B" w:rsidRPr="00DA0AF8" w:rsidRDefault="00BD0F8B"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Enlargements</w:t>
            </w:r>
          </w:p>
        </w:tc>
        <w:tc>
          <w:tcPr>
            <w:tcW w:w="2551" w:type="dxa"/>
            <w:shd w:val="clear" w:color="auto" w:fill="6CB52D"/>
            <w:vAlign w:val="center"/>
          </w:tcPr>
          <w:p w14:paraId="73FFF499" w14:textId="6B05A015" w:rsidR="00BD0F8B" w:rsidRPr="00DA0AF8" w:rsidRDefault="00BD0F8B" w:rsidP="00BD0F8B">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BD0F8B" w:rsidRPr="00DA0AF8" w14:paraId="77D12BE5" w14:textId="3D578FC3" w:rsidTr="00BD0F8B">
        <w:trPr>
          <w:trHeight w:val="467"/>
          <w:jc w:val="center"/>
        </w:trPr>
        <w:tc>
          <w:tcPr>
            <w:tcW w:w="947" w:type="dxa"/>
            <w:shd w:val="clear" w:color="auto" w:fill="auto"/>
            <w:vAlign w:val="center"/>
          </w:tcPr>
          <w:p w14:paraId="091B061E" w14:textId="44F2F873" w:rsidR="00BD0F8B" w:rsidRPr="00DA0AF8" w:rsidRDefault="00BD0F8B" w:rsidP="003443FA">
            <w:pPr>
              <w:pStyle w:val="Body"/>
              <w:rPr>
                <w:b/>
                <w:lang w:eastAsia="en-GB"/>
              </w:rPr>
            </w:pPr>
            <w:r w:rsidRPr="00DA0AF8">
              <w:rPr>
                <w:b/>
                <w:lang w:eastAsia="en-GB"/>
              </w:rPr>
              <w:t>9Gp.03</w:t>
            </w:r>
          </w:p>
        </w:tc>
        <w:tc>
          <w:tcPr>
            <w:tcW w:w="7671" w:type="dxa"/>
            <w:shd w:val="clear" w:color="auto" w:fill="auto"/>
            <w:vAlign w:val="center"/>
          </w:tcPr>
          <w:p w14:paraId="6CC66BE9" w14:textId="62BE86D1" w:rsidR="00BD0F8B" w:rsidRPr="00DA0AF8" w:rsidRDefault="00BD0F8B" w:rsidP="003443FA">
            <w:pPr>
              <w:pStyle w:val="Body"/>
              <w:rPr>
                <w:lang w:eastAsia="en-GB"/>
              </w:rPr>
            </w:pPr>
            <w:r w:rsidRPr="00DA0AF8">
              <w:t>Transform points and 2D shapes by combinations of reflections, translations and rotations.</w:t>
            </w:r>
          </w:p>
        </w:tc>
        <w:tc>
          <w:tcPr>
            <w:tcW w:w="1701" w:type="dxa"/>
            <w:shd w:val="clear" w:color="auto" w:fill="auto"/>
            <w:noWrap/>
            <w:vAlign w:val="center"/>
          </w:tcPr>
          <w:p w14:paraId="1326C0A2" w14:textId="3EF6A936" w:rsidR="00BD0F8B" w:rsidRPr="00DA0AF8" w:rsidRDefault="00BD0F8B" w:rsidP="003443FA">
            <w:pPr>
              <w:pStyle w:val="Body"/>
              <w:jc w:val="center"/>
              <w:rPr>
                <w:lang w:eastAsia="en-GB"/>
              </w:rPr>
            </w:pPr>
            <w:r w:rsidRPr="00DA0AF8">
              <w:rPr>
                <w:color w:val="000000"/>
                <w:lang w:eastAsia="en-GB"/>
              </w:rPr>
              <w:sym w:font="Wingdings" w:char="F0FC"/>
            </w:r>
          </w:p>
        </w:tc>
        <w:tc>
          <w:tcPr>
            <w:tcW w:w="1744" w:type="dxa"/>
            <w:shd w:val="clear" w:color="auto" w:fill="auto"/>
            <w:noWrap/>
            <w:vAlign w:val="center"/>
          </w:tcPr>
          <w:p w14:paraId="50B8CB69" w14:textId="77777777" w:rsidR="00BD0F8B" w:rsidRPr="00DA0AF8" w:rsidRDefault="00BD0F8B" w:rsidP="003443FA">
            <w:pPr>
              <w:pStyle w:val="Body"/>
              <w:jc w:val="center"/>
              <w:rPr>
                <w:color w:val="000000"/>
                <w:lang w:eastAsia="en-GB"/>
              </w:rPr>
            </w:pPr>
          </w:p>
        </w:tc>
        <w:tc>
          <w:tcPr>
            <w:tcW w:w="2551" w:type="dxa"/>
            <w:vAlign w:val="center"/>
          </w:tcPr>
          <w:p w14:paraId="63330CB8" w14:textId="77777777" w:rsidR="00BD0F8B" w:rsidRPr="00BD0F8B" w:rsidRDefault="00BD0F8B" w:rsidP="00BD0F8B">
            <w:pPr>
              <w:pStyle w:val="Body"/>
              <w:rPr>
                <w:b/>
                <w:bCs/>
                <w:color w:val="000000"/>
                <w:lang w:eastAsia="en-GB"/>
              </w:rPr>
            </w:pPr>
          </w:p>
        </w:tc>
      </w:tr>
      <w:tr w:rsidR="00BD0F8B" w:rsidRPr="00DA0AF8" w14:paraId="355F7D29" w14:textId="387BE9BA" w:rsidTr="00BD0F8B">
        <w:trPr>
          <w:trHeight w:val="717"/>
          <w:jc w:val="center"/>
        </w:trPr>
        <w:tc>
          <w:tcPr>
            <w:tcW w:w="947" w:type="dxa"/>
            <w:shd w:val="clear" w:color="auto" w:fill="auto"/>
            <w:vAlign w:val="center"/>
          </w:tcPr>
          <w:p w14:paraId="2E8DED79" w14:textId="38424E31" w:rsidR="00BD0F8B" w:rsidRPr="00DA0AF8" w:rsidRDefault="00BD0F8B" w:rsidP="003443FA">
            <w:pPr>
              <w:pStyle w:val="Body"/>
              <w:rPr>
                <w:b/>
                <w:lang w:eastAsia="en-GB"/>
              </w:rPr>
            </w:pPr>
            <w:r w:rsidRPr="00DA0AF8">
              <w:rPr>
                <w:b/>
                <w:lang w:eastAsia="en-GB"/>
              </w:rPr>
              <w:t>9Gp.04</w:t>
            </w:r>
          </w:p>
        </w:tc>
        <w:tc>
          <w:tcPr>
            <w:tcW w:w="7671" w:type="dxa"/>
            <w:shd w:val="clear" w:color="auto" w:fill="auto"/>
            <w:vAlign w:val="center"/>
          </w:tcPr>
          <w:p w14:paraId="15DC0969" w14:textId="4246DD23" w:rsidR="00BD0F8B" w:rsidRPr="00DA0AF8" w:rsidRDefault="00BD0F8B" w:rsidP="003443FA">
            <w:pPr>
              <w:pStyle w:val="Body"/>
              <w:rPr>
                <w:lang w:eastAsia="en-GB"/>
              </w:rPr>
            </w:pPr>
            <w:r w:rsidRPr="00DA0AF8">
              <w:t>Identify and describe a transformation (reflections, translations, rotations and combinations of these) given an object and its image.</w:t>
            </w:r>
          </w:p>
        </w:tc>
        <w:tc>
          <w:tcPr>
            <w:tcW w:w="1701" w:type="dxa"/>
            <w:shd w:val="clear" w:color="auto" w:fill="auto"/>
            <w:noWrap/>
            <w:vAlign w:val="center"/>
          </w:tcPr>
          <w:p w14:paraId="3561BB71" w14:textId="17C647B3" w:rsidR="00BD0F8B" w:rsidRPr="00DA0AF8" w:rsidRDefault="00BD0F8B" w:rsidP="003443FA">
            <w:pPr>
              <w:pStyle w:val="Body"/>
              <w:jc w:val="center"/>
              <w:rPr>
                <w:color w:val="000000"/>
                <w:lang w:eastAsia="en-GB"/>
              </w:rPr>
            </w:pPr>
            <w:r w:rsidRPr="00DA0AF8">
              <w:rPr>
                <w:color w:val="000000"/>
                <w:lang w:eastAsia="en-GB"/>
              </w:rPr>
              <w:sym w:font="Wingdings" w:char="F0FC"/>
            </w:r>
          </w:p>
        </w:tc>
        <w:tc>
          <w:tcPr>
            <w:tcW w:w="1744" w:type="dxa"/>
            <w:shd w:val="clear" w:color="auto" w:fill="auto"/>
            <w:noWrap/>
            <w:vAlign w:val="center"/>
          </w:tcPr>
          <w:p w14:paraId="01609DAB" w14:textId="77777777" w:rsidR="00BD0F8B" w:rsidRPr="00DA0AF8" w:rsidRDefault="00BD0F8B" w:rsidP="003443FA">
            <w:pPr>
              <w:pStyle w:val="Body"/>
              <w:jc w:val="center"/>
              <w:rPr>
                <w:color w:val="000000"/>
                <w:lang w:eastAsia="en-GB"/>
              </w:rPr>
            </w:pPr>
          </w:p>
        </w:tc>
        <w:tc>
          <w:tcPr>
            <w:tcW w:w="2551" w:type="dxa"/>
            <w:vAlign w:val="center"/>
          </w:tcPr>
          <w:p w14:paraId="04C25A38" w14:textId="77777777" w:rsidR="00BD0F8B" w:rsidRPr="00BD0F8B" w:rsidRDefault="00BD0F8B" w:rsidP="00BD0F8B">
            <w:pPr>
              <w:pStyle w:val="Body"/>
              <w:rPr>
                <w:b/>
                <w:bCs/>
                <w:color w:val="000000"/>
                <w:lang w:eastAsia="en-GB"/>
              </w:rPr>
            </w:pPr>
          </w:p>
        </w:tc>
      </w:tr>
      <w:tr w:rsidR="00BD0F8B" w:rsidRPr="00DA0AF8" w14:paraId="78332012" w14:textId="2F0BBB0F" w:rsidTr="00BD0F8B">
        <w:trPr>
          <w:trHeight w:val="741"/>
          <w:jc w:val="center"/>
        </w:trPr>
        <w:tc>
          <w:tcPr>
            <w:tcW w:w="947" w:type="dxa"/>
            <w:shd w:val="clear" w:color="auto" w:fill="auto"/>
            <w:vAlign w:val="center"/>
          </w:tcPr>
          <w:p w14:paraId="2B5157B3" w14:textId="05509DCC" w:rsidR="00BD0F8B" w:rsidRPr="00DA0AF8" w:rsidRDefault="00BD0F8B" w:rsidP="003443FA">
            <w:pPr>
              <w:pStyle w:val="Body"/>
              <w:rPr>
                <w:b/>
                <w:lang w:eastAsia="en-GB"/>
              </w:rPr>
            </w:pPr>
            <w:r w:rsidRPr="00DA0AF8">
              <w:rPr>
                <w:b/>
                <w:lang w:eastAsia="en-GB"/>
              </w:rPr>
              <w:t>9Gp.05</w:t>
            </w:r>
          </w:p>
        </w:tc>
        <w:tc>
          <w:tcPr>
            <w:tcW w:w="7671" w:type="dxa"/>
            <w:shd w:val="clear" w:color="auto" w:fill="auto"/>
            <w:vAlign w:val="center"/>
          </w:tcPr>
          <w:p w14:paraId="6A9E44A4" w14:textId="339E600E" w:rsidR="00BD0F8B" w:rsidRPr="00DA0AF8" w:rsidRDefault="00BD0F8B" w:rsidP="003443FA">
            <w:pPr>
              <w:pStyle w:val="Body"/>
              <w:rPr>
                <w:lang w:eastAsia="en-GB"/>
              </w:rPr>
            </w:pPr>
            <w:r w:rsidRPr="00DA0AF8">
              <w:t>Recognise and explain that after any combination of reflections, translations and rotations the image is congruent to the object.</w:t>
            </w:r>
          </w:p>
        </w:tc>
        <w:tc>
          <w:tcPr>
            <w:tcW w:w="1701" w:type="dxa"/>
            <w:shd w:val="clear" w:color="auto" w:fill="auto"/>
            <w:noWrap/>
            <w:vAlign w:val="center"/>
          </w:tcPr>
          <w:p w14:paraId="54BC46E1" w14:textId="2CB951A8" w:rsidR="00BD0F8B" w:rsidRPr="00DA0AF8" w:rsidRDefault="00BD0F8B" w:rsidP="003443FA">
            <w:pPr>
              <w:pStyle w:val="Body"/>
              <w:jc w:val="center"/>
              <w:rPr>
                <w:color w:val="000000"/>
                <w:lang w:eastAsia="en-GB"/>
              </w:rPr>
            </w:pPr>
            <w:r w:rsidRPr="00DA0AF8">
              <w:rPr>
                <w:color w:val="000000"/>
                <w:lang w:eastAsia="en-GB"/>
              </w:rPr>
              <w:sym w:font="Wingdings" w:char="F0FC"/>
            </w:r>
          </w:p>
        </w:tc>
        <w:tc>
          <w:tcPr>
            <w:tcW w:w="1744" w:type="dxa"/>
            <w:shd w:val="clear" w:color="auto" w:fill="auto"/>
            <w:noWrap/>
            <w:vAlign w:val="center"/>
          </w:tcPr>
          <w:p w14:paraId="55F816E1" w14:textId="77777777" w:rsidR="00BD0F8B" w:rsidRPr="00DA0AF8" w:rsidRDefault="00BD0F8B" w:rsidP="003443FA">
            <w:pPr>
              <w:pStyle w:val="Body"/>
              <w:jc w:val="center"/>
              <w:rPr>
                <w:color w:val="000000"/>
                <w:lang w:eastAsia="en-GB"/>
              </w:rPr>
            </w:pPr>
          </w:p>
        </w:tc>
        <w:tc>
          <w:tcPr>
            <w:tcW w:w="2551" w:type="dxa"/>
            <w:vAlign w:val="center"/>
          </w:tcPr>
          <w:p w14:paraId="7014086F" w14:textId="77777777" w:rsidR="00BD0F8B" w:rsidRPr="00BD0F8B" w:rsidRDefault="00BD0F8B" w:rsidP="00BD0F8B">
            <w:pPr>
              <w:pStyle w:val="Body"/>
              <w:rPr>
                <w:b/>
                <w:bCs/>
                <w:color w:val="000000"/>
                <w:lang w:eastAsia="en-GB"/>
              </w:rPr>
            </w:pPr>
          </w:p>
        </w:tc>
      </w:tr>
      <w:tr w:rsidR="00BD0F8B" w:rsidRPr="00DA0AF8" w14:paraId="24976300" w14:textId="4B94904C" w:rsidTr="00BD0F8B">
        <w:trPr>
          <w:trHeight w:val="717"/>
          <w:jc w:val="center"/>
        </w:trPr>
        <w:tc>
          <w:tcPr>
            <w:tcW w:w="947" w:type="dxa"/>
            <w:shd w:val="clear" w:color="auto" w:fill="auto"/>
            <w:vAlign w:val="center"/>
          </w:tcPr>
          <w:p w14:paraId="5C62488D" w14:textId="7B0CF4C6" w:rsidR="00BD0F8B" w:rsidRPr="00DA0AF8" w:rsidRDefault="00BD0F8B" w:rsidP="003443FA">
            <w:pPr>
              <w:pStyle w:val="Body"/>
              <w:rPr>
                <w:b/>
                <w:lang w:eastAsia="en-GB"/>
              </w:rPr>
            </w:pPr>
            <w:r w:rsidRPr="00DA0AF8">
              <w:rPr>
                <w:b/>
                <w:lang w:eastAsia="en-GB"/>
              </w:rPr>
              <w:t>9Gp.06</w:t>
            </w:r>
          </w:p>
        </w:tc>
        <w:tc>
          <w:tcPr>
            <w:tcW w:w="7671" w:type="dxa"/>
            <w:shd w:val="clear" w:color="auto" w:fill="auto"/>
            <w:vAlign w:val="center"/>
          </w:tcPr>
          <w:p w14:paraId="4186265C" w14:textId="5DD7D8D8" w:rsidR="00BD0F8B" w:rsidRPr="00DA0AF8" w:rsidRDefault="00BD0F8B" w:rsidP="003443FA">
            <w:pPr>
              <w:pStyle w:val="Body"/>
              <w:rPr>
                <w:lang w:eastAsia="en-GB"/>
              </w:rPr>
            </w:pPr>
            <w:r w:rsidRPr="00DA0AF8">
              <w:t>Enlarge 2D shapes, from a centre of enlargement (outside, on or inside the shape) with a positive integer scale factor. Identify an enlargement, centre of enlargement and scale factor.</w:t>
            </w:r>
          </w:p>
        </w:tc>
        <w:tc>
          <w:tcPr>
            <w:tcW w:w="1701" w:type="dxa"/>
            <w:shd w:val="clear" w:color="auto" w:fill="auto"/>
            <w:noWrap/>
            <w:vAlign w:val="center"/>
          </w:tcPr>
          <w:p w14:paraId="527A68CB" w14:textId="77777777" w:rsidR="00BD0F8B" w:rsidRPr="00DA0AF8" w:rsidRDefault="00BD0F8B" w:rsidP="003443FA">
            <w:pPr>
              <w:pStyle w:val="Body"/>
              <w:jc w:val="center"/>
              <w:rPr>
                <w:color w:val="000000"/>
                <w:lang w:eastAsia="en-GB"/>
              </w:rPr>
            </w:pPr>
          </w:p>
        </w:tc>
        <w:tc>
          <w:tcPr>
            <w:tcW w:w="1744" w:type="dxa"/>
            <w:shd w:val="clear" w:color="auto" w:fill="auto"/>
            <w:noWrap/>
            <w:vAlign w:val="center"/>
          </w:tcPr>
          <w:p w14:paraId="3D1317A0" w14:textId="5C7E5346" w:rsidR="00BD0F8B" w:rsidRPr="00DA0AF8" w:rsidRDefault="00BD0F8B" w:rsidP="003443FA">
            <w:pPr>
              <w:pStyle w:val="Body"/>
              <w:jc w:val="center"/>
              <w:rPr>
                <w:color w:val="000000"/>
                <w:lang w:eastAsia="en-GB"/>
              </w:rPr>
            </w:pPr>
            <w:r w:rsidRPr="00DA0AF8">
              <w:rPr>
                <w:color w:val="000000"/>
                <w:lang w:eastAsia="en-GB"/>
              </w:rPr>
              <w:sym w:font="Wingdings" w:char="F0FC"/>
            </w:r>
          </w:p>
        </w:tc>
        <w:tc>
          <w:tcPr>
            <w:tcW w:w="2551" w:type="dxa"/>
            <w:vAlign w:val="center"/>
          </w:tcPr>
          <w:p w14:paraId="1D7084C2" w14:textId="77777777" w:rsidR="00BD0F8B" w:rsidRPr="00BD0F8B" w:rsidRDefault="00BD0F8B" w:rsidP="00BD0F8B">
            <w:pPr>
              <w:pStyle w:val="Body"/>
              <w:rPr>
                <w:b/>
                <w:bCs/>
                <w:color w:val="000000"/>
                <w:lang w:eastAsia="en-GB"/>
              </w:rPr>
            </w:pPr>
          </w:p>
        </w:tc>
      </w:tr>
      <w:tr w:rsidR="00BD0F8B" w:rsidRPr="00DA0AF8" w14:paraId="0E4328AC" w14:textId="00A1D575" w:rsidTr="00BD0F8B">
        <w:trPr>
          <w:trHeight w:val="717"/>
          <w:jc w:val="center"/>
        </w:trPr>
        <w:tc>
          <w:tcPr>
            <w:tcW w:w="947" w:type="dxa"/>
            <w:shd w:val="clear" w:color="auto" w:fill="auto"/>
            <w:vAlign w:val="center"/>
          </w:tcPr>
          <w:p w14:paraId="5EBDAAB3" w14:textId="3E7206E6" w:rsidR="00BD0F8B" w:rsidRPr="00DA0AF8" w:rsidRDefault="00BD0F8B" w:rsidP="003443FA">
            <w:pPr>
              <w:pStyle w:val="Body"/>
              <w:rPr>
                <w:b/>
                <w:lang w:eastAsia="en-GB"/>
              </w:rPr>
            </w:pPr>
            <w:r w:rsidRPr="00DA0AF8">
              <w:rPr>
                <w:b/>
                <w:lang w:eastAsia="en-GB"/>
              </w:rPr>
              <w:t>9Gp.07</w:t>
            </w:r>
          </w:p>
        </w:tc>
        <w:tc>
          <w:tcPr>
            <w:tcW w:w="7671" w:type="dxa"/>
            <w:shd w:val="clear" w:color="auto" w:fill="auto"/>
            <w:vAlign w:val="center"/>
          </w:tcPr>
          <w:p w14:paraId="2D4A7B9B" w14:textId="3CA6B58E" w:rsidR="00BD0F8B" w:rsidRPr="00DA0AF8" w:rsidRDefault="00BD0F8B" w:rsidP="003443FA">
            <w:pPr>
              <w:pStyle w:val="Body"/>
              <w:rPr>
                <w:lang w:eastAsia="en-GB"/>
              </w:rPr>
            </w:pPr>
            <w:r w:rsidRPr="00DA0AF8">
              <w:t>Analyse and describe changes in perimeter and area of squares and rectangles when side lengths are enlarged by a positive integer scale factor.</w:t>
            </w:r>
          </w:p>
        </w:tc>
        <w:tc>
          <w:tcPr>
            <w:tcW w:w="1701" w:type="dxa"/>
            <w:shd w:val="clear" w:color="auto" w:fill="auto"/>
            <w:noWrap/>
            <w:vAlign w:val="center"/>
          </w:tcPr>
          <w:p w14:paraId="1D74B656" w14:textId="77777777" w:rsidR="00BD0F8B" w:rsidRPr="00DA0AF8" w:rsidRDefault="00BD0F8B" w:rsidP="003443FA">
            <w:pPr>
              <w:pStyle w:val="Body"/>
              <w:jc w:val="center"/>
              <w:rPr>
                <w:color w:val="000000"/>
                <w:lang w:eastAsia="en-GB"/>
              </w:rPr>
            </w:pPr>
          </w:p>
        </w:tc>
        <w:tc>
          <w:tcPr>
            <w:tcW w:w="1744" w:type="dxa"/>
            <w:shd w:val="clear" w:color="auto" w:fill="auto"/>
            <w:noWrap/>
            <w:vAlign w:val="center"/>
          </w:tcPr>
          <w:p w14:paraId="2183D098" w14:textId="754D9BF0" w:rsidR="00BD0F8B" w:rsidRPr="00DA0AF8" w:rsidRDefault="00BD0F8B" w:rsidP="003443FA">
            <w:pPr>
              <w:pStyle w:val="Body"/>
              <w:jc w:val="center"/>
              <w:rPr>
                <w:color w:val="000000"/>
                <w:lang w:eastAsia="en-GB"/>
              </w:rPr>
            </w:pPr>
            <w:r w:rsidRPr="00DA0AF8">
              <w:rPr>
                <w:color w:val="000000"/>
                <w:lang w:eastAsia="en-GB"/>
              </w:rPr>
              <w:sym w:font="Wingdings" w:char="F0FC"/>
            </w:r>
          </w:p>
        </w:tc>
        <w:tc>
          <w:tcPr>
            <w:tcW w:w="2551" w:type="dxa"/>
            <w:vAlign w:val="center"/>
          </w:tcPr>
          <w:p w14:paraId="5B8687D9" w14:textId="77777777" w:rsidR="00BD0F8B" w:rsidRPr="00BD0F8B" w:rsidRDefault="00BD0F8B" w:rsidP="00BD0F8B">
            <w:pPr>
              <w:pStyle w:val="Body"/>
              <w:rPr>
                <w:b/>
                <w:bCs/>
                <w:color w:val="000000"/>
                <w:lang w:eastAsia="en-GB"/>
              </w:rPr>
            </w:pPr>
          </w:p>
        </w:tc>
      </w:tr>
    </w:tbl>
    <w:p w14:paraId="4BE70A96" w14:textId="77777777" w:rsidR="00684F84" w:rsidRPr="00DA0AF8" w:rsidRDefault="00684F84" w:rsidP="00684F84">
      <w:pPr>
        <w:pStyle w:val="Body"/>
      </w:pPr>
      <w:r w:rsidRPr="00DA0AF8">
        <w:br w:type="page"/>
      </w:r>
    </w:p>
    <w:p w14:paraId="798E053D" w14:textId="1AA38325"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8 Topic 1 overview"/>
        <w:tblDescription w:val="An outline of the topic, including key vocabulary and phrases, and recommended prior knowledge."/>
      </w:tblPr>
      <w:tblGrid>
        <w:gridCol w:w="14621"/>
      </w:tblGrid>
      <w:tr w:rsidR="00684F84" w:rsidRPr="00DA0AF8" w14:paraId="404F06EE" w14:textId="77777777" w:rsidTr="009F4850">
        <w:trPr>
          <w:cantSplit/>
          <w:jc w:val="center"/>
        </w:trPr>
        <w:tc>
          <w:tcPr>
            <w:tcW w:w="14621" w:type="dxa"/>
            <w:shd w:val="clear" w:color="auto" w:fill="6CB52D"/>
            <w:vAlign w:val="center"/>
          </w:tcPr>
          <w:p w14:paraId="586BF2D0" w14:textId="485F647B" w:rsidR="00684F84" w:rsidRPr="00DA0AF8" w:rsidRDefault="00684F84" w:rsidP="00BF5176">
            <w:pPr>
              <w:pStyle w:val="CHead"/>
            </w:pPr>
            <w:bookmarkStart w:id="42" w:name="_Toc62639094"/>
            <w:r w:rsidRPr="00DA0AF8">
              <w:t>Unit</w:t>
            </w:r>
            <w:r w:rsidR="00BE7CE8" w:rsidRPr="00DA0AF8">
              <w:t xml:space="preserve"> 9</w:t>
            </w:r>
            <w:r w:rsidRPr="00DA0AF8">
              <w:t>.</w:t>
            </w:r>
            <w:r w:rsidR="006C23B3" w:rsidRPr="00DA0AF8">
              <w:t>8</w:t>
            </w:r>
            <w:r w:rsidRPr="00DA0AF8">
              <w:t xml:space="preserve"> Topic 1 </w:t>
            </w:r>
            <w:r w:rsidR="00BE7CE8" w:rsidRPr="00DA0AF8">
              <w:t>Reflections, rotations and translations</w:t>
            </w:r>
            <w:bookmarkEnd w:id="42"/>
          </w:p>
        </w:tc>
      </w:tr>
      <w:tr w:rsidR="00684F84" w:rsidRPr="00DA0AF8" w14:paraId="7DC47169" w14:textId="77777777" w:rsidTr="009F4850">
        <w:trPr>
          <w:cantSplit/>
          <w:jc w:val="center"/>
        </w:trPr>
        <w:tc>
          <w:tcPr>
            <w:tcW w:w="14621" w:type="dxa"/>
            <w:shd w:val="clear" w:color="auto" w:fill="DCF2CA"/>
          </w:tcPr>
          <w:p w14:paraId="32C9AB7C" w14:textId="4C24D49A"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4CC05CCD" w14:textId="77777777" w:rsidTr="009F4850">
        <w:trPr>
          <w:cantSplit/>
          <w:jc w:val="center"/>
        </w:trPr>
        <w:tc>
          <w:tcPr>
            <w:tcW w:w="14621" w:type="dxa"/>
            <w:shd w:val="clear" w:color="auto" w:fill="auto"/>
          </w:tcPr>
          <w:p w14:paraId="14F70214" w14:textId="5E4A3B9F" w:rsidR="00684F84" w:rsidRPr="00DA0AF8" w:rsidRDefault="00027FB8" w:rsidP="00684F84">
            <w:pPr>
              <w:pStyle w:val="Body"/>
            </w:pPr>
            <w:r w:rsidRPr="00DA0AF8">
              <w:t xml:space="preserve">Learners </w:t>
            </w:r>
            <w:r w:rsidR="008A2FF1" w:rsidRPr="00DA0AF8">
              <w:t xml:space="preserve">will </w:t>
            </w:r>
            <w:r w:rsidRPr="00DA0AF8">
              <w:t>explore different types of transformation and look at alternatives that lead to the same final transformation.</w:t>
            </w:r>
          </w:p>
          <w:p w14:paraId="743FC047" w14:textId="05011108" w:rsidR="00027FB8" w:rsidRPr="00DA0AF8" w:rsidRDefault="00027FB8" w:rsidP="00684F84">
            <w:pPr>
              <w:pStyle w:val="Body"/>
            </w:pPr>
          </w:p>
        </w:tc>
      </w:tr>
      <w:tr w:rsidR="00684F84" w:rsidRPr="00DA0AF8" w14:paraId="5E927D74" w14:textId="77777777" w:rsidTr="009F4850">
        <w:trPr>
          <w:cantSplit/>
          <w:jc w:val="center"/>
        </w:trPr>
        <w:tc>
          <w:tcPr>
            <w:tcW w:w="14621" w:type="dxa"/>
            <w:shd w:val="clear" w:color="auto" w:fill="DCF2CA"/>
          </w:tcPr>
          <w:p w14:paraId="0AB50BCD" w14:textId="77777777" w:rsidR="00684F84" w:rsidRPr="00DA0AF8" w:rsidRDefault="00684F84" w:rsidP="001C3C7B">
            <w:pPr>
              <w:pStyle w:val="Heading2"/>
              <w:rPr>
                <w:sz w:val="20"/>
              </w:rPr>
            </w:pPr>
            <w:r w:rsidRPr="00DA0AF8">
              <w:t>Language:</w:t>
            </w:r>
          </w:p>
        </w:tc>
      </w:tr>
      <w:tr w:rsidR="0019455C" w:rsidRPr="00DA0AF8" w14:paraId="1FFD17AA" w14:textId="77777777" w:rsidTr="009F4850">
        <w:trPr>
          <w:cantSplit/>
          <w:jc w:val="center"/>
        </w:trPr>
        <w:tc>
          <w:tcPr>
            <w:tcW w:w="14621" w:type="dxa"/>
            <w:shd w:val="clear" w:color="auto" w:fill="auto"/>
          </w:tcPr>
          <w:p w14:paraId="6DF06D9E" w14:textId="52349448" w:rsidR="0019455C" w:rsidRPr="00DA0AF8" w:rsidRDefault="0019455C" w:rsidP="0019455C">
            <w:pPr>
              <w:pStyle w:val="Body"/>
              <w:rPr>
                <w:b/>
              </w:rPr>
            </w:pPr>
            <w:r w:rsidRPr="00DA0AF8">
              <w:rPr>
                <w:b/>
              </w:rPr>
              <w:t>Key vocabulary:</w:t>
            </w:r>
          </w:p>
          <w:p w14:paraId="03C104CB" w14:textId="77777777" w:rsidR="00027FB8" w:rsidRPr="00DA0AF8" w:rsidRDefault="00027FB8" w:rsidP="00027FB8">
            <w:pPr>
              <w:pStyle w:val="Body"/>
            </w:pPr>
            <w:r w:rsidRPr="00DA0AF8">
              <w:t>grid and coordinate scale</w:t>
            </w:r>
          </w:p>
          <w:p w14:paraId="066C07BE" w14:textId="26E39467" w:rsidR="00027FB8" w:rsidRPr="00DA0AF8" w:rsidRDefault="00027FB8" w:rsidP="00027FB8">
            <w:pPr>
              <w:pStyle w:val="Body"/>
            </w:pPr>
            <w:r w:rsidRPr="00DA0AF8">
              <w:t>transform</w:t>
            </w:r>
          </w:p>
          <w:p w14:paraId="60F54EA1" w14:textId="4EA0B5D2" w:rsidR="00027FB8" w:rsidRPr="00DA0AF8" w:rsidRDefault="00027FB8" w:rsidP="00027FB8">
            <w:pPr>
              <w:pStyle w:val="Body"/>
            </w:pPr>
            <w:r w:rsidRPr="00DA0AF8">
              <w:t>translate</w:t>
            </w:r>
          </w:p>
          <w:p w14:paraId="23B0BB2C" w14:textId="28D9A810" w:rsidR="00027FB8" w:rsidRPr="00DA0AF8" w:rsidRDefault="00027FB8" w:rsidP="00027FB8">
            <w:pPr>
              <w:pStyle w:val="Body"/>
            </w:pPr>
            <w:r w:rsidRPr="00DA0AF8">
              <w:t>reflect</w:t>
            </w:r>
          </w:p>
          <w:p w14:paraId="41113F69" w14:textId="4B5C10F7" w:rsidR="00027FB8" w:rsidRPr="00DA0AF8" w:rsidRDefault="00027FB8" w:rsidP="00B60EFB">
            <w:pPr>
              <w:pStyle w:val="Body"/>
              <w:jc w:val="both"/>
            </w:pPr>
            <w:r w:rsidRPr="00DA0AF8">
              <w:t>rotate</w:t>
            </w:r>
          </w:p>
          <w:p w14:paraId="2603B4EA" w14:textId="13991233" w:rsidR="00282ECD" w:rsidRPr="00DA0AF8" w:rsidRDefault="00282ECD" w:rsidP="00B60EFB">
            <w:pPr>
              <w:pStyle w:val="Body"/>
              <w:jc w:val="both"/>
            </w:pPr>
            <w:r w:rsidRPr="00DA0AF8">
              <w:t>angle of rotation</w:t>
            </w:r>
          </w:p>
          <w:p w14:paraId="3DD65D71" w14:textId="77777777" w:rsidR="00027FB8" w:rsidRPr="00DA0AF8" w:rsidRDefault="00027FB8" w:rsidP="00027FB8">
            <w:pPr>
              <w:pStyle w:val="Body"/>
            </w:pPr>
            <w:r w:rsidRPr="00DA0AF8">
              <w:t>vector</w:t>
            </w:r>
          </w:p>
          <w:p w14:paraId="327A1955" w14:textId="77777777" w:rsidR="00027FB8" w:rsidRPr="00DA0AF8" w:rsidRDefault="00027FB8" w:rsidP="00027FB8">
            <w:pPr>
              <w:pStyle w:val="Body"/>
            </w:pPr>
            <w:r w:rsidRPr="00DA0AF8">
              <w:t>congruent</w:t>
            </w:r>
          </w:p>
          <w:p w14:paraId="34E3BE02" w14:textId="77777777" w:rsidR="0019455C" w:rsidRPr="00DA0AF8" w:rsidRDefault="0019455C" w:rsidP="00027FB8">
            <w:pPr>
              <w:pStyle w:val="Body"/>
            </w:pPr>
          </w:p>
        </w:tc>
      </w:tr>
      <w:tr w:rsidR="0019455C" w:rsidRPr="00DA0AF8" w14:paraId="0385B990" w14:textId="77777777" w:rsidTr="00290625">
        <w:trPr>
          <w:cantSplit/>
          <w:jc w:val="center"/>
        </w:trPr>
        <w:tc>
          <w:tcPr>
            <w:tcW w:w="14621" w:type="dxa"/>
            <w:shd w:val="clear" w:color="auto" w:fill="DCF2CA"/>
          </w:tcPr>
          <w:p w14:paraId="2FF92178" w14:textId="1D41EE7E" w:rsidR="0019455C" w:rsidRPr="00DA0AF8" w:rsidRDefault="0019455C" w:rsidP="0019455C">
            <w:pPr>
              <w:pStyle w:val="Heading2"/>
              <w:rPr>
                <w:sz w:val="20"/>
              </w:rPr>
            </w:pPr>
            <w:r w:rsidRPr="00DA0AF8">
              <w:t>Recommended prior knowledge:</w:t>
            </w:r>
          </w:p>
        </w:tc>
      </w:tr>
      <w:tr w:rsidR="0019455C" w:rsidRPr="00DA0AF8" w14:paraId="06D4BEA6" w14:textId="77777777" w:rsidTr="009F4850">
        <w:trPr>
          <w:cantSplit/>
          <w:jc w:val="center"/>
        </w:trPr>
        <w:tc>
          <w:tcPr>
            <w:tcW w:w="14621" w:type="dxa"/>
            <w:shd w:val="clear" w:color="auto" w:fill="auto"/>
          </w:tcPr>
          <w:p w14:paraId="69869EE2" w14:textId="050D6AB9" w:rsidR="00027FB8" w:rsidRPr="00DA0AF8" w:rsidRDefault="00027FB8" w:rsidP="00A2627A">
            <w:pPr>
              <w:pStyle w:val="Bulletedlist"/>
              <w:numPr>
                <w:ilvl w:val="0"/>
                <w:numId w:val="7"/>
              </w:numPr>
              <w:rPr>
                <w:lang w:val="en-GB"/>
              </w:rPr>
            </w:pPr>
            <w:r w:rsidRPr="00DA0AF8">
              <w:rPr>
                <w:lang w:val="en-GB"/>
              </w:rPr>
              <w:t>Translate, reflect and rotate 2D shapes, identifying the corresponding points between the original and the translated image, on coordinate grids</w:t>
            </w:r>
          </w:p>
          <w:p w14:paraId="05671DE9" w14:textId="4E2CD905" w:rsidR="0019455C" w:rsidRPr="00DA0AF8" w:rsidRDefault="00027FB8" w:rsidP="00A2627A">
            <w:pPr>
              <w:pStyle w:val="Bulletedlist"/>
              <w:numPr>
                <w:ilvl w:val="0"/>
                <w:numId w:val="7"/>
              </w:numPr>
              <w:rPr>
                <w:lang w:val="en-GB"/>
              </w:rPr>
            </w:pPr>
            <w:r w:rsidRPr="00DA0AF8">
              <w:rPr>
                <w:lang w:val="en-GB"/>
              </w:rPr>
              <w:t>Understand that if two 2D shapes are congruent, corresponding sides and angles are equal</w:t>
            </w:r>
          </w:p>
          <w:p w14:paraId="70EE7393" w14:textId="77777777" w:rsidR="0019455C" w:rsidRPr="00DA0AF8" w:rsidRDefault="0019455C" w:rsidP="0019455C">
            <w:pPr>
              <w:pStyle w:val="Body"/>
            </w:pPr>
          </w:p>
        </w:tc>
      </w:tr>
    </w:tbl>
    <w:p w14:paraId="4B818C6E" w14:textId="77777777" w:rsidR="00684F84" w:rsidRPr="00DA0AF8" w:rsidRDefault="00684F84" w:rsidP="00684F84">
      <w:pPr>
        <w:rPr>
          <w:sz w:val="2"/>
        </w:rPr>
      </w:pPr>
    </w:p>
    <w:p w14:paraId="43F5303A"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0F79C751" w14:textId="77777777" w:rsidTr="009F4850">
        <w:trPr>
          <w:tblHeader/>
          <w:jc w:val="center"/>
        </w:trPr>
        <w:tc>
          <w:tcPr>
            <w:tcW w:w="2972" w:type="dxa"/>
            <w:shd w:val="clear" w:color="auto" w:fill="6CB52D"/>
            <w:vAlign w:val="center"/>
          </w:tcPr>
          <w:p w14:paraId="3047F9DD"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4495020"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1B93C859"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3443FA" w:rsidRPr="00DA0AF8" w14:paraId="30EA3499" w14:textId="77777777" w:rsidTr="00607345">
        <w:trPr>
          <w:jc w:val="center"/>
        </w:trPr>
        <w:tc>
          <w:tcPr>
            <w:tcW w:w="2972" w:type="dxa"/>
            <w:shd w:val="clear" w:color="auto" w:fill="auto"/>
          </w:tcPr>
          <w:p w14:paraId="1AA6F813" w14:textId="1FD49ECE" w:rsidR="003443FA" w:rsidRPr="00DA0AF8" w:rsidRDefault="003443FA" w:rsidP="00607345">
            <w:pPr>
              <w:pStyle w:val="Body"/>
            </w:pPr>
            <w:r w:rsidRPr="00DA0AF8">
              <w:rPr>
                <w:b/>
              </w:rPr>
              <w:t>9Gp.03</w:t>
            </w:r>
            <w:r w:rsidRPr="00DA0AF8">
              <w:t xml:space="preserve"> Transform points and 2D shapes by combinations of reflections, translations and rotations.</w:t>
            </w:r>
          </w:p>
          <w:p w14:paraId="3ADD0068" w14:textId="4B6558C4" w:rsidR="005A081C" w:rsidRPr="00DA0AF8" w:rsidRDefault="005A081C" w:rsidP="00607345">
            <w:pPr>
              <w:pStyle w:val="Body"/>
            </w:pPr>
          </w:p>
          <w:p w14:paraId="6C9E6B0F" w14:textId="77777777" w:rsidR="005A081C" w:rsidRPr="00DA0AF8" w:rsidRDefault="005A081C" w:rsidP="00607345">
            <w:pPr>
              <w:pStyle w:val="Body"/>
            </w:pPr>
            <w:r w:rsidRPr="00DA0AF8">
              <w:rPr>
                <w:b/>
              </w:rPr>
              <w:t>9Gp.04</w:t>
            </w:r>
            <w:r w:rsidRPr="00DA0AF8">
              <w:t xml:space="preserve"> Identify and describe a transformation (reflections, translations, rotations and combinations of these) given an object and its image.</w:t>
            </w:r>
          </w:p>
          <w:p w14:paraId="0A0B3FE2" w14:textId="11A53187" w:rsidR="005A081C" w:rsidRPr="00DA0AF8" w:rsidRDefault="005A081C" w:rsidP="00607345">
            <w:pPr>
              <w:pStyle w:val="Body"/>
            </w:pPr>
          </w:p>
          <w:p w14:paraId="3A5C9731" w14:textId="77777777" w:rsidR="005A081C" w:rsidRPr="00DA0AF8" w:rsidRDefault="005A081C" w:rsidP="00607345">
            <w:pPr>
              <w:pStyle w:val="Body"/>
            </w:pPr>
            <w:r w:rsidRPr="00DA0AF8">
              <w:rPr>
                <w:b/>
              </w:rPr>
              <w:t>9Gp.05</w:t>
            </w:r>
            <w:r w:rsidRPr="00DA0AF8">
              <w:t xml:space="preserve"> Recognise and explain that after any combination of reflections, translations and rotations the image is congruent to the object.</w:t>
            </w:r>
          </w:p>
          <w:p w14:paraId="4DE01EC1" w14:textId="3EC237ED" w:rsidR="00A93498" w:rsidRPr="00DA0AF8" w:rsidRDefault="00A93498" w:rsidP="00607345">
            <w:pPr>
              <w:pStyle w:val="Body"/>
              <w:rPr>
                <w:rStyle w:val="BodyChar"/>
                <w:lang w:val="en-GB"/>
              </w:rPr>
            </w:pPr>
          </w:p>
        </w:tc>
        <w:tc>
          <w:tcPr>
            <w:tcW w:w="7229" w:type="dxa"/>
            <w:shd w:val="clear" w:color="auto" w:fill="auto"/>
          </w:tcPr>
          <w:p w14:paraId="3EEA8B79" w14:textId="7C51EFB2" w:rsidR="003443FA" w:rsidRPr="00DA0AF8" w:rsidRDefault="00D627AA" w:rsidP="003443FA">
            <w:pPr>
              <w:pStyle w:val="Body"/>
            </w:pPr>
            <w:r w:rsidRPr="00DA0AF8">
              <w:t>Give each l</w:t>
            </w:r>
            <w:r w:rsidR="005A081C" w:rsidRPr="00DA0AF8">
              <w:t>earner</w:t>
            </w:r>
            <w:r w:rsidRPr="00DA0AF8">
              <w:t xml:space="preserve"> a copy of the g</w:t>
            </w:r>
            <w:r w:rsidR="005D37CD" w:rsidRPr="00DA0AF8">
              <w:t>rid shown below</w:t>
            </w:r>
            <w:r w:rsidRPr="00DA0AF8">
              <w:t xml:space="preserve">. </w:t>
            </w:r>
          </w:p>
          <w:p w14:paraId="5B95A385" w14:textId="4D7BA835" w:rsidR="00A93498" w:rsidRPr="00DA0AF8" w:rsidRDefault="00A93498" w:rsidP="003443FA">
            <w:pPr>
              <w:pStyle w:val="Body"/>
            </w:pPr>
          </w:p>
          <w:p w14:paraId="53CCE433" w14:textId="206A93C0" w:rsidR="00A93498" w:rsidRPr="00DA0AF8" w:rsidRDefault="00CB3A2F" w:rsidP="003443FA">
            <w:pPr>
              <w:pStyle w:val="Body"/>
            </w:pPr>
            <w:r w:rsidRPr="00DA0AF8">
              <w:rPr>
                <w:noProof/>
                <w:lang w:eastAsia="en-GB"/>
              </w:rPr>
              <mc:AlternateContent>
                <mc:Choice Requires="wps">
                  <w:drawing>
                    <wp:anchor distT="45720" distB="45720" distL="114300" distR="114300" simplePos="0" relativeHeight="251760640" behindDoc="0" locked="0" layoutInCell="1" allowOverlap="1" wp14:anchorId="6A60F131" wp14:editId="4DB9D9CA">
                      <wp:simplePos x="0" y="0"/>
                      <wp:positionH relativeFrom="column">
                        <wp:posOffset>3394255</wp:posOffset>
                      </wp:positionH>
                      <wp:positionV relativeFrom="paragraph">
                        <wp:posOffset>1816040</wp:posOffset>
                      </wp:positionV>
                      <wp:extent cx="310551" cy="319178"/>
                      <wp:effectExtent l="0" t="0" r="0" b="5080"/>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51" cy="319178"/>
                              </a:xfrm>
                              <a:prstGeom prst="rect">
                                <a:avLst/>
                              </a:prstGeom>
                              <a:noFill/>
                              <a:ln w="9525">
                                <a:noFill/>
                                <a:miter lim="800000"/>
                                <a:headEnd/>
                                <a:tailEnd/>
                              </a:ln>
                            </wps:spPr>
                            <wps:txbx>
                              <w:txbxContent>
                                <w:p w14:paraId="76C532BF" w14:textId="4DBA18FF" w:rsidR="008E4D81" w:rsidRPr="00CB3A2F" w:rsidRDefault="008E4D81" w:rsidP="00CB3A2F">
                                  <w:pPr>
                                    <w:rPr>
                                      <w:rFonts w:ascii="Arial" w:hAnsi="Arial" w:cs="Arial"/>
                                    </w:rPr>
                                  </w:pPr>
                                  <w:r>
                                    <w:rPr>
                                      <w:rFonts w:ascii="Arial" w:hAnsi="Arial" w:cs="Aria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0F131" id="_x0000_s1031" type="#_x0000_t202" style="position:absolute;margin-left:267.25pt;margin-top:143pt;width:24.45pt;height:25.1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" filled="f" stroked="f">
                      <v:textbox>
                        <w:txbxContent>
                          <w:p w14:paraId="76C532BF" w14:textId="4DBA18FF" w:rsidR="008E4D81" w:rsidRPr="00CB3A2F" w:rsidRDefault="008E4D81" w:rsidP="00CB3A2F">
                            <w:pPr>
                              <w:rPr>
                                <w:rFonts w:ascii="Arial" w:hAnsi="Arial" w:cs="Arial"/>
                              </w:rPr>
                            </w:pPr>
                            <w:r>
                              <w:rPr>
                                <w:rFonts w:ascii="Arial" w:hAnsi="Arial" w:cs="Arial"/>
                              </w:rPr>
                              <w:t>6</w:t>
                            </w:r>
                          </w:p>
                        </w:txbxContent>
                      </v:textbox>
                    </v:shape>
                  </w:pict>
                </mc:Fallback>
              </mc:AlternateContent>
            </w:r>
            <w:r w:rsidRPr="00DA0AF8">
              <w:rPr>
                <w:noProof/>
                <w:lang w:eastAsia="en-GB"/>
              </w:rPr>
              <mc:AlternateContent>
                <mc:Choice Requires="wps">
                  <w:drawing>
                    <wp:anchor distT="45720" distB="45720" distL="114300" distR="114300" simplePos="0" relativeHeight="251758592" behindDoc="0" locked="0" layoutInCell="1" allowOverlap="1" wp14:anchorId="1E604084" wp14:editId="2BBC1746">
                      <wp:simplePos x="0" y="0"/>
                      <wp:positionH relativeFrom="column">
                        <wp:posOffset>2919802</wp:posOffset>
                      </wp:positionH>
                      <wp:positionV relativeFrom="paragraph">
                        <wp:posOffset>1807413</wp:posOffset>
                      </wp:positionV>
                      <wp:extent cx="310551" cy="319178"/>
                      <wp:effectExtent l="0" t="0" r="0" b="508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51" cy="319178"/>
                              </a:xfrm>
                              <a:prstGeom prst="rect">
                                <a:avLst/>
                              </a:prstGeom>
                              <a:noFill/>
                              <a:ln w="9525">
                                <a:noFill/>
                                <a:miter lim="800000"/>
                                <a:headEnd/>
                                <a:tailEnd/>
                              </a:ln>
                            </wps:spPr>
                            <wps:txbx>
                              <w:txbxContent>
                                <w:p w14:paraId="57683349" w14:textId="77777777" w:rsidR="008E4D81" w:rsidRPr="00CB3A2F" w:rsidRDefault="008E4D81" w:rsidP="00CB3A2F">
                                  <w:pPr>
                                    <w:rPr>
                                      <w:rFonts w:ascii="Arial" w:hAnsi="Arial" w:cs="Arial"/>
                                    </w:rPr>
                                  </w:pPr>
                                  <w:r>
                                    <w:rPr>
                                      <w:rFonts w:ascii="Arial" w:hAnsi="Arial" w:cs="Arial"/>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04084" id="_x0000_s1032" type="#_x0000_t202" style="position:absolute;margin-left:229.9pt;margin-top:142.3pt;width:24.45pt;height:25.1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" filled="f" stroked="f">
                      <v:textbox>
                        <w:txbxContent>
                          <w:p w14:paraId="57683349" w14:textId="77777777" w:rsidR="008E4D81" w:rsidRPr="00CB3A2F" w:rsidRDefault="008E4D81" w:rsidP="00CB3A2F">
                            <w:pPr>
                              <w:rPr>
                                <w:rFonts w:ascii="Arial" w:hAnsi="Arial" w:cs="Arial"/>
                              </w:rPr>
                            </w:pPr>
                            <w:r>
                              <w:rPr>
                                <w:rFonts w:ascii="Arial" w:hAnsi="Arial" w:cs="Arial"/>
                              </w:rPr>
                              <w:t>4</w:t>
                            </w:r>
                          </w:p>
                        </w:txbxContent>
                      </v:textbox>
                    </v:shape>
                  </w:pict>
                </mc:Fallback>
              </mc:AlternateContent>
            </w:r>
            <w:r w:rsidRPr="00DA0AF8">
              <w:rPr>
                <w:noProof/>
                <w:lang w:eastAsia="en-GB"/>
              </w:rPr>
              <mc:AlternateContent>
                <mc:Choice Requires="wps">
                  <w:drawing>
                    <wp:anchor distT="45720" distB="45720" distL="114300" distR="114300" simplePos="0" relativeHeight="251756544" behindDoc="0" locked="0" layoutInCell="1" allowOverlap="1" wp14:anchorId="100203CE" wp14:editId="28555925">
                      <wp:simplePos x="0" y="0"/>
                      <wp:positionH relativeFrom="column">
                        <wp:posOffset>1838624</wp:posOffset>
                      </wp:positionH>
                      <wp:positionV relativeFrom="paragraph">
                        <wp:posOffset>3150259</wp:posOffset>
                      </wp:positionV>
                      <wp:extent cx="361783" cy="319178"/>
                      <wp:effectExtent l="0" t="0" r="0" b="5080"/>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83" cy="319178"/>
                              </a:xfrm>
                              <a:prstGeom prst="rect">
                                <a:avLst/>
                              </a:prstGeom>
                              <a:noFill/>
                              <a:ln w="9525">
                                <a:noFill/>
                                <a:miter lim="800000"/>
                                <a:headEnd/>
                                <a:tailEnd/>
                              </a:ln>
                            </wps:spPr>
                            <wps:txbx>
                              <w:txbxContent>
                                <w:p w14:paraId="2A2985FE" w14:textId="77777777" w:rsidR="008E4D81" w:rsidRPr="00CB3A2F" w:rsidRDefault="008E4D81" w:rsidP="00CB3A2F">
                                  <w:pPr>
                                    <w:rPr>
                                      <w:rFonts w:ascii="Arial" w:hAnsi="Arial" w:cs="Arial"/>
                                    </w:rPr>
                                  </w:pPr>
                                  <w:r>
                                    <w:rPr>
                                      <w:rFonts w:ascii="Arial" w:hAnsi="Arial" w:cs="Aria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203CE" id="_x0000_s1033" type="#_x0000_t202" style="position:absolute;margin-left:144.75pt;margin-top:248.05pt;width:28.5pt;height:25.1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" filled="f" stroked="f">
                      <v:textbox>
                        <w:txbxContent>
                          <w:p w14:paraId="2A2985FE" w14:textId="77777777" w:rsidR="008E4D81" w:rsidRPr="00CB3A2F" w:rsidRDefault="008E4D81" w:rsidP="00CB3A2F">
                            <w:pPr>
                              <w:rPr>
                                <w:rFonts w:ascii="Arial" w:hAnsi="Arial" w:cs="Arial"/>
                              </w:rPr>
                            </w:pPr>
                            <w:r>
                              <w:rPr>
                                <w:rFonts w:ascii="Arial" w:hAnsi="Arial" w:cs="Arial"/>
                              </w:rPr>
                              <w:t>-6</w:t>
                            </w:r>
                          </w:p>
                        </w:txbxContent>
                      </v:textbox>
                    </v:shape>
                  </w:pict>
                </mc:Fallback>
              </mc:AlternateContent>
            </w:r>
            <w:r w:rsidRPr="00DA0AF8">
              <w:rPr>
                <w:noProof/>
                <w:lang w:eastAsia="en-GB"/>
              </w:rPr>
              <mc:AlternateContent>
                <mc:Choice Requires="wps">
                  <w:drawing>
                    <wp:anchor distT="45720" distB="45720" distL="114300" distR="114300" simplePos="0" relativeHeight="251754496" behindDoc="0" locked="0" layoutInCell="1" allowOverlap="1" wp14:anchorId="1E86569E" wp14:editId="7F2A9DF4">
                      <wp:simplePos x="0" y="0"/>
                      <wp:positionH relativeFrom="column">
                        <wp:posOffset>1832873</wp:posOffset>
                      </wp:positionH>
                      <wp:positionV relativeFrom="paragraph">
                        <wp:posOffset>2661429</wp:posOffset>
                      </wp:positionV>
                      <wp:extent cx="361783" cy="319178"/>
                      <wp:effectExtent l="0" t="0" r="0" b="5080"/>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83" cy="319178"/>
                              </a:xfrm>
                              <a:prstGeom prst="rect">
                                <a:avLst/>
                              </a:prstGeom>
                              <a:noFill/>
                              <a:ln w="9525">
                                <a:noFill/>
                                <a:miter lim="800000"/>
                                <a:headEnd/>
                                <a:tailEnd/>
                              </a:ln>
                            </wps:spPr>
                            <wps:txbx>
                              <w:txbxContent>
                                <w:p w14:paraId="4CBA2301" w14:textId="77777777" w:rsidR="008E4D81" w:rsidRPr="00CB3A2F" w:rsidRDefault="008E4D81" w:rsidP="00CB3A2F">
                                  <w:pPr>
                                    <w:rPr>
                                      <w:rFonts w:ascii="Arial" w:hAnsi="Arial" w:cs="Arial"/>
                                    </w:rPr>
                                  </w:pPr>
                                  <w:r>
                                    <w:rPr>
                                      <w:rFonts w:ascii="Arial" w:hAnsi="Arial" w:cs="Arial"/>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6569E" id="_x0000_s1034" type="#_x0000_t202" style="position:absolute;margin-left:144.3pt;margin-top:209.55pt;width:28.5pt;height:25.1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" filled="f" stroked="f">
                      <v:textbox>
                        <w:txbxContent>
                          <w:p w14:paraId="4CBA2301" w14:textId="77777777" w:rsidR="008E4D81" w:rsidRPr="00CB3A2F" w:rsidRDefault="008E4D81" w:rsidP="00CB3A2F">
                            <w:pPr>
                              <w:rPr>
                                <w:rFonts w:ascii="Arial" w:hAnsi="Arial" w:cs="Arial"/>
                              </w:rPr>
                            </w:pPr>
                            <w:r>
                              <w:rPr>
                                <w:rFonts w:ascii="Arial" w:hAnsi="Arial" w:cs="Arial"/>
                              </w:rPr>
                              <w:t>-4</w:t>
                            </w:r>
                          </w:p>
                        </w:txbxContent>
                      </v:textbox>
                    </v:shape>
                  </w:pict>
                </mc:Fallback>
              </mc:AlternateContent>
            </w:r>
            <w:r w:rsidRPr="00DA0AF8">
              <w:rPr>
                <w:noProof/>
                <w:lang w:eastAsia="en-GB"/>
              </w:rPr>
              <mc:AlternateContent>
                <mc:Choice Requires="wps">
                  <w:drawing>
                    <wp:anchor distT="45720" distB="45720" distL="114300" distR="114300" simplePos="0" relativeHeight="251752448" behindDoc="0" locked="0" layoutInCell="1" allowOverlap="1" wp14:anchorId="3BF55061" wp14:editId="6E37D79C">
                      <wp:simplePos x="0" y="0"/>
                      <wp:positionH relativeFrom="column">
                        <wp:posOffset>469900</wp:posOffset>
                      </wp:positionH>
                      <wp:positionV relativeFrom="paragraph">
                        <wp:posOffset>1798788</wp:posOffset>
                      </wp:positionV>
                      <wp:extent cx="361783" cy="319178"/>
                      <wp:effectExtent l="0" t="0" r="0" b="5080"/>
                      <wp:wrapNone/>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83" cy="319178"/>
                              </a:xfrm>
                              <a:prstGeom prst="rect">
                                <a:avLst/>
                              </a:prstGeom>
                              <a:noFill/>
                              <a:ln w="9525">
                                <a:noFill/>
                                <a:miter lim="800000"/>
                                <a:headEnd/>
                                <a:tailEnd/>
                              </a:ln>
                            </wps:spPr>
                            <wps:txbx>
                              <w:txbxContent>
                                <w:p w14:paraId="61D56E76" w14:textId="183E4BF0" w:rsidR="008E4D81" w:rsidRPr="00CB3A2F" w:rsidRDefault="008E4D81" w:rsidP="00CB3A2F">
                                  <w:pPr>
                                    <w:rPr>
                                      <w:rFonts w:ascii="Arial" w:hAnsi="Arial" w:cs="Arial"/>
                                    </w:rPr>
                                  </w:pPr>
                                  <w:r>
                                    <w:rPr>
                                      <w:rFonts w:ascii="Arial" w:hAnsi="Arial" w:cs="Aria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55061" id="_x0000_s1035" type="#_x0000_t202" style="position:absolute;margin-left:37pt;margin-top:141.65pt;width:28.5pt;height:25.1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" filled="f" stroked="f">
                      <v:textbox>
                        <w:txbxContent>
                          <w:p w14:paraId="61D56E76" w14:textId="183E4BF0" w:rsidR="008E4D81" w:rsidRPr="00CB3A2F" w:rsidRDefault="008E4D81" w:rsidP="00CB3A2F">
                            <w:pPr>
                              <w:rPr>
                                <w:rFonts w:ascii="Arial" w:hAnsi="Arial" w:cs="Arial"/>
                              </w:rPr>
                            </w:pPr>
                            <w:r>
                              <w:rPr>
                                <w:rFonts w:ascii="Arial" w:hAnsi="Arial" w:cs="Arial"/>
                              </w:rPr>
                              <w:t>-6</w:t>
                            </w:r>
                          </w:p>
                        </w:txbxContent>
                      </v:textbox>
                    </v:shape>
                  </w:pict>
                </mc:Fallback>
              </mc:AlternateContent>
            </w:r>
            <w:r w:rsidRPr="00DA0AF8">
              <w:rPr>
                <w:noProof/>
                <w:lang w:eastAsia="en-GB"/>
              </w:rPr>
              <mc:AlternateContent>
                <mc:Choice Requires="wps">
                  <w:drawing>
                    <wp:anchor distT="45720" distB="45720" distL="114300" distR="114300" simplePos="0" relativeHeight="251750400" behindDoc="0" locked="0" layoutInCell="1" allowOverlap="1" wp14:anchorId="2D286217" wp14:editId="3B099D44">
                      <wp:simplePos x="0" y="0"/>
                      <wp:positionH relativeFrom="column">
                        <wp:posOffset>970232</wp:posOffset>
                      </wp:positionH>
                      <wp:positionV relativeFrom="paragraph">
                        <wp:posOffset>1798788</wp:posOffset>
                      </wp:positionV>
                      <wp:extent cx="361783" cy="319178"/>
                      <wp:effectExtent l="0" t="0" r="0" b="508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83" cy="319178"/>
                              </a:xfrm>
                              <a:prstGeom prst="rect">
                                <a:avLst/>
                              </a:prstGeom>
                              <a:noFill/>
                              <a:ln w="9525">
                                <a:noFill/>
                                <a:miter lim="800000"/>
                                <a:headEnd/>
                                <a:tailEnd/>
                              </a:ln>
                            </wps:spPr>
                            <wps:txbx>
                              <w:txbxContent>
                                <w:p w14:paraId="1FEC9DD1" w14:textId="63B21749" w:rsidR="008E4D81" w:rsidRPr="00CB3A2F" w:rsidRDefault="008E4D81" w:rsidP="00CB3A2F">
                                  <w:pPr>
                                    <w:rPr>
                                      <w:rFonts w:ascii="Arial" w:hAnsi="Arial" w:cs="Arial"/>
                                    </w:rPr>
                                  </w:pPr>
                                  <w:r>
                                    <w:rPr>
                                      <w:rFonts w:ascii="Arial" w:hAnsi="Arial" w:cs="Arial"/>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86217" id="_x0000_s1036" type="#_x0000_t202" style="position:absolute;margin-left:76.4pt;margin-top:141.65pt;width:28.5pt;height:25.1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" filled="f" stroked="f">
                      <v:textbox>
                        <w:txbxContent>
                          <w:p w14:paraId="1FEC9DD1" w14:textId="63B21749" w:rsidR="008E4D81" w:rsidRPr="00CB3A2F" w:rsidRDefault="008E4D81" w:rsidP="00CB3A2F">
                            <w:pPr>
                              <w:rPr>
                                <w:rFonts w:ascii="Arial" w:hAnsi="Arial" w:cs="Arial"/>
                              </w:rPr>
                            </w:pPr>
                            <w:r>
                              <w:rPr>
                                <w:rFonts w:ascii="Arial" w:hAnsi="Arial" w:cs="Arial"/>
                              </w:rPr>
                              <w:t>-4</w:t>
                            </w:r>
                          </w:p>
                        </w:txbxContent>
                      </v:textbox>
                    </v:shape>
                  </w:pict>
                </mc:Fallback>
              </mc:AlternateContent>
            </w:r>
            <w:r w:rsidRPr="00DA0AF8">
              <w:rPr>
                <w:noProof/>
                <w:lang w:eastAsia="en-GB"/>
              </w:rPr>
              <mc:AlternateContent>
                <mc:Choice Requires="wps">
                  <w:drawing>
                    <wp:anchor distT="45720" distB="45720" distL="114300" distR="114300" simplePos="0" relativeHeight="251748352" behindDoc="0" locked="0" layoutInCell="1" allowOverlap="1" wp14:anchorId="5F67EF0C" wp14:editId="4AE3EEE0">
                      <wp:simplePos x="0" y="0"/>
                      <wp:positionH relativeFrom="column">
                        <wp:posOffset>1418806</wp:posOffset>
                      </wp:positionH>
                      <wp:positionV relativeFrom="paragraph">
                        <wp:posOffset>1798787</wp:posOffset>
                      </wp:positionV>
                      <wp:extent cx="361783" cy="319178"/>
                      <wp:effectExtent l="0" t="0" r="0" b="508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83" cy="319178"/>
                              </a:xfrm>
                              <a:prstGeom prst="rect">
                                <a:avLst/>
                              </a:prstGeom>
                              <a:noFill/>
                              <a:ln w="9525">
                                <a:noFill/>
                                <a:miter lim="800000"/>
                                <a:headEnd/>
                                <a:tailEnd/>
                              </a:ln>
                            </wps:spPr>
                            <wps:txbx>
                              <w:txbxContent>
                                <w:p w14:paraId="3882FB7B" w14:textId="77777777" w:rsidR="008E4D81" w:rsidRPr="00CB3A2F" w:rsidRDefault="008E4D81" w:rsidP="00CB3A2F">
                                  <w:pPr>
                                    <w:rPr>
                                      <w:rFonts w:ascii="Arial" w:hAnsi="Arial" w:cs="Arial"/>
                                    </w:rPr>
                                  </w:pPr>
                                  <w:r>
                                    <w:rPr>
                                      <w:rFonts w:ascii="Arial" w:hAnsi="Arial" w:cs="Arial"/>
                                    </w:rPr>
                                    <w:t>-</w:t>
                                  </w:r>
                                  <w:r w:rsidRPr="00CB3A2F">
                                    <w:rPr>
                                      <w:rFonts w:ascii="Arial" w:hAnsi="Arial" w:cs="Aria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7EF0C" id="_x0000_s1037" type="#_x0000_t202" style="position:absolute;margin-left:111.7pt;margin-top:141.65pt;width:28.5pt;height:25.1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" filled="f" stroked="f">
                      <v:textbox>
                        <w:txbxContent>
                          <w:p w14:paraId="3882FB7B" w14:textId="77777777" w:rsidR="008E4D81" w:rsidRPr="00CB3A2F" w:rsidRDefault="008E4D81" w:rsidP="00CB3A2F">
                            <w:pPr>
                              <w:rPr>
                                <w:rFonts w:ascii="Arial" w:hAnsi="Arial" w:cs="Arial"/>
                              </w:rPr>
                            </w:pPr>
                            <w:r>
                              <w:rPr>
                                <w:rFonts w:ascii="Arial" w:hAnsi="Arial" w:cs="Arial"/>
                              </w:rPr>
                              <w:t>-</w:t>
                            </w:r>
                            <w:r w:rsidRPr="00CB3A2F">
                              <w:rPr>
                                <w:rFonts w:ascii="Arial" w:hAnsi="Arial" w:cs="Arial"/>
                              </w:rPr>
                              <w:t>2</w:t>
                            </w:r>
                          </w:p>
                        </w:txbxContent>
                      </v:textbox>
                    </v:shape>
                  </w:pict>
                </mc:Fallback>
              </mc:AlternateContent>
            </w:r>
            <w:r w:rsidRPr="00DA0AF8">
              <w:rPr>
                <w:noProof/>
                <w:lang w:eastAsia="en-GB"/>
              </w:rPr>
              <mc:AlternateContent>
                <mc:Choice Requires="wps">
                  <w:drawing>
                    <wp:anchor distT="45720" distB="45720" distL="114300" distR="114300" simplePos="0" relativeHeight="251746304" behindDoc="0" locked="0" layoutInCell="1" allowOverlap="1" wp14:anchorId="3FBB57C6" wp14:editId="7A83703B">
                      <wp:simplePos x="0" y="0"/>
                      <wp:positionH relativeFrom="column">
                        <wp:posOffset>1834346</wp:posOffset>
                      </wp:positionH>
                      <wp:positionV relativeFrom="paragraph">
                        <wp:posOffset>2178769</wp:posOffset>
                      </wp:positionV>
                      <wp:extent cx="361783" cy="319178"/>
                      <wp:effectExtent l="0" t="0" r="0" b="5080"/>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83" cy="319178"/>
                              </a:xfrm>
                              <a:prstGeom prst="rect">
                                <a:avLst/>
                              </a:prstGeom>
                              <a:noFill/>
                              <a:ln w="9525">
                                <a:noFill/>
                                <a:miter lim="800000"/>
                                <a:headEnd/>
                                <a:tailEnd/>
                              </a:ln>
                            </wps:spPr>
                            <wps:txbx>
                              <w:txbxContent>
                                <w:p w14:paraId="38B43CC8" w14:textId="3764BE4A" w:rsidR="008E4D81" w:rsidRPr="00CB3A2F" w:rsidRDefault="008E4D81" w:rsidP="00CB3A2F">
                                  <w:pPr>
                                    <w:rPr>
                                      <w:rFonts w:ascii="Arial" w:hAnsi="Arial" w:cs="Arial"/>
                                    </w:rPr>
                                  </w:pPr>
                                  <w:r>
                                    <w:rPr>
                                      <w:rFonts w:ascii="Arial" w:hAnsi="Arial" w:cs="Arial"/>
                                    </w:rPr>
                                    <w:t>-</w:t>
                                  </w:r>
                                  <w:r w:rsidRPr="00CB3A2F">
                                    <w:rPr>
                                      <w:rFonts w:ascii="Arial" w:hAnsi="Arial" w:cs="Aria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B57C6" id="_x0000_s1038" type="#_x0000_t202" style="position:absolute;margin-left:144.45pt;margin-top:171.55pt;width:28.5pt;height:25.1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" filled="f" stroked="f">
                      <v:textbox>
                        <w:txbxContent>
                          <w:p w14:paraId="38B43CC8" w14:textId="3764BE4A" w:rsidR="008E4D81" w:rsidRPr="00CB3A2F" w:rsidRDefault="008E4D81" w:rsidP="00CB3A2F">
                            <w:pPr>
                              <w:rPr>
                                <w:rFonts w:ascii="Arial" w:hAnsi="Arial" w:cs="Arial"/>
                              </w:rPr>
                            </w:pPr>
                            <w:r>
                              <w:rPr>
                                <w:rFonts w:ascii="Arial" w:hAnsi="Arial" w:cs="Arial"/>
                              </w:rPr>
                              <w:t>-</w:t>
                            </w:r>
                            <w:r w:rsidRPr="00CB3A2F">
                              <w:rPr>
                                <w:rFonts w:ascii="Arial" w:hAnsi="Arial" w:cs="Arial"/>
                              </w:rPr>
                              <w:t>2</w:t>
                            </w:r>
                          </w:p>
                        </w:txbxContent>
                      </v:textbox>
                    </v:shape>
                  </w:pict>
                </mc:Fallback>
              </mc:AlternateContent>
            </w:r>
            <w:r w:rsidRPr="00DA0AF8">
              <w:rPr>
                <w:noProof/>
                <w:lang w:eastAsia="en-GB"/>
              </w:rPr>
              <mc:AlternateContent>
                <mc:Choice Requires="wps">
                  <w:drawing>
                    <wp:anchor distT="45720" distB="45720" distL="114300" distR="114300" simplePos="0" relativeHeight="251744256" behindDoc="0" locked="0" layoutInCell="1" allowOverlap="1" wp14:anchorId="03AAD86E" wp14:editId="7304E277">
                      <wp:simplePos x="0" y="0"/>
                      <wp:positionH relativeFrom="column">
                        <wp:posOffset>2445457</wp:posOffset>
                      </wp:positionH>
                      <wp:positionV relativeFrom="paragraph">
                        <wp:posOffset>1817238</wp:posOffset>
                      </wp:positionV>
                      <wp:extent cx="310551" cy="319178"/>
                      <wp:effectExtent l="0" t="0" r="0" b="5080"/>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51" cy="319178"/>
                              </a:xfrm>
                              <a:prstGeom prst="rect">
                                <a:avLst/>
                              </a:prstGeom>
                              <a:noFill/>
                              <a:ln w="9525">
                                <a:noFill/>
                                <a:miter lim="800000"/>
                                <a:headEnd/>
                                <a:tailEnd/>
                              </a:ln>
                            </wps:spPr>
                            <wps:txbx>
                              <w:txbxContent>
                                <w:p w14:paraId="75A58910" w14:textId="77777777" w:rsidR="008E4D81" w:rsidRPr="00CB3A2F" w:rsidRDefault="008E4D81" w:rsidP="00CB3A2F">
                                  <w:pPr>
                                    <w:rPr>
                                      <w:rFonts w:ascii="Arial" w:hAnsi="Arial" w:cs="Arial"/>
                                    </w:rPr>
                                  </w:pPr>
                                  <w:r w:rsidRPr="00CB3A2F">
                                    <w:rPr>
                                      <w:rFonts w:ascii="Arial" w:hAnsi="Arial" w:cs="Aria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AD86E" id="_x0000_s1039" type="#_x0000_t202" style="position:absolute;margin-left:192.55pt;margin-top:143.1pt;width:24.45pt;height:25.1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" filled="f" stroked="f">
                      <v:textbox>
                        <w:txbxContent>
                          <w:p w14:paraId="75A58910" w14:textId="77777777" w:rsidR="008E4D81" w:rsidRPr="00CB3A2F" w:rsidRDefault="008E4D81" w:rsidP="00CB3A2F">
                            <w:pPr>
                              <w:rPr>
                                <w:rFonts w:ascii="Arial" w:hAnsi="Arial" w:cs="Arial"/>
                              </w:rPr>
                            </w:pPr>
                            <w:r w:rsidRPr="00CB3A2F">
                              <w:rPr>
                                <w:rFonts w:ascii="Arial" w:hAnsi="Arial" w:cs="Arial"/>
                              </w:rPr>
                              <w:t>2</w:t>
                            </w:r>
                          </w:p>
                        </w:txbxContent>
                      </v:textbox>
                    </v:shape>
                  </w:pict>
                </mc:Fallback>
              </mc:AlternateContent>
            </w:r>
            <w:r w:rsidRPr="00DA0AF8">
              <w:rPr>
                <w:noProof/>
                <w:lang w:eastAsia="en-GB"/>
              </w:rPr>
              <mc:AlternateContent>
                <mc:Choice Requires="wps">
                  <w:drawing>
                    <wp:anchor distT="45720" distB="45720" distL="114300" distR="114300" simplePos="0" relativeHeight="251742208" behindDoc="0" locked="0" layoutInCell="1" allowOverlap="1" wp14:anchorId="278FCA5E" wp14:editId="17FEF222">
                      <wp:simplePos x="0" y="0"/>
                      <wp:positionH relativeFrom="column">
                        <wp:posOffset>1832981</wp:posOffset>
                      </wp:positionH>
                      <wp:positionV relativeFrom="paragraph">
                        <wp:posOffset>721084</wp:posOffset>
                      </wp:positionV>
                      <wp:extent cx="310551" cy="319178"/>
                      <wp:effectExtent l="0" t="0" r="0" b="5080"/>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51" cy="319178"/>
                              </a:xfrm>
                              <a:prstGeom prst="rect">
                                <a:avLst/>
                              </a:prstGeom>
                              <a:noFill/>
                              <a:ln w="9525">
                                <a:noFill/>
                                <a:miter lim="800000"/>
                                <a:headEnd/>
                                <a:tailEnd/>
                              </a:ln>
                            </wps:spPr>
                            <wps:txbx>
                              <w:txbxContent>
                                <w:p w14:paraId="35FD05DA" w14:textId="0E22BAF3" w:rsidR="008E4D81" w:rsidRPr="00CB3A2F" w:rsidRDefault="008E4D81" w:rsidP="00CB3A2F">
                                  <w:pPr>
                                    <w:rPr>
                                      <w:rFonts w:ascii="Arial" w:hAnsi="Arial" w:cs="Arial"/>
                                    </w:rPr>
                                  </w:pPr>
                                  <w:r>
                                    <w:rPr>
                                      <w:rFonts w:ascii="Arial" w:hAnsi="Arial" w:cs="Arial"/>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FCA5E" id="_x0000_s1040" type="#_x0000_t202" style="position:absolute;margin-left:144.35pt;margin-top:56.8pt;width:24.45pt;height:25.1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" filled="f" stroked="f">
                      <v:textbox>
                        <w:txbxContent>
                          <w:p w14:paraId="35FD05DA" w14:textId="0E22BAF3" w:rsidR="008E4D81" w:rsidRPr="00CB3A2F" w:rsidRDefault="008E4D81" w:rsidP="00CB3A2F">
                            <w:pPr>
                              <w:rPr>
                                <w:rFonts w:ascii="Arial" w:hAnsi="Arial" w:cs="Arial"/>
                              </w:rPr>
                            </w:pPr>
                            <w:r>
                              <w:rPr>
                                <w:rFonts w:ascii="Arial" w:hAnsi="Arial" w:cs="Arial"/>
                              </w:rPr>
                              <w:t>4</w:t>
                            </w:r>
                          </w:p>
                        </w:txbxContent>
                      </v:textbox>
                    </v:shape>
                  </w:pict>
                </mc:Fallback>
              </mc:AlternateContent>
            </w:r>
            <w:r w:rsidRPr="00DA0AF8">
              <w:rPr>
                <w:noProof/>
                <w:lang w:eastAsia="en-GB"/>
              </w:rPr>
              <mc:AlternateContent>
                <mc:Choice Requires="wps">
                  <w:drawing>
                    <wp:anchor distT="45720" distB="45720" distL="114300" distR="114300" simplePos="0" relativeHeight="251740160" behindDoc="0" locked="0" layoutInCell="1" allowOverlap="1" wp14:anchorId="7CF2406A" wp14:editId="0012DBD1">
                      <wp:simplePos x="0" y="0"/>
                      <wp:positionH relativeFrom="column">
                        <wp:posOffset>1834144</wp:posOffset>
                      </wp:positionH>
                      <wp:positionV relativeFrom="paragraph">
                        <wp:posOffset>1220913</wp:posOffset>
                      </wp:positionV>
                      <wp:extent cx="310551" cy="319178"/>
                      <wp:effectExtent l="0" t="0" r="0" b="508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51" cy="319178"/>
                              </a:xfrm>
                              <a:prstGeom prst="rect">
                                <a:avLst/>
                              </a:prstGeom>
                              <a:noFill/>
                              <a:ln w="9525">
                                <a:noFill/>
                                <a:miter lim="800000"/>
                                <a:headEnd/>
                                <a:tailEnd/>
                              </a:ln>
                            </wps:spPr>
                            <wps:txbx>
                              <w:txbxContent>
                                <w:p w14:paraId="15469F05" w14:textId="2F9FF408" w:rsidR="008E4D81" w:rsidRPr="00CB3A2F" w:rsidRDefault="008E4D81">
                                  <w:pPr>
                                    <w:rPr>
                                      <w:rFonts w:ascii="Arial" w:hAnsi="Arial" w:cs="Arial"/>
                                    </w:rPr>
                                  </w:pPr>
                                  <w:r w:rsidRPr="00CB3A2F">
                                    <w:rPr>
                                      <w:rFonts w:ascii="Arial" w:hAnsi="Arial" w:cs="Aria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2406A" id="_x0000_s1041" type="#_x0000_t202" style="position:absolute;margin-left:144.4pt;margin-top:96.15pt;width:24.45pt;height:25.1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" filled="f" stroked="f">
                      <v:textbox>
                        <w:txbxContent>
                          <w:p w14:paraId="15469F05" w14:textId="2F9FF408" w:rsidR="008E4D81" w:rsidRPr="00CB3A2F" w:rsidRDefault="008E4D81">
                            <w:pPr>
                              <w:rPr>
                                <w:rFonts w:ascii="Arial" w:hAnsi="Arial" w:cs="Arial"/>
                              </w:rPr>
                            </w:pPr>
                            <w:r w:rsidRPr="00CB3A2F">
                              <w:rPr>
                                <w:rFonts w:ascii="Arial" w:hAnsi="Arial" w:cs="Arial"/>
                              </w:rPr>
                              <w:t>2</w:t>
                            </w:r>
                          </w:p>
                        </w:txbxContent>
                      </v:textbox>
                    </v:shape>
                  </w:pict>
                </mc:Fallback>
              </mc:AlternateContent>
            </w:r>
            <w:r w:rsidR="00A93498" w:rsidRPr="00DA0AF8">
              <w:rPr>
                <w:noProof/>
                <w:lang w:eastAsia="en-GB"/>
              </w:rPr>
              <w:drawing>
                <wp:inline distT="0" distB="0" distL="0" distR="0" wp14:anchorId="307DA406" wp14:editId="04A89100">
                  <wp:extent cx="4453255" cy="3692525"/>
                  <wp:effectExtent l="0" t="0" r="4445" b="3175"/>
                  <wp:docPr id="11" name="Picture 11" descr="Grid with numbered point on the x axis from -6 to +6 and y axis from -6 to 4; arrowhead pointing to base A, both in the top right quadrant. Base B in the top left quadrant, Base C in bottom left and Base D i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id with numbered point on the x axis from -6 to +6 and y axis from -6 to 4; arrowhead pointing to base A, both in the top right quadrant. Base B in the top left quadrant, Base C in bottom left and Base D in bottom right."/>
                          <pic:cNvPicPr/>
                        </pic:nvPicPr>
                        <pic:blipFill>
                          <a:blip r:embed="rId101"/>
                          <a:stretch>
                            <a:fillRect/>
                          </a:stretch>
                        </pic:blipFill>
                        <pic:spPr>
                          <a:xfrm>
                            <a:off x="0" y="0"/>
                            <a:ext cx="4453255" cy="3692525"/>
                          </a:xfrm>
                          <a:prstGeom prst="rect">
                            <a:avLst/>
                          </a:prstGeom>
                        </pic:spPr>
                      </pic:pic>
                    </a:graphicData>
                  </a:graphic>
                </wp:inline>
              </w:drawing>
            </w:r>
          </w:p>
          <w:p w14:paraId="2B7BCEE7" w14:textId="47BD4D28" w:rsidR="00A93498" w:rsidRPr="00DA0AF8" w:rsidRDefault="00A93498" w:rsidP="003443FA">
            <w:pPr>
              <w:pStyle w:val="Body"/>
            </w:pPr>
          </w:p>
          <w:p w14:paraId="3E96E722" w14:textId="4D0A8BE7" w:rsidR="005D37CD" w:rsidRPr="00DA0AF8" w:rsidRDefault="00CB3A2F" w:rsidP="003443FA">
            <w:pPr>
              <w:pStyle w:val="Body"/>
            </w:pPr>
            <w:r w:rsidRPr="00DA0AF8">
              <w:t xml:space="preserve">Explain to learners that the arrowhead represents a spaceship and each of the squares represents a base. Their challenge is to move the spaceship using a combination of translations, reflections and rotations to destroy each of the four bases. To destroy a base, the spaceship </w:t>
            </w:r>
            <w:r w:rsidR="005D37CD" w:rsidRPr="00DA0AF8">
              <w:t>must be pointing at the base and also be inside the same quadrant (as shown b</w:t>
            </w:r>
            <w:r w:rsidR="00027FB8" w:rsidRPr="00DA0AF8">
              <w:t xml:space="preserve">y </w:t>
            </w:r>
            <w:r w:rsidR="005D37CD" w:rsidRPr="00DA0AF8">
              <w:t xml:space="preserve">the example </w:t>
            </w:r>
            <w:r w:rsidR="00027FB8" w:rsidRPr="00DA0AF8">
              <w:t>with</w:t>
            </w:r>
            <w:r w:rsidR="005D37CD" w:rsidRPr="00DA0AF8">
              <w:t xml:space="preserve"> base A</w:t>
            </w:r>
            <w:r w:rsidR="00027FB8" w:rsidRPr="00DA0AF8">
              <w:t xml:space="preserve"> above</w:t>
            </w:r>
            <w:r w:rsidR="005D37CD" w:rsidRPr="00DA0AF8">
              <w:t>).</w:t>
            </w:r>
          </w:p>
          <w:p w14:paraId="00C21005" w14:textId="77777777" w:rsidR="005D37CD" w:rsidRPr="00DA0AF8" w:rsidRDefault="005D37CD" w:rsidP="003443FA">
            <w:pPr>
              <w:pStyle w:val="Body"/>
            </w:pPr>
          </w:p>
          <w:p w14:paraId="10BEDB17" w14:textId="390459DA" w:rsidR="005D37CD" w:rsidRPr="00DA0AF8" w:rsidRDefault="005D37CD" w:rsidP="003443FA">
            <w:pPr>
              <w:pStyle w:val="Body"/>
            </w:pPr>
            <w:r w:rsidRPr="00DA0AF8">
              <w:t xml:space="preserve">Ask learners how they </w:t>
            </w:r>
            <w:r w:rsidR="00CB3A2F" w:rsidRPr="00DA0AF8">
              <w:t xml:space="preserve">could </w:t>
            </w:r>
            <w:r w:rsidR="008A2FF1" w:rsidRPr="00DA0AF8">
              <w:t xml:space="preserve">use </w:t>
            </w:r>
            <w:r w:rsidR="00CB3A2F" w:rsidRPr="00DA0AF8">
              <w:t>transform</w:t>
            </w:r>
            <w:r w:rsidR="008A2FF1" w:rsidRPr="00DA0AF8">
              <w:t>ation</w:t>
            </w:r>
            <w:r w:rsidR="00CB3A2F" w:rsidRPr="00DA0AF8">
              <w:t xml:space="preserve"> </w:t>
            </w:r>
            <w:r w:rsidR="008A2FF1" w:rsidRPr="00DA0AF8">
              <w:t>to move the</w:t>
            </w:r>
            <w:r w:rsidR="00CB3A2F" w:rsidRPr="00DA0AF8">
              <w:t xml:space="preserve"> spaceship to</w:t>
            </w:r>
            <w:r w:rsidRPr="00DA0AF8">
              <w:t xml:space="preserve"> destroy base B</w:t>
            </w:r>
            <w:r w:rsidR="00CB3A2F" w:rsidRPr="00DA0AF8">
              <w:t>. For example, they could reflect the spaceship in the y-axis and then rotate the space</w:t>
            </w:r>
            <w:r w:rsidRPr="00DA0AF8">
              <w:t xml:space="preserve">ship </w:t>
            </w:r>
            <w:r w:rsidR="00CB3A2F" w:rsidRPr="00DA0AF8">
              <w:t>90° anticlockwise about the point (-3, 3).</w:t>
            </w:r>
          </w:p>
          <w:p w14:paraId="489B1AD8" w14:textId="77777777" w:rsidR="005D37CD" w:rsidRPr="00DA0AF8" w:rsidRDefault="005D37CD" w:rsidP="003443FA">
            <w:pPr>
              <w:pStyle w:val="Body"/>
            </w:pPr>
          </w:p>
          <w:p w14:paraId="058DB81A" w14:textId="2B3895C7" w:rsidR="005D37CD" w:rsidRPr="00DA0AF8" w:rsidRDefault="005D37CD" w:rsidP="003443FA">
            <w:pPr>
              <w:pStyle w:val="Body"/>
            </w:pPr>
            <w:r w:rsidRPr="00DA0AF8">
              <w:t xml:space="preserve">Once base B is destroyed </w:t>
            </w:r>
            <w:r w:rsidR="00CB3A2F" w:rsidRPr="00DA0AF8">
              <w:t>learners should now describe transformations which could be performed to destroy base C and then base D.</w:t>
            </w:r>
          </w:p>
          <w:p w14:paraId="04B2D658" w14:textId="77777777" w:rsidR="00CB3A2F" w:rsidRPr="00DA0AF8" w:rsidRDefault="00CB3A2F" w:rsidP="003443FA">
            <w:pPr>
              <w:pStyle w:val="Body"/>
            </w:pPr>
            <w:r w:rsidRPr="00DA0AF8">
              <w:lastRenderedPageBreak/>
              <w:t>Learners should clearly record their instructions for each transformation and then swap with a partner who should perform the transformations to verify the bases have been destroyed.</w:t>
            </w:r>
          </w:p>
          <w:p w14:paraId="26F17EE7" w14:textId="77777777" w:rsidR="00A93498" w:rsidRPr="00DA0AF8" w:rsidRDefault="00A93498" w:rsidP="003443FA">
            <w:pPr>
              <w:pStyle w:val="Body"/>
            </w:pPr>
          </w:p>
          <w:p w14:paraId="060C6587" w14:textId="47645C24" w:rsidR="00A93498" w:rsidRPr="00DA0AF8" w:rsidRDefault="00CB3A2F" w:rsidP="003443FA">
            <w:pPr>
              <w:pStyle w:val="Body"/>
            </w:pPr>
            <w:r w:rsidRPr="00DA0AF8">
              <w:t>Select</w:t>
            </w:r>
            <w:r w:rsidR="00A93498" w:rsidRPr="00DA0AF8">
              <w:t xml:space="preserve"> learners to share their instructions with the class and model the transformations on the board (a cut</w:t>
            </w:r>
            <w:r w:rsidR="008B0CA4" w:rsidRPr="00DA0AF8">
              <w:t>-</w:t>
            </w:r>
            <w:r w:rsidR="00A93498" w:rsidRPr="00DA0AF8">
              <w:t>out spaceship will support this, or a</w:t>
            </w:r>
            <w:r w:rsidR="00027FB8" w:rsidRPr="00DA0AF8">
              <w:t xml:space="preserve"> moveable</w:t>
            </w:r>
            <w:r w:rsidR="00A93498" w:rsidRPr="00DA0AF8">
              <w:t xml:space="preserve"> electronic version).</w:t>
            </w:r>
          </w:p>
          <w:p w14:paraId="2F1B3A0C" w14:textId="428EA338" w:rsidR="00A93498" w:rsidRPr="00DA0AF8" w:rsidRDefault="00A93498" w:rsidP="003443FA">
            <w:pPr>
              <w:pStyle w:val="Body"/>
            </w:pPr>
          </w:p>
          <w:p w14:paraId="74AC21E4" w14:textId="4B23DE24" w:rsidR="00A93498" w:rsidRPr="00DA0AF8" w:rsidRDefault="00A93498" w:rsidP="00D627AA">
            <w:pPr>
              <w:pStyle w:val="Body"/>
            </w:pPr>
            <w:r w:rsidRPr="00DA0AF8">
              <w:t>During the activity</w:t>
            </w:r>
            <w:r w:rsidR="006D6603" w:rsidRPr="00DA0AF8">
              <w:t>,</w:t>
            </w:r>
            <w:r w:rsidRPr="00DA0AF8">
              <w:t xml:space="preserve"> encourage learners to explore different types of transformations</w:t>
            </w:r>
            <w:r w:rsidR="009F5CC8" w:rsidRPr="00DA0AF8">
              <w:t xml:space="preserve"> that could be used to move the spaceship into position</w:t>
            </w:r>
            <w:r w:rsidRPr="00DA0AF8">
              <w:t xml:space="preserve">. </w:t>
            </w:r>
            <w:r w:rsidR="00CB3A2F" w:rsidRPr="00DA0AF8">
              <w:t xml:space="preserve">They should understand </w:t>
            </w:r>
            <w:r w:rsidR="009F5CC8" w:rsidRPr="00DA0AF8">
              <w:t>that after any combination of reflections, translations and rotations the spaceship</w:t>
            </w:r>
            <w:r w:rsidR="00FA294E" w:rsidRPr="00DA0AF8">
              <w:t>’</w:t>
            </w:r>
            <w:r w:rsidR="009F5CC8" w:rsidRPr="00DA0AF8">
              <w:t>s shape and size remain the same, i.e. it remains congruent</w:t>
            </w:r>
            <w:r w:rsidRPr="00DA0AF8">
              <w:t xml:space="preserve">. </w:t>
            </w:r>
          </w:p>
          <w:p w14:paraId="16BA83A5" w14:textId="4FC39B28" w:rsidR="00D66A1C" w:rsidRPr="00DA0AF8" w:rsidRDefault="00D66A1C" w:rsidP="00D627AA">
            <w:pPr>
              <w:pStyle w:val="Body"/>
            </w:pPr>
          </w:p>
          <w:p w14:paraId="1E242B92" w14:textId="6AE09172" w:rsidR="00D66A1C" w:rsidRPr="00DA0AF8" w:rsidRDefault="00D66A1C" w:rsidP="00D627AA">
            <w:pPr>
              <w:pStyle w:val="Body"/>
            </w:pPr>
            <w:r w:rsidRPr="00DA0AF8">
              <w:t xml:space="preserve">For another challenge involving transformations, </w:t>
            </w:r>
            <w:r w:rsidR="008A2FF1" w:rsidRPr="00DA0AF8">
              <w:t xml:space="preserve">use </w:t>
            </w:r>
            <w:r w:rsidRPr="00DA0AF8">
              <w:t>the NRICH task: Combining Transformations (</w:t>
            </w:r>
            <w:hyperlink r:id="rId102" w:history="1">
              <w:r w:rsidRPr="00DA0AF8">
                <w:rPr>
                  <w:rStyle w:val="Hyperlink"/>
                  <w:rFonts w:cs="Arial"/>
                </w:rPr>
                <w:t>https://nrich.maths.org/5332</w:t>
              </w:r>
            </w:hyperlink>
            <w:r w:rsidRPr="00DA0AF8">
              <w:t>) to explore the order in which transformations are combined.</w:t>
            </w:r>
          </w:p>
          <w:p w14:paraId="08E9C610" w14:textId="4930FDB8" w:rsidR="00D66A1C" w:rsidRPr="00DA0AF8" w:rsidRDefault="00D66A1C" w:rsidP="00D627AA">
            <w:pPr>
              <w:pStyle w:val="Body"/>
            </w:pPr>
          </w:p>
          <w:p w14:paraId="7782505C" w14:textId="77C4D391" w:rsidR="00D66A1C" w:rsidRPr="00DA0AF8" w:rsidRDefault="00D66A1C" w:rsidP="00D627AA">
            <w:pPr>
              <w:pStyle w:val="Body"/>
              <w:rPr>
                <w:b/>
              </w:rPr>
            </w:pPr>
            <w:r w:rsidRPr="00DA0AF8">
              <w:rPr>
                <w:b/>
              </w:rPr>
              <w:t>Resources:</w:t>
            </w:r>
          </w:p>
          <w:p w14:paraId="50DE5DAC" w14:textId="18FB14E7" w:rsidR="00401181" w:rsidRPr="00DA0AF8" w:rsidRDefault="00401181" w:rsidP="00D627AA">
            <w:pPr>
              <w:pStyle w:val="Body"/>
            </w:pPr>
            <w:r w:rsidRPr="00DA0AF8">
              <w:t>Copies of the grid</w:t>
            </w:r>
            <w:r w:rsidR="008A2FF1" w:rsidRPr="00DA0AF8">
              <w:t xml:space="preserve"> with spaceship and 4 bases</w:t>
            </w:r>
          </w:p>
          <w:p w14:paraId="54F5554A" w14:textId="312418F6" w:rsidR="00D66A1C" w:rsidRPr="00DA0AF8" w:rsidRDefault="00D66A1C" w:rsidP="00D627AA">
            <w:pPr>
              <w:pStyle w:val="Body"/>
            </w:pPr>
            <w:r w:rsidRPr="00DA0AF8">
              <w:t>NRICH task</w:t>
            </w:r>
          </w:p>
          <w:p w14:paraId="2A08B206" w14:textId="1706A31C" w:rsidR="00D627AA" w:rsidRPr="00DA0AF8" w:rsidRDefault="00D627AA" w:rsidP="00D627AA">
            <w:pPr>
              <w:pStyle w:val="Body"/>
            </w:pPr>
          </w:p>
        </w:tc>
        <w:tc>
          <w:tcPr>
            <w:tcW w:w="4420" w:type="dxa"/>
            <w:shd w:val="clear" w:color="auto" w:fill="auto"/>
          </w:tcPr>
          <w:p w14:paraId="4A1F705B" w14:textId="77777777" w:rsidR="003443FA" w:rsidRPr="00DA0AF8" w:rsidRDefault="00027FB8" w:rsidP="00D627AA">
            <w:pPr>
              <w:pStyle w:val="Body"/>
              <w:rPr>
                <w:noProof/>
                <w:lang w:eastAsia="en-GB"/>
              </w:rPr>
            </w:pPr>
            <w:r w:rsidRPr="00DA0AF8">
              <w:lastRenderedPageBreak/>
              <w:t xml:space="preserve">Encourage learners to use vectors </w:t>
            </w:r>
            <w:r w:rsidR="00D627AA" w:rsidRPr="00DA0AF8">
              <w:t>to describe a translation. They should give the equation of the mirror line when describing a reflection. They should give the centre, angle and direction when describing a rotation.</w:t>
            </w:r>
            <w:r w:rsidR="00CB3A2F" w:rsidRPr="00DA0AF8">
              <w:rPr>
                <w:noProof/>
                <w:lang w:eastAsia="en-GB"/>
              </w:rPr>
              <w:t xml:space="preserve"> </w:t>
            </w:r>
          </w:p>
          <w:p w14:paraId="583F6020" w14:textId="77777777" w:rsidR="00282ECD" w:rsidRPr="00DA0AF8" w:rsidRDefault="00282ECD" w:rsidP="00D627AA">
            <w:pPr>
              <w:pStyle w:val="Body"/>
            </w:pPr>
          </w:p>
          <w:p w14:paraId="2AA256D7" w14:textId="5A5A839D" w:rsidR="00282ECD" w:rsidRPr="00DA0AF8" w:rsidRDefault="00282ECD" w:rsidP="00D627AA">
            <w:pPr>
              <w:pStyle w:val="Body"/>
            </w:pPr>
          </w:p>
        </w:tc>
      </w:tr>
    </w:tbl>
    <w:p w14:paraId="729856EC" w14:textId="77777777" w:rsidR="00684F84" w:rsidRPr="00DA0AF8" w:rsidRDefault="00684F84" w:rsidP="00684F84">
      <w:pPr>
        <w:pStyle w:val="Body"/>
      </w:pPr>
      <w:r w:rsidRPr="00DA0AF8">
        <w:br w:type="page"/>
      </w:r>
    </w:p>
    <w:p w14:paraId="43D84173" w14:textId="4D0D1E0A"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8 Topic 2 overview"/>
        <w:tblDescription w:val="An outline of the topic, including key vocabulary and phrases, and recommended prior knowledge."/>
      </w:tblPr>
      <w:tblGrid>
        <w:gridCol w:w="14621"/>
      </w:tblGrid>
      <w:tr w:rsidR="00684F84" w:rsidRPr="00DA0AF8" w14:paraId="5914BC44" w14:textId="77777777" w:rsidTr="009F4850">
        <w:trPr>
          <w:cantSplit/>
          <w:jc w:val="center"/>
        </w:trPr>
        <w:tc>
          <w:tcPr>
            <w:tcW w:w="14621" w:type="dxa"/>
            <w:shd w:val="clear" w:color="auto" w:fill="6CB52D"/>
            <w:vAlign w:val="center"/>
          </w:tcPr>
          <w:p w14:paraId="5A53BA08" w14:textId="0C3A794F" w:rsidR="00684F84" w:rsidRPr="00DA0AF8" w:rsidRDefault="00684F84" w:rsidP="00BF5176">
            <w:pPr>
              <w:pStyle w:val="CHead"/>
            </w:pPr>
            <w:bookmarkStart w:id="43" w:name="_Toc62639095"/>
            <w:r w:rsidRPr="00DA0AF8">
              <w:t xml:space="preserve">Unit </w:t>
            </w:r>
            <w:r w:rsidR="00BE7CE8" w:rsidRPr="00DA0AF8">
              <w:t>9</w:t>
            </w:r>
            <w:r w:rsidRPr="00DA0AF8">
              <w:t>.</w:t>
            </w:r>
            <w:r w:rsidR="006C23B3" w:rsidRPr="00DA0AF8">
              <w:t>8</w:t>
            </w:r>
            <w:r w:rsidRPr="00DA0AF8">
              <w:t xml:space="preserve"> Topic 2 </w:t>
            </w:r>
            <w:r w:rsidR="00BE7CE8" w:rsidRPr="00DA0AF8">
              <w:t>Enlargements</w:t>
            </w:r>
            <w:bookmarkEnd w:id="43"/>
          </w:p>
        </w:tc>
      </w:tr>
      <w:tr w:rsidR="00684F84" w:rsidRPr="00DA0AF8" w14:paraId="64182CC2" w14:textId="77777777" w:rsidTr="009F4850">
        <w:trPr>
          <w:cantSplit/>
          <w:jc w:val="center"/>
        </w:trPr>
        <w:tc>
          <w:tcPr>
            <w:tcW w:w="14621" w:type="dxa"/>
            <w:shd w:val="clear" w:color="auto" w:fill="DCF2CA"/>
          </w:tcPr>
          <w:p w14:paraId="0B87641C" w14:textId="7933711C"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78F43903" w14:textId="77777777" w:rsidTr="009F4850">
        <w:trPr>
          <w:cantSplit/>
          <w:jc w:val="center"/>
        </w:trPr>
        <w:tc>
          <w:tcPr>
            <w:tcW w:w="14621" w:type="dxa"/>
            <w:shd w:val="clear" w:color="auto" w:fill="auto"/>
          </w:tcPr>
          <w:p w14:paraId="4F5F6E30" w14:textId="519A2B73" w:rsidR="00684F84" w:rsidRPr="00DA0AF8" w:rsidRDefault="003066ED" w:rsidP="00684F84">
            <w:pPr>
              <w:pStyle w:val="Body"/>
            </w:pPr>
            <w:r w:rsidRPr="00DA0AF8">
              <w:t xml:space="preserve">Learners </w:t>
            </w:r>
            <w:r w:rsidR="008A2FF1" w:rsidRPr="00DA0AF8">
              <w:t xml:space="preserve">will </w:t>
            </w:r>
            <w:r w:rsidRPr="00DA0AF8">
              <w:t xml:space="preserve">use enlargements and develop their understanding of scale factor, in particular how it </w:t>
            </w:r>
            <w:r w:rsidR="00A01AF3" w:rsidRPr="00DA0AF8">
              <w:t>a</w:t>
            </w:r>
            <w:r w:rsidRPr="00DA0AF8">
              <w:t>ffects perimeter and area.</w:t>
            </w:r>
          </w:p>
          <w:p w14:paraId="0E79FD39" w14:textId="269C25B6" w:rsidR="003066ED" w:rsidRPr="00DA0AF8" w:rsidRDefault="003066ED" w:rsidP="00684F84">
            <w:pPr>
              <w:pStyle w:val="Body"/>
            </w:pPr>
          </w:p>
        </w:tc>
      </w:tr>
      <w:tr w:rsidR="00684F84" w:rsidRPr="00DA0AF8" w14:paraId="3AFC75C1" w14:textId="77777777" w:rsidTr="009F4850">
        <w:trPr>
          <w:cantSplit/>
          <w:jc w:val="center"/>
        </w:trPr>
        <w:tc>
          <w:tcPr>
            <w:tcW w:w="14621" w:type="dxa"/>
            <w:shd w:val="clear" w:color="auto" w:fill="DCF2CA"/>
          </w:tcPr>
          <w:p w14:paraId="4C3C28F7" w14:textId="77777777" w:rsidR="00684F84" w:rsidRPr="00DA0AF8" w:rsidRDefault="00684F84" w:rsidP="001C3C7B">
            <w:pPr>
              <w:pStyle w:val="Heading2"/>
              <w:rPr>
                <w:sz w:val="20"/>
              </w:rPr>
            </w:pPr>
            <w:r w:rsidRPr="00DA0AF8">
              <w:t>Language:</w:t>
            </w:r>
          </w:p>
        </w:tc>
      </w:tr>
      <w:tr w:rsidR="0019455C" w:rsidRPr="00DA0AF8" w14:paraId="2A546EE4" w14:textId="77777777" w:rsidTr="009F4850">
        <w:trPr>
          <w:cantSplit/>
          <w:jc w:val="center"/>
        </w:trPr>
        <w:tc>
          <w:tcPr>
            <w:tcW w:w="14621" w:type="dxa"/>
            <w:shd w:val="clear" w:color="auto" w:fill="auto"/>
          </w:tcPr>
          <w:p w14:paraId="5883CAB1" w14:textId="1B1314AF" w:rsidR="0019455C" w:rsidRPr="00DA0AF8" w:rsidRDefault="0019455C" w:rsidP="0019455C">
            <w:pPr>
              <w:pStyle w:val="Body"/>
              <w:rPr>
                <w:b/>
              </w:rPr>
            </w:pPr>
            <w:r w:rsidRPr="00DA0AF8">
              <w:rPr>
                <w:b/>
              </w:rPr>
              <w:t>Key vocabulary:</w:t>
            </w:r>
          </w:p>
          <w:p w14:paraId="3FCCF818" w14:textId="77777777" w:rsidR="003066ED" w:rsidRPr="00DA0AF8" w:rsidRDefault="003066ED" w:rsidP="003066ED">
            <w:pPr>
              <w:pStyle w:val="Body"/>
            </w:pPr>
            <w:r w:rsidRPr="00DA0AF8">
              <w:t>enlarge, enlargement</w:t>
            </w:r>
          </w:p>
          <w:p w14:paraId="3556981F" w14:textId="77777777" w:rsidR="003066ED" w:rsidRPr="00DA0AF8" w:rsidRDefault="003066ED" w:rsidP="003066ED">
            <w:pPr>
              <w:pStyle w:val="Body"/>
            </w:pPr>
            <w:r w:rsidRPr="00DA0AF8">
              <w:t>centre of enlargement</w:t>
            </w:r>
          </w:p>
          <w:p w14:paraId="5616AA36" w14:textId="77777777" w:rsidR="003066ED" w:rsidRPr="00DA0AF8" w:rsidRDefault="003066ED" w:rsidP="003066ED">
            <w:pPr>
              <w:pStyle w:val="Body"/>
            </w:pPr>
            <w:r w:rsidRPr="00DA0AF8">
              <w:t>scale factor</w:t>
            </w:r>
          </w:p>
          <w:p w14:paraId="023E47C8" w14:textId="77777777" w:rsidR="0019455C" w:rsidRPr="00DA0AF8" w:rsidRDefault="0019455C" w:rsidP="003066ED">
            <w:pPr>
              <w:pStyle w:val="Body"/>
            </w:pPr>
          </w:p>
        </w:tc>
      </w:tr>
      <w:tr w:rsidR="0019455C" w:rsidRPr="00DA0AF8" w14:paraId="06FE7572" w14:textId="77777777" w:rsidTr="00290625">
        <w:trPr>
          <w:cantSplit/>
          <w:jc w:val="center"/>
        </w:trPr>
        <w:tc>
          <w:tcPr>
            <w:tcW w:w="14621" w:type="dxa"/>
            <w:shd w:val="clear" w:color="auto" w:fill="DCF2CA"/>
          </w:tcPr>
          <w:p w14:paraId="6627268A" w14:textId="17A17D12" w:rsidR="0019455C" w:rsidRPr="00DA0AF8" w:rsidRDefault="0019455C" w:rsidP="0019455C">
            <w:pPr>
              <w:pStyle w:val="Heading2"/>
              <w:rPr>
                <w:sz w:val="20"/>
              </w:rPr>
            </w:pPr>
            <w:r w:rsidRPr="00DA0AF8">
              <w:t>Recommended prior knowledge:</w:t>
            </w:r>
          </w:p>
        </w:tc>
      </w:tr>
      <w:tr w:rsidR="0019455C" w:rsidRPr="00DA0AF8" w14:paraId="4AF84657" w14:textId="77777777" w:rsidTr="009F4850">
        <w:trPr>
          <w:cantSplit/>
          <w:jc w:val="center"/>
        </w:trPr>
        <w:tc>
          <w:tcPr>
            <w:tcW w:w="14621" w:type="dxa"/>
            <w:shd w:val="clear" w:color="auto" w:fill="auto"/>
          </w:tcPr>
          <w:p w14:paraId="2947E5DF" w14:textId="2ED33C3C" w:rsidR="0019455C" w:rsidRPr="00DA0AF8" w:rsidRDefault="003066ED" w:rsidP="004055E3">
            <w:pPr>
              <w:pStyle w:val="Bulletedlist"/>
              <w:rPr>
                <w:lang w:val="en-GB"/>
              </w:rPr>
            </w:pPr>
            <w:r w:rsidRPr="00DA0AF8">
              <w:rPr>
                <w:lang w:val="en-GB"/>
              </w:rPr>
              <w:t>Understand that the image is mathematically similar to the object after enlargement</w:t>
            </w:r>
          </w:p>
          <w:p w14:paraId="1E766B02" w14:textId="0CEB7B5B" w:rsidR="003066ED" w:rsidRPr="00DA0AF8" w:rsidRDefault="003066ED" w:rsidP="004055E3">
            <w:pPr>
              <w:pStyle w:val="Bulletedlist"/>
              <w:rPr>
                <w:lang w:val="en-GB"/>
              </w:rPr>
            </w:pPr>
            <w:r w:rsidRPr="00DA0AF8">
              <w:rPr>
                <w:lang w:val="en-GB"/>
              </w:rPr>
              <w:t>Enlarge 2D shapes, from a centre of enlargement (outside or on the shape) with a positive integer scale factor</w:t>
            </w:r>
          </w:p>
          <w:p w14:paraId="78BA8D74" w14:textId="40E80217" w:rsidR="003066ED" w:rsidRPr="00DA0AF8" w:rsidRDefault="003066ED" w:rsidP="004055E3">
            <w:pPr>
              <w:pStyle w:val="Bulletedlist"/>
              <w:rPr>
                <w:lang w:val="en-GB"/>
              </w:rPr>
            </w:pPr>
            <w:r w:rsidRPr="00DA0AF8">
              <w:rPr>
                <w:lang w:val="en-GB"/>
              </w:rPr>
              <w:t>Identify an enlargement and scale factor</w:t>
            </w:r>
          </w:p>
          <w:p w14:paraId="482EEAF3" w14:textId="77777777" w:rsidR="0019455C" w:rsidRPr="00DA0AF8" w:rsidRDefault="0019455C" w:rsidP="0019455C">
            <w:pPr>
              <w:pStyle w:val="Body"/>
            </w:pPr>
          </w:p>
        </w:tc>
      </w:tr>
    </w:tbl>
    <w:p w14:paraId="042EF341" w14:textId="77777777" w:rsidR="00684F84" w:rsidRPr="00DA0AF8" w:rsidRDefault="00684F84" w:rsidP="00684F84">
      <w:pPr>
        <w:rPr>
          <w:sz w:val="2"/>
        </w:rPr>
      </w:pPr>
    </w:p>
    <w:p w14:paraId="1836C79A"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7B7FFFDB" w14:textId="77777777" w:rsidTr="009F4850">
        <w:trPr>
          <w:tblHeader/>
          <w:jc w:val="center"/>
        </w:trPr>
        <w:tc>
          <w:tcPr>
            <w:tcW w:w="2972" w:type="dxa"/>
            <w:shd w:val="clear" w:color="auto" w:fill="6CB52D"/>
            <w:vAlign w:val="center"/>
          </w:tcPr>
          <w:p w14:paraId="08942143"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5CCB14D"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08BAA607"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3443FA" w:rsidRPr="00DA0AF8" w14:paraId="26DFB485" w14:textId="77777777" w:rsidTr="003715AE">
        <w:trPr>
          <w:jc w:val="center"/>
        </w:trPr>
        <w:tc>
          <w:tcPr>
            <w:tcW w:w="2972" w:type="dxa"/>
            <w:shd w:val="clear" w:color="auto" w:fill="auto"/>
          </w:tcPr>
          <w:p w14:paraId="68602933" w14:textId="77777777" w:rsidR="00E40195" w:rsidRPr="00DA0AF8" w:rsidRDefault="00E40195" w:rsidP="003715AE">
            <w:pPr>
              <w:pStyle w:val="Body"/>
            </w:pPr>
            <w:r w:rsidRPr="00DA0AF8">
              <w:rPr>
                <w:b/>
              </w:rPr>
              <w:t>9Gp.06</w:t>
            </w:r>
            <w:r w:rsidRPr="00DA0AF8">
              <w:t xml:space="preserve"> Enlarge 2D shapes, from a centre of enlargement (outside, on or inside the shape) with a positive integer scale factor. Identify an enlargement, centre of enlargement and scale factor.</w:t>
            </w:r>
          </w:p>
          <w:p w14:paraId="3E02A564" w14:textId="77777777" w:rsidR="00E40195" w:rsidRPr="00DA0AF8" w:rsidRDefault="00E40195" w:rsidP="003715AE">
            <w:pPr>
              <w:pStyle w:val="Body"/>
              <w:rPr>
                <w:b/>
              </w:rPr>
            </w:pPr>
          </w:p>
          <w:p w14:paraId="151C6555" w14:textId="4BF5F41F" w:rsidR="003443FA" w:rsidRPr="00DA0AF8" w:rsidRDefault="003443FA" w:rsidP="003715AE">
            <w:pPr>
              <w:pStyle w:val="Body"/>
            </w:pPr>
            <w:r w:rsidRPr="00DA0AF8">
              <w:rPr>
                <w:b/>
              </w:rPr>
              <w:t>9Gp.07</w:t>
            </w:r>
            <w:r w:rsidRPr="00DA0AF8">
              <w:t xml:space="preserve"> Analyse and describe changes in perimeter and area of squares and rectangles when side lengths are enlarged by a positive integer scale factor.</w:t>
            </w:r>
          </w:p>
          <w:p w14:paraId="32EF3636" w14:textId="784E8817" w:rsidR="002A4047" w:rsidRPr="00DA0AF8" w:rsidRDefault="002A4047" w:rsidP="003715AE">
            <w:pPr>
              <w:pStyle w:val="Body"/>
            </w:pPr>
          </w:p>
        </w:tc>
        <w:tc>
          <w:tcPr>
            <w:tcW w:w="7229" w:type="dxa"/>
            <w:shd w:val="clear" w:color="auto" w:fill="auto"/>
          </w:tcPr>
          <w:p w14:paraId="7453E3BA" w14:textId="3A4E4634" w:rsidR="00065629" w:rsidRPr="00DA0AF8" w:rsidRDefault="002A4047" w:rsidP="003443FA">
            <w:pPr>
              <w:pStyle w:val="Body"/>
            </w:pPr>
            <w:r w:rsidRPr="00DA0AF8">
              <w:t>Continuing f</w:t>
            </w:r>
            <w:r w:rsidR="00844CDC" w:rsidRPr="00DA0AF8">
              <w:t>rom the previous topic</w:t>
            </w:r>
            <w:r w:rsidR="00FD2819" w:rsidRPr="00DA0AF8">
              <w:t xml:space="preserve"> (Topic 1)</w:t>
            </w:r>
            <w:r w:rsidR="00844CDC" w:rsidRPr="00DA0AF8">
              <w:t xml:space="preserve">, </w:t>
            </w:r>
            <w:r w:rsidR="00FD2819" w:rsidRPr="00DA0AF8">
              <w:t>because the spaceship</w:t>
            </w:r>
            <w:r w:rsidR="00E40195" w:rsidRPr="00DA0AF8">
              <w:t xml:space="preserve"> </w:t>
            </w:r>
            <w:r w:rsidR="00FD2819" w:rsidRPr="00DA0AF8">
              <w:t xml:space="preserve">destroyed </w:t>
            </w:r>
            <w:r w:rsidR="00E40195" w:rsidRPr="00DA0AF8">
              <w:t xml:space="preserve">the bases </w:t>
            </w:r>
            <w:r w:rsidR="00FD2819" w:rsidRPr="00DA0AF8">
              <w:t>learners</w:t>
            </w:r>
            <w:r w:rsidR="00065629" w:rsidRPr="00DA0AF8">
              <w:t xml:space="preserve"> </w:t>
            </w:r>
            <w:r w:rsidR="00FD2819" w:rsidRPr="00DA0AF8">
              <w:t>need</w:t>
            </w:r>
            <w:r w:rsidR="00065629" w:rsidRPr="00DA0AF8">
              <w:t xml:space="preserve"> to be rebui</w:t>
            </w:r>
            <w:r w:rsidR="00FD2819" w:rsidRPr="00DA0AF8">
              <w:t xml:space="preserve">ld them </w:t>
            </w:r>
            <w:r w:rsidR="00065629" w:rsidRPr="00DA0AF8">
              <w:t>as shown:</w:t>
            </w:r>
          </w:p>
          <w:p w14:paraId="08096E9F" w14:textId="1361B23C" w:rsidR="00065629" w:rsidRPr="00DA0AF8" w:rsidRDefault="00065629" w:rsidP="003443FA">
            <w:pPr>
              <w:pStyle w:val="Body"/>
            </w:pPr>
          </w:p>
          <w:p w14:paraId="136FD8F4" w14:textId="1B08F451" w:rsidR="00065629" w:rsidRPr="00DA0AF8" w:rsidRDefault="002A4047" w:rsidP="007D7C14">
            <w:pPr>
              <w:pStyle w:val="Body"/>
              <w:jc w:val="center"/>
            </w:pPr>
            <w:r w:rsidRPr="00DA0AF8">
              <w:rPr>
                <w:noProof/>
                <w:lang w:eastAsia="en-GB"/>
              </w:rPr>
              <w:drawing>
                <wp:inline distT="0" distB="0" distL="0" distR="0" wp14:anchorId="439F6A87" wp14:editId="2A1C1E3F">
                  <wp:extent cx="3476602" cy="2881223"/>
                  <wp:effectExtent l="0" t="0" r="0" b="0"/>
                  <wp:docPr id="16" name="Picture 16" descr="Grid divided into quadrants by x and y axes. Base A (2x2) in the top right quadrant. Base B (4x4) in the top left quadrant, Base C (6x6) in bottom left and Base D (3x4) i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id divided into quadrants by x and y axes. Base A (2x2) in the top right quadrant. Base B (4x4) in the top left quadrant, Base C (6x6) in bottom left and Base D (3x4) in bottom right."/>
                          <pic:cNvPicPr/>
                        </pic:nvPicPr>
                        <pic:blipFill>
                          <a:blip r:embed="rId103"/>
                          <a:stretch>
                            <a:fillRect/>
                          </a:stretch>
                        </pic:blipFill>
                        <pic:spPr>
                          <a:xfrm>
                            <a:off x="0" y="0"/>
                            <a:ext cx="3505899" cy="2905503"/>
                          </a:xfrm>
                          <a:prstGeom prst="rect">
                            <a:avLst/>
                          </a:prstGeom>
                        </pic:spPr>
                      </pic:pic>
                    </a:graphicData>
                  </a:graphic>
                </wp:inline>
              </w:drawing>
            </w:r>
          </w:p>
          <w:p w14:paraId="3144B800" w14:textId="2A624782" w:rsidR="00E40195" w:rsidRPr="00DA0AF8" w:rsidRDefault="00E40195" w:rsidP="003443FA">
            <w:pPr>
              <w:pStyle w:val="Body"/>
            </w:pPr>
          </w:p>
          <w:p w14:paraId="175E0B50" w14:textId="28C107CC" w:rsidR="00E40195" w:rsidRPr="00DA0AF8" w:rsidRDefault="00E40195" w:rsidP="003443FA">
            <w:pPr>
              <w:pStyle w:val="Body"/>
            </w:pPr>
            <w:r w:rsidRPr="00DA0AF8">
              <w:t>Ask learners:</w:t>
            </w:r>
          </w:p>
          <w:p w14:paraId="1054D47C" w14:textId="34AE3492" w:rsidR="00E40195" w:rsidRPr="00DA0AF8" w:rsidRDefault="00E40195" w:rsidP="003443FA">
            <w:pPr>
              <w:pStyle w:val="Body"/>
            </w:pPr>
            <w:r w:rsidRPr="00DA0AF8">
              <w:rPr>
                <w:i/>
              </w:rPr>
              <w:t>Are any of these new bases congruent to the original bases?</w:t>
            </w:r>
            <w:r w:rsidRPr="00DA0AF8">
              <w:t xml:space="preserve"> (Answer: base A, as it is exactly the same shape and size to those in the previous topic)</w:t>
            </w:r>
          </w:p>
          <w:p w14:paraId="4FD57757" w14:textId="0994D417" w:rsidR="00E40195" w:rsidRPr="00DA0AF8" w:rsidRDefault="00E40195" w:rsidP="003443FA">
            <w:pPr>
              <w:pStyle w:val="Body"/>
            </w:pPr>
            <w:r w:rsidRPr="00DA0AF8">
              <w:rPr>
                <w:i/>
              </w:rPr>
              <w:t>Are any of these new bases similar to the original bases?</w:t>
            </w:r>
            <w:r w:rsidRPr="00DA0AF8">
              <w:t xml:space="preserve"> (Answer: base B, as it is an enlargement of scale factor 2, and base C as it is an enlargement of scale factor 3)</w:t>
            </w:r>
          </w:p>
          <w:p w14:paraId="27AF706D" w14:textId="388A5613" w:rsidR="00E40195" w:rsidRPr="00DA0AF8" w:rsidRDefault="00E40195" w:rsidP="003443FA">
            <w:pPr>
              <w:pStyle w:val="Body"/>
            </w:pPr>
          </w:p>
          <w:p w14:paraId="41314939" w14:textId="3EF47A68" w:rsidR="00E40195" w:rsidRPr="00DA0AF8" w:rsidRDefault="00E40195" w:rsidP="003443FA">
            <w:pPr>
              <w:pStyle w:val="Body"/>
            </w:pPr>
            <w:r w:rsidRPr="00DA0AF8">
              <w:t xml:space="preserve">Learners should recognise that base D, whilst larger, is not an enlargement of the original bases. Ask learners to redesign base D so that it is an enlargement, but a different size to </w:t>
            </w:r>
            <w:r w:rsidR="00C8082B" w:rsidRPr="00DA0AF8">
              <w:t>b</w:t>
            </w:r>
            <w:r w:rsidRPr="00DA0AF8">
              <w:t>ase A, B or C (learners may consider scale factors of 4, 0.5, 2.5, etc.)</w:t>
            </w:r>
            <w:r w:rsidR="00C8082B" w:rsidRPr="00DA0AF8">
              <w:t>.</w:t>
            </w:r>
          </w:p>
          <w:p w14:paraId="66583B71" w14:textId="77777777" w:rsidR="00E40195" w:rsidRPr="00DA0AF8" w:rsidRDefault="00E40195" w:rsidP="003443FA">
            <w:pPr>
              <w:pStyle w:val="Body"/>
            </w:pPr>
          </w:p>
          <w:p w14:paraId="1418A845" w14:textId="3A39765A" w:rsidR="00E40195" w:rsidRPr="00DA0AF8" w:rsidRDefault="00E40195" w:rsidP="003443FA">
            <w:pPr>
              <w:pStyle w:val="Body"/>
            </w:pPr>
            <w:r w:rsidRPr="00DA0AF8">
              <w:t>Then ask learners to investigate the area and perimeter of each base</w:t>
            </w:r>
            <w:r w:rsidR="00710A59" w:rsidRPr="00DA0AF8">
              <w:t xml:space="preserve"> and describe how the </w:t>
            </w:r>
            <w:r w:rsidR="00A06A07" w:rsidRPr="00DA0AF8">
              <w:t xml:space="preserve">perimeter and area of the </w:t>
            </w:r>
            <w:r w:rsidR="00710A59" w:rsidRPr="00DA0AF8">
              <w:t xml:space="preserve">other bases </w:t>
            </w:r>
            <w:r w:rsidR="00A06A07" w:rsidRPr="00DA0AF8">
              <w:t>relate</w:t>
            </w:r>
            <w:r w:rsidR="00710A59" w:rsidRPr="00DA0AF8">
              <w:t xml:space="preserve"> to base A</w:t>
            </w:r>
            <w:r w:rsidRPr="00DA0AF8">
              <w:t>.</w:t>
            </w:r>
            <w:r w:rsidR="00710A59" w:rsidRPr="00DA0AF8">
              <w:t xml:space="preserve"> Ask learners to consider how they will record their findings, for example they could use a table such as:</w:t>
            </w:r>
          </w:p>
          <w:p w14:paraId="379592C6" w14:textId="77777777" w:rsidR="00E40195" w:rsidRPr="00DA0AF8" w:rsidRDefault="00E40195" w:rsidP="003443FA">
            <w:pPr>
              <w:pStyle w:val="Body"/>
            </w:pPr>
          </w:p>
          <w:tbl>
            <w:tblPr>
              <w:tblStyle w:val="TableGrid"/>
              <w:tblW w:w="0" w:type="auto"/>
              <w:jc w:val="center"/>
              <w:tblLayout w:type="fixed"/>
              <w:tblLook w:val="04A0" w:firstRow="1" w:lastRow="0" w:firstColumn="1" w:lastColumn="0" w:noHBand="0" w:noVBand="1"/>
              <w:tblCaption w:val="Example table to record findings"/>
            </w:tblPr>
            <w:tblGrid>
              <w:gridCol w:w="1400"/>
              <w:gridCol w:w="1400"/>
              <w:gridCol w:w="1401"/>
              <w:gridCol w:w="1401"/>
            </w:tblGrid>
            <w:tr w:rsidR="00E40195" w:rsidRPr="00DA0AF8" w14:paraId="32266FA4" w14:textId="77777777" w:rsidTr="00710A59">
              <w:trPr>
                <w:jc w:val="center"/>
              </w:trPr>
              <w:tc>
                <w:tcPr>
                  <w:tcW w:w="1400" w:type="dxa"/>
                </w:tcPr>
                <w:p w14:paraId="77213368" w14:textId="513B324A" w:rsidR="00E40195" w:rsidRPr="00DA0AF8" w:rsidRDefault="00E40195" w:rsidP="003443FA">
                  <w:pPr>
                    <w:pStyle w:val="Body"/>
                  </w:pPr>
                  <w:r w:rsidRPr="00DA0AF8">
                    <w:t>Base</w:t>
                  </w:r>
                </w:p>
              </w:tc>
              <w:tc>
                <w:tcPr>
                  <w:tcW w:w="1400" w:type="dxa"/>
                </w:tcPr>
                <w:p w14:paraId="4FBE1ABC" w14:textId="67259571" w:rsidR="00E40195" w:rsidRPr="00DA0AF8" w:rsidRDefault="00E40195" w:rsidP="003443FA">
                  <w:pPr>
                    <w:pStyle w:val="Body"/>
                  </w:pPr>
                  <w:r w:rsidRPr="00DA0AF8">
                    <w:t>Scale factor</w:t>
                  </w:r>
                </w:p>
              </w:tc>
              <w:tc>
                <w:tcPr>
                  <w:tcW w:w="1401" w:type="dxa"/>
                </w:tcPr>
                <w:p w14:paraId="4B14852C" w14:textId="04DD97D9" w:rsidR="00E40195" w:rsidRPr="00DA0AF8" w:rsidRDefault="00E40195" w:rsidP="003443FA">
                  <w:pPr>
                    <w:pStyle w:val="Body"/>
                  </w:pPr>
                  <w:r w:rsidRPr="00DA0AF8">
                    <w:t>Perimeter</w:t>
                  </w:r>
                </w:p>
              </w:tc>
              <w:tc>
                <w:tcPr>
                  <w:tcW w:w="1401" w:type="dxa"/>
                </w:tcPr>
                <w:p w14:paraId="6D45D1E2" w14:textId="30BCF20F" w:rsidR="00E40195" w:rsidRPr="00DA0AF8" w:rsidRDefault="00E40195" w:rsidP="003443FA">
                  <w:pPr>
                    <w:pStyle w:val="Body"/>
                  </w:pPr>
                  <w:r w:rsidRPr="00DA0AF8">
                    <w:t>Area</w:t>
                  </w:r>
                </w:p>
              </w:tc>
            </w:tr>
            <w:tr w:rsidR="00E40195" w:rsidRPr="00DA0AF8" w14:paraId="67AC80A4" w14:textId="77777777" w:rsidTr="00710A59">
              <w:trPr>
                <w:jc w:val="center"/>
              </w:trPr>
              <w:tc>
                <w:tcPr>
                  <w:tcW w:w="1400" w:type="dxa"/>
                </w:tcPr>
                <w:p w14:paraId="0795BA5A" w14:textId="31E6B221" w:rsidR="00E40195" w:rsidRPr="00DA0AF8" w:rsidRDefault="00E40195" w:rsidP="003443FA">
                  <w:pPr>
                    <w:pStyle w:val="Body"/>
                  </w:pPr>
                  <w:r w:rsidRPr="00DA0AF8">
                    <w:t>A</w:t>
                  </w:r>
                  <w:r w:rsidR="00710A59" w:rsidRPr="00DA0AF8">
                    <w:t xml:space="preserve"> (original)</w:t>
                  </w:r>
                </w:p>
              </w:tc>
              <w:tc>
                <w:tcPr>
                  <w:tcW w:w="1400" w:type="dxa"/>
                </w:tcPr>
                <w:p w14:paraId="161AC505" w14:textId="2334CDC6" w:rsidR="00E40195" w:rsidRPr="00DA0AF8" w:rsidRDefault="00E40195" w:rsidP="003443FA">
                  <w:pPr>
                    <w:pStyle w:val="Body"/>
                  </w:pPr>
                  <w:r w:rsidRPr="00DA0AF8">
                    <w:t>1</w:t>
                  </w:r>
                </w:p>
              </w:tc>
              <w:tc>
                <w:tcPr>
                  <w:tcW w:w="1401" w:type="dxa"/>
                </w:tcPr>
                <w:p w14:paraId="1C051EBF" w14:textId="653B6B86" w:rsidR="00E40195" w:rsidRPr="00DA0AF8" w:rsidRDefault="00E40195" w:rsidP="003443FA">
                  <w:pPr>
                    <w:pStyle w:val="Body"/>
                  </w:pPr>
                  <w:r w:rsidRPr="00DA0AF8">
                    <w:t>8</w:t>
                  </w:r>
                </w:p>
              </w:tc>
              <w:tc>
                <w:tcPr>
                  <w:tcW w:w="1401" w:type="dxa"/>
                </w:tcPr>
                <w:p w14:paraId="0B793545" w14:textId="01DA1C25" w:rsidR="00E40195" w:rsidRPr="00DA0AF8" w:rsidRDefault="00E40195" w:rsidP="003443FA">
                  <w:pPr>
                    <w:pStyle w:val="Body"/>
                  </w:pPr>
                  <w:r w:rsidRPr="00DA0AF8">
                    <w:t>4</w:t>
                  </w:r>
                </w:p>
              </w:tc>
            </w:tr>
            <w:tr w:rsidR="00E40195" w:rsidRPr="00DA0AF8" w14:paraId="63ABE91D" w14:textId="77777777" w:rsidTr="00710A59">
              <w:trPr>
                <w:jc w:val="center"/>
              </w:trPr>
              <w:tc>
                <w:tcPr>
                  <w:tcW w:w="1400" w:type="dxa"/>
                </w:tcPr>
                <w:p w14:paraId="5FCFF62F" w14:textId="2DDCD8AC" w:rsidR="00E40195" w:rsidRPr="00DA0AF8" w:rsidRDefault="00E40195" w:rsidP="003443FA">
                  <w:pPr>
                    <w:pStyle w:val="Body"/>
                  </w:pPr>
                  <w:r w:rsidRPr="00DA0AF8">
                    <w:t>B</w:t>
                  </w:r>
                </w:p>
              </w:tc>
              <w:tc>
                <w:tcPr>
                  <w:tcW w:w="1400" w:type="dxa"/>
                </w:tcPr>
                <w:p w14:paraId="48244469" w14:textId="073BF7A8" w:rsidR="00E40195" w:rsidRPr="00DA0AF8" w:rsidRDefault="00E40195" w:rsidP="003443FA">
                  <w:pPr>
                    <w:pStyle w:val="Body"/>
                  </w:pPr>
                  <w:r w:rsidRPr="00DA0AF8">
                    <w:t>2</w:t>
                  </w:r>
                </w:p>
              </w:tc>
              <w:tc>
                <w:tcPr>
                  <w:tcW w:w="1401" w:type="dxa"/>
                </w:tcPr>
                <w:p w14:paraId="32615A18" w14:textId="68E944C4" w:rsidR="00E40195" w:rsidRPr="00DA0AF8" w:rsidRDefault="00710A59" w:rsidP="003443FA">
                  <w:pPr>
                    <w:pStyle w:val="Body"/>
                  </w:pPr>
                  <w:r w:rsidRPr="00DA0AF8">
                    <w:t>16</w:t>
                  </w:r>
                </w:p>
              </w:tc>
              <w:tc>
                <w:tcPr>
                  <w:tcW w:w="1401" w:type="dxa"/>
                </w:tcPr>
                <w:p w14:paraId="5BCA1E6A" w14:textId="3D414563" w:rsidR="00E40195" w:rsidRPr="00DA0AF8" w:rsidRDefault="00710A59" w:rsidP="003443FA">
                  <w:pPr>
                    <w:pStyle w:val="Body"/>
                  </w:pPr>
                  <w:r w:rsidRPr="00DA0AF8">
                    <w:t>16</w:t>
                  </w:r>
                </w:p>
              </w:tc>
            </w:tr>
            <w:tr w:rsidR="00E40195" w:rsidRPr="00DA0AF8" w14:paraId="386011D8" w14:textId="77777777" w:rsidTr="00710A59">
              <w:trPr>
                <w:jc w:val="center"/>
              </w:trPr>
              <w:tc>
                <w:tcPr>
                  <w:tcW w:w="1400" w:type="dxa"/>
                </w:tcPr>
                <w:p w14:paraId="551AF9D7" w14:textId="23695E56" w:rsidR="00E40195" w:rsidRPr="00DA0AF8" w:rsidRDefault="00E40195" w:rsidP="003443FA">
                  <w:pPr>
                    <w:pStyle w:val="Body"/>
                  </w:pPr>
                  <w:r w:rsidRPr="00DA0AF8">
                    <w:t>C</w:t>
                  </w:r>
                </w:p>
              </w:tc>
              <w:tc>
                <w:tcPr>
                  <w:tcW w:w="1400" w:type="dxa"/>
                </w:tcPr>
                <w:p w14:paraId="06EF9410" w14:textId="1313B038" w:rsidR="00E40195" w:rsidRPr="00DA0AF8" w:rsidRDefault="00E40195" w:rsidP="003443FA">
                  <w:pPr>
                    <w:pStyle w:val="Body"/>
                  </w:pPr>
                  <w:r w:rsidRPr="00DA0AF8">
                    <w:t>3</w:t>
                  </w:r>
                </w:p>
              </w:tc>
              <w:tc>
                <w:tcPr>
                  <w:tcW w:w="1401" w:type="dxa"/>
                </w:tcPr>
                <w:p w14:paraId="300FCCF5" w14:textId="4BF39581" w:rsidR="00E40195" w:rsidRPr="00DA0AF8" w:rsidRDefault="00710A59" w:rsidP="003443FA">
                  <w:pPr>
                    <w:pStyle w:val="Body"/>
                  </w:pPr>
                  <w:r w:rsidRPr="00DA0AF8">
                    <w:t>24</w:t>
                  </w:r>
                </w:p>
              </w:tc>
              <w:tc>
                <w:tcPr>
                  <w:tcW w:w="1401" w:type="dxa"/>
                </w:tcPr>
                <w:p w14:paraId="69368DBF" w14:textId="44833B5A" w:rsidR="00E40195" w:rsidRPr="00DA0AF8" w:rsidRDefault="00710A59" w:rsidP="003443FA">
                  <w:pPr>
                    <w:pStyle w:val="Body"/>
                  </w:pPr>
                  <w:r w:rsidRPr="00DA0AF8">
                    <w:t>36</w:t>
                  </w:r>
                </w:p>
              </w:tc>
            </w:tr>
            <w:tr w:rsidR="00E40195" w:rsidRPr="00DA0AF8" w14:paraId="0C8FB7FC" w14:textId="77777777" w:rsidTr="00710A59">
              <w:trPr>
                <w:jc w:val="center"/>
              </w:trPr>
              <w:tc>
                <w:tcPr>
                  <w:tcW w:w="1400" w:type="dxa"/>
                </w:tcPr>
                <w:p w14:paraId="589957D2" w14:textId="6BF91277" w:rsidR="00E40195" w:rsidRPr="00DA0AF8" w:rsidRDefault="00E40195" w:rsidP="003443FA">
                  <w:pPr>
                    <w:pStyle w:val="Body"/>
                  </w:pPr>
                  <w:r w:rsidRPr="00DA0AF8">
                    <w:t>D</w:t>
                  </w:r>
                </w:p>
              </w:tc>
              <w:tc>
                <w:tcPr>
                  <w:tcW w:w="1400" w:type="dxa"/>
                </w:tcPr>
                <w:p w14:paraId="0DCAF0A7" w14:textId="78EF654E" w:rsidR="00E40195" w:rsidRPr="00DA0AF8" w:rsidRDefault="00710A59" w:rsidP="003443FA">
                  <w:pPr>
                    <w:pStyle w:val="Body"/>
                  </w:pPr>
                  <w:r w:rsidRPr="00DA0AF8">
                    <w:t>…</w:t>
                  </w:r>
                </w:p>
              </w:tc>
              <w:tc>
                <w:tcPr>
                  <w:tcW w:w="1401" w:type="dxa"/>
                </w:tcPr>
                <w:p w14:paraId="3D7EF695" w14:textId="79CB5D77" w:rsidR="00E40195" w:rsidRPr="00DA0AF8" w:rsidRDefault="00710A59" w:rsidP="003443FA">
                  <w:pPr>
                    <w:pStyle w:val="Body"/>
                  </w:pPr>
                  <w:r w:rsidRPr="00DA0AF8">
                    <w:t>…</w:t>
                  </w:r>
                </w:p>
              </w:tc>
              <w:tc>
                <w:tcPr>
                  <w:tcW w:w="1401" w:type="dxa"/>
                </w:tcPr>
                <w:p w14:paraId="4AC689A5" w14:textId="2EC69E24" w:rsidR="00E40195" w:rsidRPr="00DA0AF8" w:rsidRDefault="00710A59" w:rsidP="003443FA">
                  <w:pPr>
                    <w:pStyle w:val="Body"/>
                  </w:pPr>
                  <w:r w:rsidRPr="00DA0AF8">
                    <w:t>…</w:t>
                  </w:r>
                </w:p>
              </w:tc>
            </w:tr>
          </w:tbl>
          <w:p w14:paraId="25CDB2BD" w14:textId="77777777" w:rsidR="00710A59" w:rsidRPr="00DA0AF8" w:rsidRDefault="00710A59" w:rsidP="003443FA">
            <w:pPr>
              <w:pStyle w:val="Body"/>
            </w:pPr>
          </w:p>
          <w:p w14:paraId="29FE77DB" w14:textId="77777777" w:rsidR="00710A59" w:rsidRPr="00DA0AF8" w:rsidRDefault="00710A59" w:rsidP="003443FA">
            <w:pPr>
              <w:pStyle w:val="Body"/>
            </w:pPr>
            <w:r w:rsidRPr="00DA0AF8">
              <w:t>Ask learners:</w:t>
            </w:r>
          </w:p>
          <w:p w14:paraId="46F8D0C9" w14:textId="155BF53E" w:rsidR="00710A59" w:rsidRPr="00DA0AF8" w:rsidRDefault="00710A59" w:rsidP="003443FA">
            <w:pPr>
              <w:pStyle w:val="Body"/>
              <w:rPr>
                <w:i/>
              </w:rPr>
            </w:pPr>
            <w:r w:rsidRPr="00DA0AF8">
              <w:rPr>
                <w:i/>
              </w:rPr>
              <w:t>What do you notice?</w:t>
            </w:r>
          </w:p>
          <w:p w14:paraId="03DC19E7" w14:textId="45B179B5" w:rsidR="00710A59" w:rsidRPr="00DA0AF8" w:rsidRDefault="00710A59" w:rsidP="003443FA">
            <w:pPr>
              <w:pStyle w:val="Body"/>
              <w:rPr>
                <w:i/>
              </w:rPr>
            </w:pPr>
            <w:r w:rsidRPr="00DA0AF8">
              <w:rPr>
                <w:i/>
              </w:rPr>
              <w:t>When the shape is enlarged by scale factor 2, what happens to the perimeter?</w:t>
            </w:r>
          </w:p>
          <w:p w14:paraId="0AC2B413" w14:textId="78559B6C" w:rsidR="00710A59" w:rsidRPr="00DA0AF8" w:rsidRDefault="00710A59" w:rsidP="00710A59">
            <w:pPr>
              <w:pStyle w:val="Body"/>
              <w:rPr>
                <w:i/>
              </w:rPr>
            </w:pPr>
            <w:r w:rsidRPr="00DA0AF8">
              <w:rPr>
                <w:i/>
              </w:rPr>
              <w:t>When the shape is enlarged by scale factor 2, what happens to the area?</w:t>
            </w:r>
          </w:p>
          <w:p w14:paraId="07386CC2" w14:textId="7FDB8126" w:rsidR="00710A59" w:rsidRPr="00DA0AF8" w:rsidRDefault="00710A59" w:rsidP="00710A59">
            <w:pPr>
              <w:pStyle w:val="Body"/>
              <w:rPr>
                <w:i/>
              </w:rPr>
            </w:pPr>
            <w:r w:rsidRPr="00DA0AF8">
              <w:rPr>
                <w:i/>
              </w:rPr>
              <w:t xml:space="preserve">What </w:t>
            </w:r>
            <w:r w:rsidR="00FD2819" w:rsidRPr="00DA0AF8">
              <w:rPr>
                <w:i/>
              </w:rPr>
              <w:t>happens to the shape’s perimeter and area if it is enlarged by</w:t>
            </w:r>
            <w:r w:rsidRPr="00DA0AF8">
              <w:rPr>
                <w:i/>
              </w:rPr>
              <w:t xml:space="preserve"> scale factor 3?</w:t>
            </w:r>
          </w:p>
          <w:p w14:paraId="61DD1DC9" w14:textId="77777777" w:rsidR="00065629" w:rsidRPr="00DA0AF8" w:rsidRDefault="00065629" w:rsidP="003443FA">
            <w:pPr>
              <w:pStyle w:val="Body"/>
            </w:pPr>
          </w:p>
          <w:p w14:paraId="4D3D42C2" w14:textId="79473B9F" w:rsidR="00065629" w:rsidRPr="00DA0AF8" w:rsidRDefault="00710A59" w:rsidP="003443FA">
            <w:pPr>
              <w:pStyle w:val="Body"/>
            </w:pPr>
            <w:r w:rsidRPr="00DA0AF8">
              <w:t>Learners should notice that for scale factor 2, the perimeter doubles but the area is multiplied by 4</w:t>
            </w:r>
            <w:r w:rsidR="00D75CF4" w:rsidRPr="00DA0AF8">
              <w:t xml:space="preserve"> (two squared)</w:t>
            </w:r>
            <w:r w:rsidRPr="00DA0AF8">
              <w:t>. They should notice that for scale factor 3, the perimeter triples but the area is multiplied by 9</w:t>
            </w:r>
            <w:r w:rsidR="00D75CF4" w:rsidRPr="00DA0AF8">
              <w:t xml:space="preserve"> (three squared)</w:t>
            </w:r>
            <w:r w:rsidRPr="00DA0AF8">
              <w:t>.</w:t>
            </w:r>
          </w:p>
          <w:p w14:paraId="1DFF7B27" w14:textId="1D47E89E" w:rsidR="00065629" w:rsidRPr="00DA0AF8" w:rsidRDefault="00065629" w:rsidP="003443FA">
            <w:pPr>
              <w:pStyle w:val="Body"/>
            </w:pPr>
          </w:p>
        </w:tc>
        <w:tc>
          <w:tcPr>
            <w:tcW w:w="4420" w:type="dxa"/>
            <w:shd w:val="clear" w:color="auto" w:fill="auto"/>
          </w:tcPr>
          <w:p w14:paraId="6D245BB9" w14:textId="77777777" w:rsidR="003443FA" w:rsidRPr="00DA0AF8" w:rsidRDefault="003443FA" w:rsidP="003443FA">
            <w:pPr>
              <w:pStyle w:val="Body"/>
            </w:pPr>
          </w:p>
        </w:tc>
      </w:tr>
      <w:tr w:rsidR="007E1454" w:rsidRPr="00DA0AF8" w14:paraId="5555ED13" w14:textId="77777777" w:rsidTr="00327080">
        <w:trPr>
          <w:jc w:val="center"/>
        </w:trPr>
        <w:tc>
          <w:tcPr>
            <w:tcW w:w="2972" w:type="dxa"/>
            <w:shd w:val="clear" w:color="auto" w:fill="auto"/>
          </w:tcPr>
          <w:p w14:paraId="58009C36" w14:textId="77777777" w:rsidR="007E1454" w:rsidRPr="00DA0AF8" w:rsidRDefault="007E1454" w:rsidP="00327080">
            <w:pPr>
              <w:pStyle w:val="Body"/>
            </w:pPr>
            <w:r w:rsidRPr="00DA0AF8">
              <w:rPr>
                <w:b/>
              </w:rPr>
              <w:t>9Gp.06</w:t>
            </w:r>
            <w:r w:rsidRPr="00DA0AF8">
              <w:t xml:space="preserve"> Enlarge 2D shapes, from a centre of enlargement (outside, on or inside the shape) with a positive integer scale factor. Identify an enlargement, centre of enlargement and scale factor.</w:t>
            </w:r>
          </w:p>
          <w:p w14:paraId="74657F81" w14:textId="77777777" w:rsidR="007E1454" w:rsidRPr="00DA0AF8" w:rsidRDefault="007E1454" w:rsidP="00327080">
            <w:pPr>
              <w:pStyle w:val="Body"/>
              <w:rPr>
                <w:b/>
              </w:rPr>
            </w:pPr>
          </w:p>
        </w:tc>
        <w:tc>
          <w:tcPr>
            <w:tcW w:w="7229" w:type="dxa"/>
            <w:shd w:val="clear" w:color="auto" w:fill="auto"/>
          </w:tcPr>
          <w:p w14:paraId="0D5016D8" w14:textId="11FB61D0" w:rsidR="00327080" w:rsidRPr="00DA0AF8" w:rsidRDefault="00327080" w:rsidP="007E1454">
            <w:pPr>
              <w:pStyle w:val="Body"/>
            </w:pPr>
            <w:r w:rsidRPr="00DA0AF8">
              <w:t>Give learners a set of coordinates of a shape. Ask learners to enlarge the shape by scale factor 3, from centre (2, 1) and find the coordinates of the enlarged shape.</w:t>
            </w:r>
          </w:p>
          <w:p w14:paraId="7D4756C4" w14:textId="56FCCCE5" w:rsidR="00327080" w:rsidRPr="00DA0AF8" w:rsidRDefault="00327080" w:rsidP="007E1454">
            <w:pPr>
              <w:pStyle w:val="Body"/>
              <w:rPr>
                <w:i/>
              </w:rPr>
            </w:pPr>
            <w:r w:rsidRPr="00DA0AF8">
              <w:rPr>
                <w:i/>
              </w:rPr>
              <w:t xml:space="preserve">How can you check </w:t>
            </w:r>
            <w:r w:rsidR="00AF0DFC" w:rsidRPr="00DA0AF8">
              <w:rPr>
                <w:i/>
              </w:rPr>
              <w:t xml:space="preserve">that </w:t>
            </w:r>
            <w:r w:rsidRPr="00DA0AF8">
              <w:rPr>
                <w:i/>
              </w:rPr>
              <w:t xml:space="preserve">your </w:t>
            </w:r>
            <w:r w:rsidR="00AF0DFC" w:rsidRPr="00DA0AF8">
              <w:rPr>
                <w:i/>
              </w:rPr>
              <w:t>answer is correct</w:t>
            </w:r>
            <w:r w:rsidRPr="00DA0AF8">
              <w:rPr>
                <w:i/>
              </w:rPr>
              <w:t>?</w:t>
            </w:r>
          </w:p>
          <w:p w14:paraId="1AFE0E49" w14:textId="02130094" w:rsidR="007E1454" w:rsidRPr="00DA0AF8" w:rsidRDefault="007E1454" w:rsidP="007E1454">
            <w:pPr>
              <w:pStyle w:val="Body"/>
              <w:rPr>
                <w:i/>
              </w:rPr>
            </w:pPr>
          </w:p>
          <w:p w14:paraId="1F76D918" w14:textId="77777777" w:rsidR="007E1454" w:rsidRPr="00DA0AF8" w:rsidRDefault="007E1454" w:rsidP="007E1454">
            <w:pPr>
              <w:pStyle w:val="Body"/>
            </w:pPr>
            <w:r w:rsidRPr="00DA0AF8">
              <w:t>In pairs, learners discuss how to describe the single transformation that maps triangle P onto triangle Q:</w:t>
            </w:r>
          </w:p>
          <w:p w14:paraId="2D7327A4" w14:textId="77270C30" w:rsidR="007E1454" w:rsidRPr="00DA0AF8" w:rsidRDefault="007E1454" w:rsidP="00327080">
            <w:pPr>
              <w:pStyle w:val="Body"/>
              <w:jc w:val="center"/>
            </w:pPr>
            <w:r w:rsidRPr="00DA0AF8">
              <w:rPr>
                <w:noProof/>
                <w:lang w:eastAsia="en-GB"/>
              </w:rPr>
              <w:drawing>
                <wp:inline distT="0" distB="0" distL="0" distR="0" wp14:anchorId="53436DE2" wp14:editId="32BF9FD1">
                  <wp:extent cx="2216988" cy="2152182"/>
                  <wp:effectExtent l="0" t="0" r="0" b="635"/>
                  <wp:docPr id="509" name="Picture 509" descr="Grid with x and y axes from -10 to +10 and triangles P and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Grid with x and y axes from -10 to +10 and triangles P and Q"/>
                          <pic:cNvPicPr/>
                        </pic:nvPicPr>
                        <pic:blipFill>
                          <a:blip r:embed="rId104"/>
                          <a:stretch>
                            <a:fillRect/>
                          </a:stretch>
                        </pic:blipFill>
                        <pic:spPr>
                          <a:xfrm>
                            <a:off x="0" y="0"/>
                            <a:ext cx="2242977" cy="2177412"/>
                          </a:xfrm>
                          <a:prstGeom prst="rect">
                            <a:avLst/>
                          </a:prstGeom>
                        </pic:spPr>
                      </pic:pic>
                    </a:graphicData>
                  </a:graphic>
                </wp:inline>
              </w:drawing>
            </w:r>
          </w:p>
          <w:p w14:paraId="35C481B7" w14:textId="4E5F6CAE" w:rsidR="007E1454" w:rsidRPr="00DA0AF8" w:rsidRDefault="007E1454" w:rsidP="007E1454">
            <w:pPr>
              <w:pStyle w:val="Body"/>
            </w:pPr>
            <w:r w:rsidRPr="00DA0AF8">
              <w:lastRenderedPageBreak/>
              <w:t>Model finding the centre of enlargement by connecting vertices in corresponding positions. Establish that the scale factor can be found by finding the ratio of two corresponding side lengths.</w:t>
            </w:r>
          </w:p>
          <w:p w14:paraId="3DD92860" w14:textId="77777777" w:rsidR="00327080" w:rsidRPr="00DA0AF8" w:rsidRDefault="00327080" w:rsidP="007E1454">
            <w:pPr>
              <w:pStyle w:val="Body"/>
            </w:pPr>
          </w:p>
          <w:p w14:paraId="45D35001" w14:textId="0B47609B" w:rsidR="007E1454" w:rsidRPr="00DA0AF8" w:rsidRDefault="007E1454" w:rsidP="007E1454">
            <w:pPr>
              <w:pStyle w:val="Body"/>
            </w:pPr>
            <w:r w:rsidRPr="00DA0AF8">
              <w:t xml:space="preserve">Give learners a selection of grids showing enlargements of shapes. Ask learners to </w:t>
            </w:r>
            <w:r w:rsidR="00AF0DFC" w:rsidRPr="00DA0AF8">
              <w:t xml:space="preserve">fully </w:t>
            </w:r>
            <w:r w:rsidRPr="00DA0AF8">
              <w:t>describe each enlargement.</w:t>
            </w:r>
          </w:p>
          <w:p w14:paraId="412CE193" w14:textId="77777777" w:rsidR="00327080" w:rsidRPr="00DA0AF8" w:rsidRDefault="00327080" w:rsidP="007E1454">
            <w:pPr>
              <w:pStyle w:val="Body"/>
            </w:pPr>
          </w:p>
          <w:p w14:paraId="629A271B" w14:textId="6DF3444B" w:rsidR="00327080" w:rsidRPr="00DA0AF8" w:rsidRDefault="00327080" w:rsidP="00327080">
            <w:pPr>
              <w:pStyle w:val="Body"/>
            </w:pPr>
            <w:r w:rsidRPr="00DA0AF8">
              <w:t>The context of the reconstruction of the bases c</w:t>
            </w:r>
            <w:r w:rsidR="00AF0DFC" w:rsidRPr="00DA0AF8">
              <w:t>an</w:t>
            </w:r>
            <w:r w:rsidRPr="00DA0AF8">
              <w:t xml:space="preserve"> be used for learners to continue to practise performing and describing enlargements. Learners should consider how different enlargements affect the sizes and locations for their new bases. Two examples are given below:</w:t>
            </w:r>
          </w:p>
          <w:p w14:paraId="4EDB1D76" w14:textId="77777777" w:rsidR="00327080" w:rsidRPr="00DA0AF8" w:rsidRDefault="00327080" w:rsidP="00327080">
            <w:pPr>
              <w:pStyle w:val="Body"/>
            </w:pPr>
          </w:p>
          <w:p w14:paraId="47060BDD" w14:textId="77777777" w:rsidR="00327080" w:rsidRPr="00DA0AF8" w:rsidRDefault="00327080" w:rsidP="00327080">
            <w:pPr>
              <w:pStyle w:val="Body"/>
              <w:jc w:val="center"/>
            </w:pPr>
            <w:r w:rsidRPr="00DA0AF8">
              <w:rPr>
                <w:noProof/>
                <w:lang w:eastAsia="en-GB"/>
              </w:rPr>
              <w:drawing>
                <wp:inline distT="0" distB="0" distL="0" distR="0" wp14:anchorId="4E01E883" wp14:editId="400A2B2D">
                  <wp:extent cx="2639683" cy="2203438"/>
                  <wp:effectExtent l="0" t="0" r="8890" b="6985"/>
                  <wp:docPr id="17" name="Picture 17" descr="Grid&#10;Square A, 2x2, with bottom left corner at point 1,3&#10;Square B, 6x6, with bottom left corner at point -7,-3&#10;Lines from 4 corners of Square B to poin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id&#10;Square A, 2x2, with bottom left corner at point 1,3&#10;Square B, 6x6, with bottom left corner at point -7,-3&#10;Lines from 4 corners of Square B to point 5,6"/>
                          <pic:cNvPicPr/>
                        </pic:nvPicPr>
                        <pic:blipFill>
                          <a:blip r:embed="rId105"/>
                          <a:stretch>
                            <a:fillRect/>
                          </a:stretch>
                        </pic:blipFill>
                        <pic:spPr>
                          <a:xfrm>
                            <a:off x="0" y="0"/>
                            <a:ext cx="2682395" cy="2239091"/>
                          </a:xfrm>
                          <a:prstGeom prst="rect">
                            <a:avLst/>
                          </a:prstGeom>
                        </pic:spPr>
                      </pic:pic>
                    </a:graphicData>
                  </a:graphic>
                </wp:inline>
              </w:drawing>
            </w:r>
            <w:r w:rsidRPr="00DA0AF8">
              <w:rPr>
                <w:noProof/>
                <w:lang w:eastAsia="en-GB"/>
              </w:rPr>
              <w:t xml:space="preserve">    </w:t>
            </w:r>
            <w:r w:rsidRPr="00DA0AF8">
              <w:rPr>
                <w:noProof/>
                <w:lang w:eastAsia="en-GB"/>
              </w:rPr>
              <w:drawing>
                <wp:inline distT="0" distB="0" distL="0" distR="0" wp14:anchorId="0A0F8C53" wp14:editId="62E40DBE">
                  <wp:extent cx="1647645" cy="1376287"/>
                  <wp:effectExtent l="0" t="0" r="0" b="0"/>
                  <wp:docPr id="18" name="Picture 18" descr="Square C, 6x6, with centre square A, 2x6&#10;Diagonal lines from bottom left to top right and top left to bottom right corners, dividing squares into 4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quare C, 6x6, with centre square A, 2x6&#10;Diagonal lines from bottom left to top right and top left to bottom right corners, dividing squares into 4 triangles"/>
                          <pic:cNvPicPr/>
                        </pic:nvPicPr>
                        <pic:blipFill>
                          <a:blip r:embed="rId106"/>
                          <a:stretch>
                            <a:fillRect/>
                          </a:stretch>
                        </pic:blipFill>
                        <pic:spPr>
                          <a:xfrm>
                            <a:off x="0" y="0"/>
                            <a:ext cx="1661611" cy="1387953"/>
                          </a:xfrm>
                          <a:prstGeom prst="rect">
                            <a:avLst/>
                          </a:prstGeom>
                        </pic:spPr>
                      </pic:pic>
                    </a:graphicData>
                  </a:graphic>
                </wp:inline>
              </w:drawing>
            </w:r>
          </w:p>
          <w:p w14:paraId="2B247A99" w14:textId="77777777" w:rsidR="00327080" w:rsidRPr="00DA0AF8" w:rsidRDefault="00327080" w:rsidP="007E1454">
            <w:pPr>
              <w:pStyle w:val="Body"/>
            </w:pPr>
          </w:p>
          <w:p w14:paraId="7D95BE9F" w14:textId="2043A0DF" w:rsidR="00327080" w:rsidRPr="00DA0AF8" w:rsidRDefault="00BD43AD" w:rsidP="007E1454">
            <w:pPr>
              <w:pStyle w:val="Body"/>
              <w:rPr>
                <w:b/>
                <w:bCs/>
              </w:rPr>
            </w:pPr>
            <w:r w:rsidRPr="00DA0AF8">
              <w:rPr>
                <w:b/>
                <w:bCs/>
              </w:rPr>
              <w:t>Resources:</w:t>
            </w:r>
          </w:p>
          <w:p w14:paraId="7789DC30" w14:textId="269289DB" w:rsidR="00BD43AD" w:rsidRPr="00DA0AF8" w:rsidRDefault="00BD43AD" w:rsidP="007E1454">
            <w:pPr>
              <w:pStyle w:val="Body"/>
            </w:pPr>
            <w:r w:rsidRPr="00DA0AF8">
              <w:t>Selection of grids showing enlargements of shapes</w:t>
            </w:r>
          </w:p>
          <w:p w14:paraId="74D9621C" w14:textId="5D7F4BC0" w:rsidR="00BD43AD" w:rsidRPr="00DA0AF8" w:rsidRDefault="00BD43AD" w:rsidP="007E1454">
            <w:pPr>
              <w:pStyle w:val="Body"/>
            </w:pPr>
          </w:p>
        </w:tc>
        <w:tc>
          <w:tcPr>
            <w:tcW w:w="4420" w:type="dxa"/>
            <w:shd w:val="clear" w:color="auto" w:fill="auto"/>
          </w:tcPr>
          <w:p w14:paraId="2691E4F6" w14:textId="77777777" w:rsidR="00327080" w:rsidRPr="00DA0AF8" w:rsidRDefault="00327080" w:rsidP="00327080">
            <w:pPr>
              <w:pStyle w:val="Body"/>
            </w:pPr>
            <w:r w:rsidRPr="00DA0AF8">
              <w:lastRenderedPageBreak/>
              <w:t xml:space="preserve">Encourage learners to leave construction lines (drawn lightly) in their drawings. </w:t>
            </w:r>
          </w:p>
          <w:p w14:paraId="4609710E" w14:textId="77777777" w:rsidR="00327080" w:rsidRPr="00DA0AF8" w:rsidRDefault="00327080" w:rsidP="00327080">
            <w:pPr>
              <w:pStyle w:val="Body"/>
            </w:pPr>
          </w:p>
          <w:p w14:paraId="5295BBE4" w14:textId="73430F0F" w:rsidR="007E1454" w:rsidRPr="00DA0AF8" w:rsidRDefault="00327080" w:rsidP="00327080">
            <w:pPr>
              <w:pStyle w:val="Body"/>
            </w:pPr>
            <w:r w:rsidRPr="00DA0AF8">
              <w:t>When describing an enlargement learners should clearly record the scale factor and centre of enlargement.</w:t>
            </w:r>
          </w:p>
        </w:tc>
      </w:tr>
    </w:tbl>
    <w:p w14:paraId="4A801545" w14:textId="77777777" w:rsidR="007E1454" w:rsidRPr="00DA0AF8" w:rsidRDefault="00684F84" w:rsidP="00684F84">
      <w:pPr>
        <w:pStyle w:val="Body"/>
      </w:pPr>
      <w:r w:rsidRPr="00DA0AF8">
        <w:br w:type="page"/>
      </w:r>
    </w:p>
    <w:p w14:paraId="555F654F" w14:textId="5A1136BF" w:rsidR="00684F84" w:rsidRPr="00DA0AF8" w:rsidRDefault="00684F84" w:rsidP="001C3C7B">
      <w:pPr>
        <w:pStyle w:val="Heading1"/>
      </w:pPr>
      <w:bookmarkStart w:id="44" w:name="_Toc62639096"/>
      <w:r w:rsidRPr="00DA0AF8">
        <w:lastRenderedPageBreak/>
        <w:t xml:space="preserve">Unit </w:t>
      </w:r>
      <w:r w:rsidR="00BE7CE8" w:rsidRPr="00DA0AF8">
        <w:t>9</w:t>
      </w:r>
      <w:r w:rsidRPr="00DA0AF8">
        <w:t>.</w:t>
      </w:r>
      <w:r w:rsidR="006C23B3" w:rsidRPr="00DA0AF8">
        <w:t>9</w:t>
      </w:r>
      <w:r w:rsidRPr="00DA0AF8">
        <w:t xml:space="preserve"> </w:t>
      </w:r>
      <w:r w:rsidR="00BE7CE8" w:rsidRPr="00DA0AF8">
        <w:t>Statistics</w:t>
      </w:r>
      <w:bookmarkEnd w:id="44"/>
    </w:p>
    <w:p w14:paraId="3AE1C8A8" w14:textId="50BAF8BB" w:rsidR="00684F84" w:rsidRPr="00DA0AF8" w:rsidRDefault="00684F84" w:rsidP="00684F84">
      <w:pPr>
        <w:pStyle w:val="Body"/>
      </w:pPr>
    </w:p>
    <w:tbl>
      <w:tblPr>
        <w:tblW w:w="14614"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69"/>
        <w:gridCol w:w="6501"/>
        <w:gridCol w:w="1558"/>
        <w:gridCol w:w="1595"/>
        <w:gridCol w:w="1540"/>
        <w:gridCol w:w="2551"/>
      </w:tblGrid>
      <w:tr w:rsidR="00BD0F8B" w:rsidRPr="00DA0AF8" w14:paraId="594DBF61" w14:textId="2EC923F1" w:rsidTr="00BD0F8B">
        <w:trPr>
          <w:trHeight w:val="1919"/>
          <w:tblHeader/>
          <w:jc w:val="center"/>
        </w:trPr>
        <w:tc>
          <w:tcPr>
            <w:tcW w:w="7370" w:type="dxa"/>
            <w:gridSpan w:val="2"/>
            <w:shd w:val="clear" w:color="auto" w:fill="6CB52D"/>
            <w:vAlign w:val="center"/>
            <w:hideMark/>
          </w:tcPr>
          <w:p w14:paraId="02DBB817" w14:textId="5AC817D9" w:rsidR="00BD0F8B" w:rsidRPr="00DA0AF8" w:rsidRDefault="00BD0F8B" w:rsidP="006C23B3">
            <w:pPr>
              <w:spacing w:before="60" w:after="60"/>
              <w:rPr>
                <w:rFonts w:ascii="Arial" w:hAnsi="Arial" w:cs="Arial"/>
                <w:color w:val="FFFFFF" w:themeColor="background1"/>
                <w:sz w:val="28"/>
                <w:szCs w:val="28"/>
              </w:rPr>
            </w:pPr>
            <w:r w:rsidRPr="00DA0AF8">
              <w:rPr>
                <w:rFonts w:ascii="Arial" w:hAnsi="Arial" w:cs="Arial"/>
                <w:color w:val="FFFFFF" w:themeColor="background1"/>
                <w:sz w:val="28"/>
                <w:szCs w:val="28"/>
              </w:rPr>
              <w:t>Learning objectives covered in Unit 9.9 and topic summary:</w:t>
            </w:r>
          </w:p>
        </w:tc>
        <w:tc>
          <w:tcPr>
            <w:tcW w:w="1558" w:type="dxa"/>
            <w:shd w:val="clear" w:color="auto" w:fill="6CB52D"/>
            <w:vAlign w:val="center"/>
            <w:hideMark/>
          </w:tcPr>
          <w:p w14:paraId="423202C7" w14:textId="629ECB24" w:rsidR="00BD0F8B" w:rsidRPr="00DA0AF8" w:rsidRDefault="00BD0F8B"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9.9 Topic 1</w:t>
            </w:r>
          </w:p>
          <w:p w14:paraId="13A15D85" w14:textId="7A5C7E81" w:rsidR="00BD0F8B" w:rsidRPr="00DA0AF8" w:rsidRDefault="00BD0F8B" w:rsidP="00684F84">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Collecting, presenting and interpreting data</w:t>
            </w:r>
          </w:p>
        </w:tc>
        <w:tc>
          <w:tcPr>
            <w:tcW w:w="1595" w:type="dxa"/>
            <w:shd w:val="clear" w:color="auto" w:fill="6CB52D"/>
            <w:vAlign w:val="center"/>
            <w:hideMark/>
          </w:tcPr>
          <w:p w14:paraId="0C208728" w14:textId="1D792AB9" w:rsidR="00BD0F8B" w:rsidRPr="00DA0AF8" w:rsidRDefault="00BD0F8B"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9.9 Topic 2</w:t>
            </w:r>
          </w:p>
          <w:p w14:paraId="308D7DE6" w14:textId="679ACBE5" w:rsidR="00BD0F8B" w:rsidRPr="00DA0AF8" w:rsidRDefault="00BD0F8B"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Descriptive statistics</w:t>
            </w:r>
          </w:p>
        </w:tc>
        <w:tc>
          <w:tcPr>
            <w:tcW w:w="1540" w:type="dxa"/>
            <w:shd w:val="clear" w:color="auto" w:fill="6CB52D"/>
            <w:vAlign w:val="center"/>
            <w:hideMark/>
          </w:tcPr>
          <w:p w14:paraId="4A306434" w14:textId="153F5570" w:rsidR="00BD0F8B" w:rsidRPr="00DA0AF8" w:rsidRDefault="00BD0F8B"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9.9 Topic 3</w:t>
            </w:r>
          </w:p>
          <w:p w14:paraId="3F23BE71" w14:textId="1104FE74" w:rsidR="00BD0F8B" w:rsidRPr="00DA0AF8" w:rsidRDefault="00BD0F8B" w:rsidP="006C23B3">
            <w:pPr>
              <w:spacing w:before="60" w:after="60"/>
              <w:jc w:val="center"/>
              <w:rPr>
                <w:rFonts w:ascii="Arial" w:hAnsi="Arial" w:cs="Arial"/>
                <w:color w:val="FFFFFF" w:themeColor="background1"/>
                <w:sz w:val="22"/>
                <w:szCs w:val="20"/>
              </w:rPr>
            </w:pPr>
            <w:r w:rsidRPr="00DA0AF8">
              <w:rPr>
                <w:rFonts w:ascii="Arial" w:hAnsi="Arial" w:cs="Arial"/>
                <w:color w:val="FFFFFF" w:themeColor="background1"/>
                <w:sz w:val="22"/>
                <w:szCs w:val="20"/>
              </w:rPr>
              <w:t>The statistical cycle</w:t>
            </w:r>
          </w:p>
        </w:tc>
        <w:tc>
          <w:tcPr>
            <w:tcW w:w="2551" w:type="dxa"/>
            <w:shd w:val="clear" w:color="auto" w:fill="6CB52D"/>
            <w:vAlign w:val="center"/>
          </w:tcPr>
          <w:p w14:paraId="757498CF" w14:textId="361306E1" w:rsidR="00BD0F8B" w:rsidRPr="00DA0AF8" w:rsidRDefault="00BD0F8B" w:rsidP="00BD0F8B">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BD0F8B" w:rsidRPr="00DA0AF8" w14:paraId="43321C8A" w14:textId="15172940" w:rsidTr="003715AE">
        <w:trPr>
          <w:trHeight w:val="1077"/>
          <w:jc w:val="center"/>
        </w:trPr>
        <w:tc>
          <w:tcPr>
            <w:tcW w:w="869" w:type="dxa"/>
            <w:shd w:val="clear" w:color="auto" w:fill="auto"/>
            <w:vAlign w:val="center"/>
          </w:tcPr>
          <w:p w14:paraId="16B3CD46" w14:textId="233B5714" w:rsidR="00BD0F8B" w:rsidRPr="00DA0AF8" w:rsidRDefault="00BD0F8B" w:rsidP="003443FA">
            <w:pPr>
              <w:pStyle w:val="Body"/>
              <w:rPr>
                <w:b/>
                <w:lang w:eastAsia="en-GB"/>
              </w:rPr>
            </w:pPr>
            <w:r w:rsidRPr="00DA0AF8">
              <w:rPr>
                <w:b/>
                <w:lang w:eastAsia="en-GB"/>
              </w:rPr>
              <w:t>9Ss.01</w:t>
            </w:r>
          </w:p>
        </w:tc>
        <w:tc>
          <w:tcPr>
            <w:tcW w:w="6501" w:type="dxa"/>
            <w:shd w:val="clear" w:color="auto" w:fill="auto"/>
            <w:vAlign w:val="center"/>
          </w:tcPr>
          <w:p w14:paraId="0AD6B287" w14:textId="4693D856" w:rsidR="00BD0F8B" w:rsidRPr="00DA0AF8" w:rsidRDefault="00BD0F8B" w:rsidP="005E51BD">
            <w:pPr>
              <w:pStyle w:val="Body"/>
              <w:rPr>
                <w:lang w:eastAsia="en-GB"/>
              </w:rPr>
            </w:pPr>
            <w:r w:rsidRPr="00DA0AF8">
              <w:t>Select, trial and justify data collection and sampling methods to investigate predictions for a set of related statistical questions, considering what data to collect, and the appropriateness of each type (qualitative or quantitative; categorical, discrete or continuous).</w:t>
            </w:r>
          </w:p>
        </w:tc>
        <w:tc>
          <w:tcPr>
            <w:tcW w:w="1558" w:type="dxa"/>
            <w:shd w:val="clear" w:color="auto" w:fill="auto"/>
            <w:noWrap/>
            <w:vAlign w:val="center"/>
          </w:tcPr>
          <w:p w14:paraId="698B8C14" w14:textId="77777777" w:rsidR="00BD0F8B" w:rsidRPr="00DA0AF8" w:rsidRDefault="00BD0F8B" w:rsidP="003443FA">
            <w:pPr>
              <w:pStyle w:val="Body"/>
              <w:jc w:val="center"/>
              <w:rPr>
                <w:color w:val="000000"/>
                <w:lang w:eastAsia="en-GB"/>
              </w:rPr>
            </w:pPr>
            <w:r w:rsidRPr="00DA0AF8">
              <w:rPr>
                <w:color w:val="000000"/>
                <w:lang w:eastAsia="en-GB"/>
              </w:rPr>
              <w:sym w:font="Wingdings" w:char="F0FC"/>
            </w:r>
          </w:p>
        </w:tc>
        <w:tc>
          <w:tcPr>
            <w:tcW w:w="1595" w:type="dxa"/>
            <w:shd w:val="clear" w:color="auto" w:fill="auto"/>
            <w:noWrap/>
            <w:vAlign w:val="center"/>
          </w:tcPr>
          <w:p w14:paraId="2989CD75" w14:textId="77777777" w:rsidR="00BD0F8B" w:rsidRPr="00DA0AF8" w:rsidRDefault="00BD0F8B" w:rsidP="003443FA">
            <w:pPr>
              <w:pStyle w:val="Body"/>
              <w:jc w:val="center"/>
              <w:rPr>
                <w:color w:val="000000"/>
                <w:lang w:eastAsia="en-GB"/>
              </w:rPr>
            </w:pPr>
          </w:p>
        </w:tc>
        <w:tc>
          <w:tcPr>
            <w:tcW w:w="1540" w:type="dxa"/>
            <w:shd w:val="clear" w:color="auto" w:fill="auto"/>
            <w:noWrap/>
            <w:vAlign w:val="center"/>
          </w:tcPr>
          <w:p w14:paraId="269BD474" w14:textId="09DDEC8F" w:rsidR="00BD0F8B" w:rsidRPr="00DA0AF8" w:rsidRDefault="00BD0F8B" w:rsidP="003443FA">
            <w:pPr>
              <w:pStyle w:val="Body"/>
              <w:jc w:val="center"/>
              <w:rPr>
                <w:color w:val="000000"/>
                <w:lang w:eastAsia="en-GB"/>
              </w:rPr>
            </w:pPr>
            <w:r w:rsidRPr="00DA0AF8">
              <w:rPr>
                <w:color w:val="000000"/>
                <w:lang w:eastAsia="en-GB"/>
              </w:rPr>
              <w:sym w:font="Wingdings" w:char="F0FC"/>
            </w:r>
          </w:p>
        </w:tc>
        <w:tc>
          <w:tcPr>
            <w:tcW w:w="2551" w:type="dxa"/>
            <w:vAlign w:val="center"/>
          </w:tcPr>
          <w:p w14:paraId="34962D08" w14:textId="55272736" w:rsidR="00BD0F8B" w:rsidRPr="00BD0F8B" w:rsidRDefault="003715AE" w:rsidP="00BD0F8B">
            <w:pPr>
              <w:pStyle w:val="Body"/>
              <w:rPr>
                <w:b/>
                <w:bCs/>
                <w:color w:val="000000"/>
                <w:lang w:eastAsia="en-GB"/>
              </w:rPr>
            </w:pPr>
            <w:r w:rsidRPr="00F37D57">
              <w:rPr>
                <w:b/>
              </w:rPr>
              <w:t>TWM.08 Improving</w:t>
            </w:r>
          </w:p>
        </w:tc>
      </w:tr>
      <w:tr w:rsidR="00BD0F8B" w:rsidRPr="00DA0AF8" w14:paraId="67C72EC6" w14:textId="004A48E7" w:rsidTr="003715AE">
        <w:trPr>
          <w:trHeight w:val="624"/>
          <w:jc w:val="center"/>
        </w:trPr>
        <w:tc>
          <w:tcPr>
            <w:tcW w:w="869" w:type="dxa"/>
            <w:shd w:val="clear" w:color="auto" w:fill="auto"/>
            <w:vAlign w:val="center"/>
          </w:tcPr>
          <w:p w14:paraId="747DAF06" w14:textId="192BF648" w:rsidR="00BD0F8B" w:rsidRPr="00DA0AF8" w:rsidRDefault="00BD0F8B" w:rsidP="005E51BD">
            <w:pPr>
              <w:pStyle w:val="Body"/>
              <w:rPr>
                <w:b/>
                <w:lang w:eastAsia="en-GB"/>
              </w:rPr>
            </w:pPr>
            <w:r w:rsidRPr="00DA0AF8">
              <w:rPr>
                <w:b/>
                <w:lang w:eastAsia="en-GB"/>
              </w:rPr>
              <w:t>9Ss.02</w:t>
            </w:r>
          </w:p>
        </w:tc>
        <w:tc>
          <w:tcPr>
            <w:tcW w:w="6501" w:type="dxa"/>
            <w:shd w:val="clear" w:color="auto" w:fill="auto"/>
            <w:vAlign w:val="center"/>
          </w:tcPr>
          <w:p w14:paraId="14B071AB" w14:textId="30DF2D37" w:rsidR="00BD0F8B" w:rsidRPr="00DA0AF8" w:rsidRDefault="00BD0F8B" w:rsidP="005E51BD">
            <w:pPr>
              <w:pStyle w:val="Body"/>
              <w:rPr>
                <w:lang w:eastAsia="en-GB"/>
              </w:rPr>
            </w:pPr>
            <w:r w:rsidRPr="00DA0AF8">
              <w:t>Explain potential issues and sources of bias with data collection and sampling methods, identifying further questions to ask.</w:t>
            </w:r>
          </w:p>
        </w:tc>
        <w:tc>
          <w:tcPr>
            <w:tcW w:w="1558" w:type="dxa"/>
            <w:shd w:val="clear" w:color="auto" w:fill="auto"/>
            <w:noWrap/>
            <w:vAlign w:val="center"/>
          </w:tcPr>
          <w:p w14:paraId="50056398" w14:textId="4E7E2DE3" w:rsidR="00BD0F8B" w:rsidRPr="00DA0AF8" w:rsidRDefault="00BD0F8B" w:rsidP="005E51BD">
            <w:pPr>
              <w:pStyle w:val="Body"/>
              <w:jc w:val="center"/>
              <w:rPr>
                <w:lang w:eastAsia="en-GB"/>
              </w:rPr>
            </w:pPr>
            <w:r w:rsidRPr="00DA0AF8">
              <w:rPr>
                <w:color w:val="000000"/>
                <w:lang w:eastAsia="en-GB"/>
              </w:rPr>
              <w:sym w:font="Wingdings" w:char="F0FC"/>
            </w:r>
          </w:p>
        </w:tc>
        <w:tc>
          <w:tcPr>
            <w:tcW w:w="1595" w:type="dxa"/>
            <w:shd w:val="clear" w:color="auto" w:fill="auto"/>
            <w:noWrap/>
            <w:vAlign w:val="center"/>
          </w:tcPr>
          <w:p w14:paraId="79CA9A14" w14:textId="77777777" w:rsidR="00BD0F8B" w:rsidRPr="00DA0AF8" w:rsidRDefault="00BD0F8B" w:rsidP="005E51BD">
            <w:pPr>
              <w:pStyle w:val="Body"/>
              <w:jc w:val="center"/>
              <w:rPr>
                <w:color w:val="000000"/>
                <w:lang w:eastAsia="en-GB"/>
              </w:rPr>
            </w:pPr>
          </w:p>
        </w:tc>
        <w:tc>
          <w:tcPr>
            <w:tcW w:w="1540" w:type="dxa"/>
            <w:shd w:val="clear" w:color="auto" w:fill="auto"/>
            <w:noWrap/>
            <w:vAlign w:val="center"/>
          </w:tcPr>
          <w:p w14:paraId="6C85E5A0" w14:textId="21C8EFA2" w:rsidR="00BD0F8B" w:rsidRPr="00DA0AF8" w:rsidRDefault="00BD0F8B" w:rsidP="005E51BD">
            <w:pPr>
              <w:pStyle w:val="Body"/>
              <w:jc w:val="center"/>
              <w:rPr>
                <w:color w:val="000000"/>
                <w:lang w:eastAsia="en-GB"/>
              </w:rPr>
            </w:pPr>
            <w:r w:rsidRPr="00DA0AF8">
              <w:rPr>
                <w:color w:val="000000"/>
                <w:lang w:eastAsia="en-GB"/>
              </w:rPr>
              <w:sym w:font="Wingdings" w:char="F0FC"/>
            </w:r>
          </w:p>
        </w:tc>
        <w:tc>
          <w:tcPr>
            <w:tcW w:w="2551" w:type="dxa"/>
            <w:vAlign w:val="center"/>
          </w:tcPr>
          <w:p w14:paraId="3CDB73D9" w14:textId="0D76585D" w:rsidR="00BD0F8B" w:rsidRPr="00BD0F8B" w:rsidRDefault="003715AE" w:rsidP="00BD0F8B">
            <w:pPr>
              <w:pStyle w:val="Body"/>
              <w:rPr>
                <w:b/>
                <w:bCs/>
                <w:color w:val="000000"/>
                <w:lang w:eastAsia="en-GB"/>
              </w:rPr>
            </w:pPr>
            <w:r w:rsidRPr="00F37D57">
              <w:rPr>
                <w:b/>
              </w:rPr>
              <w:t>TWM.08 Improving</w:t>
            </w:r>
          </w:p>
        </w:tc>
      </w:tr>
      <w:tr w:rsidR="00BD0F8B" w:rsidRPr="00DA0AF8" w14:paraId="7A3F4D75" w14:textId="49F832EF" w:rsidTr="003715AE">
        <w:trPr>
          <w:trHeight w:val="2778"/>
          <w:jc w:val="center"/>
        </w:trPr>
        <w:tc>
          <w:tcPr>
            <w:tcW w:w="869" w:type="dxa"/>
            <w:shd w:val="clear" w:color="auto" w:fill="auto"/>
            <w:vAlign w:val="center"/>
          </w:tcPr>
          <w:p w14:paraId="5F5A4150" w14:textId="3E0B1D1F" w:rsidR="00BD0F8B" w:rsidRPr="00DA0AF8" w:rsidRDefault="00BD0F8B" w:rsidP="005E51BD">
            <w:pPr>
              <w:pStyle w:val="Body"/>
              <w:rPr>
                <w:b/>
                <w:lang w:eastAsia="en-GB"/>
              </w:rPr>
            </w:pPr>
            <w:r w:rsidRPr="00DA0AF8">
              <w:rPr>
                <w:b/>
                <w:lang w:eastAsia="en-GB"/>
              </w:rPr>
              <w:t>9Ss.03</w:t>
            </w:r>
          </w:p>
        </w:tc>
        <w:tc>
          <w:tcPr>
            <w:tcW w:w="6501" w:type="dxa"/>
            <w:shd w:val="clear" w:color="auto" w:fill="auto"/>
            <w:vAlign w:val="center"/>
          </w:tcPr>
          <w:p w14:paraId="7BC470B3" w14:textId="7CD665E0" w:rsidR="00BD0F8B" w:rsidRPr="00DA0AF8" w:rsidRDefault="00BD0F8B" w:rsidP="005E51BD">
            <w:pPr>
              <w:pStyle w:val="Body"/>
            </w:pPr>
            <w:r w:rsidRPr="00DA0AF8">
              <w:t>Record, organise and represent categorical, discrete and continuous data. Choose and explain which representation to use in a given situation:</w:t>
            </w:r>
          </w:p>
          <w:p w14:paraId="3A248B9F" w14:textId="5A469A2A" w:rsidR="00BD0F8B" w:rsidRPr="00DA0AF8" w:rsidRDefault="00BD0F8B" w:rsidP="00A2627A">
            <w:pPr>
              <w:pStyle w:val="Body"/>
              <w:numPr>
                <w:ilvl w:val="0"/>
                <w:numId w:val="9"/>
              </w:numPr>
            </w:pPr>
            <w:r w:rsidRPr="00DA0AF8">
              <w:t>Venn and Carroll diagrams</w:t>
            </w:r>
          </w:p>
          <w:p w14:paraId="270D31B3" w14:textId="619517D8" w:rsidR="00BD0F8B" w:rsidRPr="00DA0AF8" w:rsidRDefault="00BD0F8B" w:rsidP="00A2627A">
            <w:pPr>
              <w:pStyle w:val="Body"/>
              <w:numPr>
                <w:ilvl w:val="0"/>
                <w:numId w:val="9"/>
              </w:numPr>
            </w:pPr>
            <w:r w:rsidRPr="00DA0AF8">
              <w:t>tally charts, frequency tables and two-way tables</w:t>
            </w:r>
          </w:p>
          <w:p w14:paraId="403858D3" w14:textId="2FC0AA76" w:rsidR="00BD0F8B" w:rsidRPr="00DA0AF8" w:rsidRDefault="00BD0F8B" w:rsidP="00A2627A">
            <w:pPr>
              <w:pStyle w:val="Body"/>
              <w:numPr>
                <w:ilvl w:val="0"/>
                <w:numId w:val="9"/>
              </w:numPr>
            </w:pPr>
            <w:r w:rsidRPr="00DA0AF8">
              <w:t>dual and compound bar charts</w:t>
            </w:r>
          </w:p>
          <w:p w14:paraId="4CB4645A" w14:textId="0D58476A" w:rsidR="00BD0F8B" w:rsidRPr="00DA0AF8" w:rsidRDefault="00BD0F8B" w:rsidP="00A2627A">
            <w:pPr>
              <w:pStyle w:val="Body"/>
              <w:numPr>
                <w:ilvl w:val="0"/>
                <w:numId w:val="9"/>
              </w:numPr>
            </w:pPr>
            <w:r w:rsidRPr="00DA0AF8">
              <w:t>pie charts</w:t>
            </w:r>
          </w:p>
          <w:p w14:paraId="3F7AB865" w14:textId="0EB8591F" w:rsidR="00BD0F8B" w:rsidRPr="00DA0AF8" w:rsidRDefault="00BD0F8B" w:rsidP="00A2627A">
            <w:pPr>
              <w:pStyle w:val="Body"/>
              <w:numPr>
                <w:ilvl w:val="0"/>
                <w:numId w:val="9"/>
              </w:numPr>
            </w:pPr>
            <w:r w:rsidRPr="00DA0AF8">
              <w:t>line graphs, time series graphs and frequency polygons</w:t>
            </w:r>
          </w:p>
          <w:p w14:paraId="6200E384" w14:textId="513FA2CC" w:rsidR="00BD0F8B" w:rsidRPr="00DA0AF8" w:rsidRDefault="00BD0F8B" w:rsidP="00A2627A">
            <w:pPr>
              <w:pStyle w:val="Body"/>
              <w:numPr>
                <w:ilvl w:val="0"/>
                <w:numId w:val="9"/>
              </w:numPr>
            </w:pPr>
            <w:r w:rsidRPr="00DA0AF8">
              <w:t>scatter graphs</w:t>
            </w:r>
          </w:p>
          <w:p w14:paraId="058FF928" w14:textId="77777777" w:rsidR="00BD0F8B" w:rsidRPr="00DA0AF8" w:rsidRDefault="00BD0F8B" w:rsidP="00A2627A">
            <w:pPr>
              <w:pStyle w:val="Body"/>
              <w:numPr>
                <w:ilvl w:val="0"/>
                <w:numId w:val="9"/>
              </w:numPr>
              <w:rPr>
                <w:lang w:eastAsia="en-GB"/>
              </w:rPr>
            </w:pPr>
            <w:r w:rsidRPr="00DA0AF8">
              <w:t>stem-and-leaf and back-to-back stem-and-leaf diagrams</w:t>
            </w:r>
          </w:p>
          <w:p w14:paraId="24887CAC" w14:textId="220A70A4" w:rsidR="00BD0F8B" w:rsidRPr="00DA0AF8" w:rsidRDefault="00BD0F8B" w:rsidP="00A2627A">
            <w:pPr>
              <w:pStyle w:val="Body"/>
              <w:numPr>
                <w:ilvl w:val="0"/>
                <w:numId w:val="9"/>
              </w:numPr>
              <w:rPr>
                <w:lang w:eastAsia="en-GB"/>
              </w:rPr>
            </w:pPr>
            <w:r w:rsidRPr="00DA0AF8">
              <w:t>infographics.</w:t>
            </w:r>
          </w:p>
        </w:tc>
        <w:tc>
          <w:tcPr>
            <w:tcW w:w="1558" w:type="dxa"/>
            <w:shd w:val="clear" w:color="auto" w:fill="auto"/>
            <w:noWrap/>
            <w:vAlign w:val="center"/>
          </w:tcPr>
          <w:p w14:paraId="23238776" w14:textId="59B347C9" w:rsidR="00BD0F8B" w:rsidRPr="00DA0AF8" w:rsidRDefault="00BD0F8B" w:rsidP="005E51BD">
            <w:pPr>
              <w:pStyle w:val="Body"/>
              <w:jc w:val="center"/>
              <w:rPr>
                <w:color w:val="000000"/>
                <w:lang w:eastAsia="en-GB"/>
              </w:rPr>
            </w:pPr>
            <w:r w:rsidRPr="00DA0AF8">
              <w:rPr>
                <w:color w:val="000000"/>
                <w:lang w:eastAsia="en-GB"/>
              </w:rPr>
              <w:sym w:font="Wingdings" w:char="F0FC"/>
            </w:r>
          </w:p>
        </w:tc>
        <w:tc>
          <w:tcPr>
            <w:tcW w:w="1595" w:type="dxa"/>
            <w:shd w:val="clear" w:color="auto" w:fill="auto"/>
            <w:noWrap/>
            <w:vAlign w:val="center"/>
          </w:tcPr>
          <w:p w14:paraId="25107D74" w14:textId="77777777" w:rsidR="00BD0F8B" w:rsidRPr="00DA0AF8" w:rsidRDefault="00BD0F8B" w:rsidP="005E51BD">
            <w:pPr>
              <w:pStyle w:val="Body"/>
              <w:jc w:val="center"/>
              <w:rPr>
                <w:color w:val="000000"/>
                <w:lang w:eastAsia="en-GB"/>
              </w:rPr>
            </w:pPr>
          </w:p>
        </w:tc>
        <w:tc>
          <w:tcPr>
            <w:tcW w:w="1540" w:type="dxa"/>
            <w:shd w:val="clear" w:color="auto" w:fill="auto"/>
            <w:noWrap/>
            <w:vAlign w:val="center"/>
          </w:tcPr>
          <w:p w14:paraId="04A99ED7" w14:textId="349DF0D8" w:rsidR="00BD0F8B" w:rsidRPr="00DA0AF8" w:rsidRDefault="00BD0F8B" w:rsidP="005E51BD">
            <w:pPr>
              <w:pStyle w:val="Body"/>
              <w:jc w:val="center"/>
              <w:rPr>
                <w:lang w:eastAsia="en-GB"/>
              </w:rPr>
            </w:pPr>
            <w:r w:rsidRPr="00DA0AF8">
              <w:rPr>
                <w:color w:val="000000"/>
                <w:lang w:eastAsia="en-GB"/>
              </w:rPr>
              <w:sym w:font="Wingdings" w:char="F0FC"/>
            </w:r>
          </w:p>
        </w:tc>
        <w:tc>
          <w:tcPr>
            <w:tcW w:w="2551" w:type="dxa"/>
            <w:vAlign w:val="center"/>
          </w:tcPr>
          <w:p w14:paraId="51C6E0A7" w14:textId="3D83F391" w:rsidR="00BD0F8B" w:rsidRPr="00BD0F8B" w:rsidRDefault="003715AE" w:rsidP="00BD0F8B">
            <w:pPr>
              <w:pStyle w:val="Body"/>
              <w:rPr>
                <w:b/>
                <w:bCs/>
                <w:color w:val="000000"/>
                <w:lang w:eastAsia="en-GB"/>
              </w:rPr>
            </w:pPr>
            <w:r w:rsidRPr="00F37D57">
              <w:rPr>
                <w:b/>
              </w:rPr>
              <w:t>TWM.08 Improving</w:t>
            </w:r>
          </w:p>
        </w:tc>
      </w:tr>
      <w:tr w:rsidR="00BD0F8B" w:rsidRPr="00DA0AF8" w14:paraId="41DF9EAC" w14:textId="55A53ABD" w:rsidTr="003715AE">
        <w:trPr>
          <w:trHeight w:val="624"/>
          <w:jc w:val="center"/>
        </w:trPr>
        <w:tc>
          <w:tcPr>
            <w:tcW w:w="869" w:type="dxa"/>
            <w:shd w:val="clear" w:color="auto" w:fill="auto"/>
            <w:vAlign w:val="center"/>
          </w:tcPr>
          <w:p w14:paraId="698B79E9" w14:textId="677EA9E0" w:rsidR="00BD0F8B" w:rsidRPr="00DA0AF8" w:rsidRDefault="00BD0F8B" w:rsidP="005E51BD">
            <w:pPr>
              <w:pStyle w:val="Body"/>
              <w:rPr>
                <w:b/>
                <w:lang w:eastAsia="en-GB"/>
              </w:rPr>
            </w:pPr>
            <w:r w:rsidRPr="00DA0AF8">
              <w:rPr>
                <w:b/>
                <w:lang w:eastAsia="en-GB"/>
              </w:rPr>
              <w:t>9Ss.04</w:t>
            </w:r>
          </w:p>
        </w:tc>
        <w:tc>
          <w:tcPr>
            <w:tcW w:w="6501" w:type="dxa"/>
            <w:shd w:val="clear" w:color="auto" w:fill="auto"/>
            <w:vAlign w:val="center"/>
          </w:tcPr>
          <w:p w14:paraId="26D0DBF4" w14:textId="480F4CD8" w:rsidR="00BD0F8B" w:rsidRPr="00DA0AF8" w:rsidRDefault="00BD0F8B" w:rsidP="005E51BD">
            <w:pPr>
              <w:pStyle w:val="Body"/>
              <w:rPr>
                <w:lang w:eastAsia="en-GB"/>
              </w:rPr>
            </w:pPr>
            <w:r w:rsidRPr="00DA0AF8">
              <w:t>Use mode, median, mean and range to compare two distributions, including grouped data.</w:t>
            </w:r>
          </w:p>
        </w:tc>
        <w:tc>
          <w:tcPr>
            <w:tcW w:w="1558" w:type="dxa"/>
            <w:shd w:val="clear" w:color="auto" w:fill="auto"/>
            <w:noWrap/>
            <w:vAlign w:val="center"/>
          </w:tcPr>
          <w:p w14:paraId="3592E03B" w14:textId="77777777" w:rsidR="00BD0F8B" w:rsidRPr="00DA0AF8" w:rsidRDefault="00BD0F8B" w:rsidP="005E51BD">
            <w:pPr>
              <w:pStyle w:val="Body"/>
              <w:jc w:val="center"/>
              <w:rPr>
                <w:color w:val="000000"/>
                <w:lang w:eastAsia="en-GB"/>
              </w:rPr>
            </w:pPr>
          </w:p>
        </w:tc>
        <w:tc>
          <w:tcPr>
            <w:tcW w:w="1595" w:type="dxa"/>
            <w:shd w:val="clear" w:color="auto" w:fill="auto"/>
            <w:noWrap/>
            <w:vAlign w:val="center"/>
          </w:tcPr>
          <w:p w14:paraId="5EB100F0" w14:textId="21148F10" w:rsidR="00BD0F8B" w:rsidRPr="00DA0AF8" w:rsidRDefault="00BD0F8B" w:rsidP="005E51BD">
            <w:pPr>
              <w:pStyle w:val="Body"/>
              <w:jc w:val="center"/>
              <w:rPr>
                <w:color w:val="000000"/>
                <w:lang w:eastAsia="en-GB"/>
              </w:rPr>
            </w:pPr>
            <w:r w:rsidRPr="00DA0AF8">
              <w:rPr>
                <w:color w:val="000000"/>
                <w:lang w:eastAsia="en-GB"/>
              </w:rPr>
              <w:sym w:font="Wingdings" w:char="F0FC"/>
            </w:r>
          </w:p>
        </w:tc>
        <w:tc>
          <w:tcPr>
            <w:tcW w:w="1540" w:type="dxa"/>
            <w:shd w:val="clear" w:color="auto" w:fill="auto"/>
            <w:noWrap/>
            <w:vAlign w:val="center"/>
          </w:tcPr>
          <w:p w14:paraId="477DD84B" w14:textId="2A2D63E3" w:rsidR="00BD0F8B" w:rsidRPr="00DA0AF8" w:rsidRDefault="00BD0F8B" w:rsidP="005E51BD">
            <w:pPr>
              <w:pStyle w:val="Body"/>
              <w:jc w:val="center"/>
              <w:rPr>
                <w:lang w:eastAsia="en-GB"/>
              </w:rPr>
            </w:pPr>
            <w:r w:rsidRPr="00DA0AF8">
              <w:rPr>
                <w:color w:val="000000"/>
                <w:lang w:eastAsia="en-GB"/>
              </w:rPr>
              <w:sym w:font="Wingdings" w:char="F0FC"/>
            </w:r>
          </w:p>
        </w:tc>
        <w:tc>
          <w:tcPr>
            <w:tcW w:w="2551" w:type="dxa"/>
            <w:vAlign w:val="center"/>
          </w:tcPr>
          <w:p w14:paraId="3ECB36DB" w14:textId="362ED6DC" w:rsidR="00BD0F8B" w:rsidRPr="00BD0F8B" w:rsidRDefault="003715AE" w:rsidP="00BD0F8B">
            <w:pPr>
              <w:pStyle w:val="Body"/>
              <w:rPr>
                <w:b/>
                <w:bCs/>
                <w:color w:val="000000"/>
                <w:lang w:eastAsia="en-GB"/>
              </w:rPr>
            </w:pPr>
            <w:r w:rsidRPr="00F37D57">
              <w:rPr>
                <w:b/>
              </w:rPr>
              <w:t>TWM.08 Improving</w:t>
            </w:r>
          </w:p>
        </w:tc>
      </w:tr>
      <w:tr w:rsidR="00BD0F8B" w:rsidRPr="00DA0AF8" w14:paraId="1E36E165" w14:textId="1504535E" w:rsidTr="003715AE">
        <w:trPr>
          <w:trHeight w:val="1077"/>
          <w:jc w:val="center"/>
        </w:trPr>
        <w:tc>
          <w:tcPr>
            <w:tcW w:w="869" w:type="dxa"/>
            <w:shd w:val="clear" w:color="auto" w:fill="auto"/>
            <w:vAlign w:val="center"/>
          </w:tcPr>
          <w:p w14:paraId="3AD6F5C4" w14:textId="523EE5E7" w:rsidR="00BD0F8B" w:rsidRPr="00DA0AF8" w:rsidRDefault="00BD0F8B" w:rsidP="005E51BD">
            <w:pPr>
              <w:pStyle w:val="Body"/>
              <w:rPr>
                <w:b/>
                <w:lang w:eastAsia="en-GB"/>
              </w:rPr>
            </w:pPr>
            <w:r w:rsidRPr="00DA0AF8">
              <w:rPr>
                <w:b/>
                <w:lang w:eastAsia="en-GB"/>
              </w:rPr>
              <w:t>9Ss.05</w:t>
            </w:r>
          </w:p>
        </w:tc>
        <w:tc>
          <w:tcPr>
            <w:tcW w:w="6501" w:type="dxa"/>
            <w:shd w:val="clear" w:color="auto" w:fill="auto"/>
            <w:vAlign w:val="center"/>
          </w:tcPr>
          <w:p w14:paraId="639F2C67" w14:textId="0E03C7B9" w:rsidR="00BD0F8B" w:rsidRPr="00DA0AF8" w:rsidRDefault="00BD0F8B" w:rsidP="005E51BD">
            <w:pPr>
              <w:pStyle w:val="Body"/>
              <w:rPr>
                <w:lang w:eastAsia="en-GB"/>
              </w:rPr>
            </w:pPr>
            <w:r w:rsidRPr="00DA0AF8">
              <w:t>Interpret data, identifying patterns, trends and relationships, within and between data sets, to answer statistical questions. Make informal inferences and generalisations, identifying wrong or misleading information.</w:t>
            </w:r>
          </w:p>
        </w:tc>
        <w:tc>
          <w:tcPr>
            <w:tcW w:w="1558" w:type="dxa"/>
            <w:shd w:val="clear" w:color="auto" w:fill="auto"/>
            <w:noWrap/>
            <w:vAlign w:val="center"/>
          </w:tcPr>
          <w:p w14:paraId="6C776134" w14:textId="4DD5E08E" w:rsidR="00BD0F8B" w:rsidRPr="00DA0AF8" w:rsidRDefault="00BD0F8B" w:rsidP="005E51BD">
            <w:pPr>
              <w:pStyle w:val="Body"/>
              <w:jc w:val="center"/>
              <w:rPr>
                <w:color w:val="000000"/>
                <w:lang w:eastAsia="en-GB"/>
              </w:rPr>
            </w:pPr>
            <w:r w:rsidRPr="00DA0AF8">
              <w:rPr>
                <w:color w:val="000000"/>
                <w:lang w:eastAsia="en-GB"/>
              </w:rPr>
              <w:sym w:font="Wingdings" w:char="F0FC"/>
            </w:r>
          </w:p>
        </w:tc>
        <w:tc>
          <w:tcPr>
            <w:tcW w:w="1595" w:type="dxa"/>
            <w:shd w:val="clear" w:color="auto" w:fill="auto"/>
            <w:noWrap/>
            <w:vAlign w:val="center"/>
          </w:tcPr>
          <w:p w14:paraId="3AD8F669" w14:textId="2CC12CBC" w:rsidR="00BD0F8B" w:rsidRPr="00DA0AF8" w:rsidRDefault="00BD0F8B" w:rsidP="005E51BD">
            <w:pPr>
              <w:pStyle w:val="Body"/>
              <w:jc w:val="center"/>
              <w:rPr>
                <w:color w:val="000000"/>
                <w:lang w:eastAsia="en-GB"/>
              </w:rPr>
            </w:pPr>
            <w:r w:rsidRPr="00DA0AF8">
              <w:rPr>
                <w:color w:val="000000"/>
                <w:lang w:eastAsia="en-GB"/>
              </w:rPr>
              <w:sym w:font="Wingdings" w:char="F0FC"/>
            </w:r>
          </w:p>
        </w:tc>
        <w:tc>
          <w:tcPr>
            <w:tcW w:w="1540" w:type="dxa"/>
            <w:shd w:val="clear" w:color="auto" w:fill="auto"/>
            <w:noWrap/>
            <w:vAlign w:val="center"/>
          </w:tcPr>
          <w:p w14:paraId="3071F0FD" w14:textId="2A5DD801" w:rsidR="00BD0F8B" w:rsidRPr="00DA0AF8" w:rsidRDefault="00BD0F8B" w:rsidP="005E51BD">
            <w:pPr>
              <w:pStyle w:val="Body"/>
              <w:jc w:val="center"/>
              <w:rPr>
                <w:lang w:eastAsia="en-GB"/>
              </w:rPr>
            </w:pPr>
            <w:r w:rsidRPr="00DA0AF8">
              <w:rPr>
                <w:color w:val="000000"/>
                <w:lang w:eastAsia="en-GB"/>
              </w:rPr>
              <w:sym w:font="Wingdings" w:char="F0FC"/>
            </w:r>
          </w:p>
        </w:tc>
        <w:tc>
          <w:tcPr>
            <w:tcW w:w="2551" w:type="dxa"/>
            <w:vAlign w:val="center"/>
          </w:tcPr>
          <w:p w14:paraId="61FEEE86" w14:textId="7FE0AFA5" w:rsidR="00BD0F8B" w:rsidRPr="00BD0F8B" w:rsidRDefault="003715AE" w:rsidP="00BD0F8B">
            <w:pPr>
              <w:pStyle w:val="Body"/>
              <w:rPr>
                <w:b/>
                <w:bCs/>
                <w:color w:val="000000"/>
                <w:lang w:eastAsia="en-GB"/>
              </w:rPr>
            </w:pPr>
            <w:r w:rsidRPr="00F37D57">
              <w:rPr>
                <w:b/>
              </w:rPr>
              <w:t>TWM.08 Improving</w:t>
            </w:r>
          </w:p>
        </w:tc>
      </w:tr>
    </w:tbl>
    <w:p w14:paraId="0F10AFF7" w14:textId="77777777" w:rsidR="00684F84" w:rsidRPr="00DA0AF8" w:rsidRDefault="00684F84" w:rsidP="00684F84">
      <w:pPr>
        <w:pStyle w:val="Body"/>
      </w:pPr>
      <w:r w:rsidRPr="00DA0AF8">
        <w:br w:type="page"/>
      </w:r>
    </w:p>
    <w:p w14:paraId="0E3B5E97" w14:textId="0CBD45D7"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9 Topic 1 overview"/>
        <w:tblDescription w:val="An outline of the topic, including key vocabulary and phrases, and recommended prior knowledge."/>
      </w:tblPr>
      <w:tblGrid>
        <w:gridCol w:w="14621"/>
      </w:tblGrid>
      <w:tr w:rsidR="00684F84" w:rsidRPr="00DA0AF8" w14:paraId="598673BF" w14:textId="77777777" w:rsidTr="009F4850">
        <w:trPr>
          <w:cantSplit/>
          <w:jc w:val="center"/>
        </w:trPr>
        <w:tc>
          <w:tcPr>
            <w:tcW w:w="14621" w:type="dxa"/>
            <w:shd w:val="clear" w:color="auto" w:fill="6CB52D"/>
            <w:vAlign w:val="center"/>
          </w:tcPr>
          <w:p w14:paraId="16A881C1" w14:textId="0E870323" w:rsidR="00684F84" w:rsidRPr="00DA0AF8" w:rsidRDefault="00684F84" w:rsidP="00BF5176">
            <w:pPr>
              <w:pStyle w:val="CHead"/>
            </w:pPr>
            <w:bookmarkStart w:id="45" w:name="_Toc62639097"/>
            <w:r w:rsidRPr="00DA0AF8">
              <w:t xml:space="preserve">Unit </w:t>
            </w:r>
            <w:r w:rsidR="00BE7CE8" w:rsidRPr="00DA0AF8">
              <w:t>9</w:t>
            </w:r>
            <w:r w:rsidRPr="00DA0AF8">
              <w:t>.</w:t>
            </w:r>
            <w:r w:rsidR="006C23B3" w:rsidRPr="00DA0AF8">
              <w:t>9</w:t>
            </w:r>
            <w:r w:rsidRPr="00DA0AF8">
              <w:t xml:space="preserve"> Topic 1 </w:t>
            </w:r>
            <w:r w:rsidR="00BE7CE8" w:rsidRPr="00DA0AF8">
              <w:t>Collecting, presenting and interpreting data</w:t>
            </w:r>
            <w:bookmarkEnd w:id="45"/>
          </w:p>
        </w:tc>
      </w:tr>
      <w:tr w:rsidR="00684F84" w:rsidRPr="00DA0AF8" w14:paraId="7D9C0B55" w14:textId="77777777" w:rsidTr="009F4850">
        <w:trPr>
          <w:cantSplit/>
          <w:jc w:val="center"/>
        </w:trPr>
        <w:tc>
          <w:tcPr>
            <w:tcW w:w="14621" w:type="dxa"/>
            <w:shd w:val="clear" w:color="auto" w:fill="DCF2CA"/>
          </w:tcPr>
          <w:p w14:paraId="16134DCA" w14:textId="525E637C"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4B7D8195" w14:textId="77777777" w:rsidTr="009F4850">
        <w:trPr>
          <w:cantSplit/>
          <w:jc w:val="center"/>
        </w:trPr>
        <w:tc>
          <w:tcPr>
            <w:tcW w:w="14621" w:type="dxa"/>
            <w:shd w:val="clear" w:color="auto" w:fill="auto"/>
          </w:tcPr>
          <w:p w14:paraId="31B636D3" w14:textId="4AEDB8FA" w:rsidR="00684F84" w:rsidRPr="00DA0AF8" w:rsidRDefault="00873D69" w:rsidP="00684F84">
            <w:pPr>
              <w:pStyle w:val="Body"/>
            </w:pPr>
            <w:r w:rsidRPr="00DA0AF8">
              <w:t xml:space="preserve">Learners </w:t>
            </w:r>
            <w:r w:rsidR="00AF0DFC" w:rsidRPr="00DA0AF8">
              <w:t xml:space="preserve">will </w:t>
            </w:r>
            <w:r w:rsidRPr="00DA0AF8">
              <w:t>consider</w:t>
            </w:r>
            <w:r w:rsidR="00DD0FCD" w:rsidRPr="00DA0AF8">
              <w:t xml:space="preserve"> a survey and </w:t>
            </w:r>
            <w:r w:rsidR="00AF0DFC" w:rsidRPr="00DA0AF8">
              <w:t>choose</w:t>
            </w:r>
            <w:r w:rsidRPr="00DA0AF8">
              <w:t xml:space="preserve"> the type of data to be collected and the format of its collection. They</w:t>
            </w:r>
            <w:r w:rsidR="00AF0DFC" w:rsidRPr="00DA0AF8">
              <w:t xml:space="preserve"> will</w:t>
            </w:r>
            <w:r w:rsidRPr="00DA0AF8">
              <w:t xml:space="preserve"> then consider different graphical representations that best </w:t>
            </w:r>
            <w:r w:rsidR="001C5DA1" w:rsidRPr="00DA0AF8">
              <w:t>support their statistical questions.</w:t>
            </w:r>
          </w:p>
          <w:p w14:paraId="666BAA9F" w14:textId="60F1A790" w:rsidR="001C5DA1" w:rsidRPr="00DA0AF8" w:rsidRDefault="001C5DA1" w:rsidP="00684F84">
            <w:pPr>
              <w:pStyle w:val="Body"/>
            </w:pPr>
          </w:p>
        </w:tc>
      </w:tr>
      <w:tr w:rsidR="00684F84" w:rsidRPr="00DA0AF8" w14:paraId="5E9F248C" w14:textId="77777777" w:rsidTr="009F4850">
        <w:trPr>
          <w:cantSplit/>
          <w:jc w:val="center"/>
        </w:trPr>
        <w:tc>
          <w:tcPr>
            <w:tcW w:w="14621" w:type="dxa"/>
            <w:shd w:val="clear" w:color="auto" w:fill="DCF2CA"/>
          </w:tcPr>
          <w:p w14:paraId="28E11995" w14:textId="77777777" w:rsidR="00684F84" w:rsidRPr="00DA0AF8" w:rsidRDefault="00684F84" w:rsidP="001C3C7B">
            <w:pPr>
              <w:pStyle w:val="Heading2"/>
              <w:rPr>
                <w:sz w:val="20"/>
              </w:rPr>
            </w:pPr>
            <w:r w:rsidRPr="00DA0AF8">
              <w:t>Language:</w:t>
            </w:r>
          </w:p>
        </w:tc>
      </w:tr>
      <w:tr w:rsidR="0019455C" w:rsidRPr="00DA0AF8" w14:paraId="20AD49FC" w14:textId="77777777" w:rsidTr="009F4850">
        <w:trPr>
          <w:cantSplit/>
          <w:jc w:val="center"/>
        </w:trPr>
        <w:tc>
          <w:tcPr>
            <w:tcW w:w="14621" w:type="dxa"/>
            <w:shd w:val="clear" w:color="auto" w:fill="auto"/>
          </w:tcPr>
          <w:p w14:paraId="4287E619" w14:textId="6A491488" w:rsidR="0019455C" w:rsidRPr="00DA0AF8" w:rsidRDefault="0019455C" w:rsidP="0019455C">
            <w:pPr>
              <w:pStyle w:val="Body"/>
              <w:rPr>
                <w:b/>
              </w:rPr>
            </w:pPr>
            <w:r w:rsidRPr="00DA0AF8">
              <w:rPr>
                <w:b/>
              </w:rPr>
              <w:t>Key vocabulary:</w:t>
            </w:r>
          </w:p>
          <w:p w14:paraId="15E97A46" w14:textId="69D8BF1A" w:rsidR="00873D69" w:rsidRPr="00DA0AF8" w:rsidRDefault="00873D69" w:rsidP="00873D69">
            <w:pPr>
              <w:pStyle w:val="Body"/>
            </w:pPr>
            <w:r w:rsidRPr="00DA0AF8">
              <w:t>qualitative data, quantitative data</w:t>
            </w:r>
          </w:p>
          <w:p w14:paraId="564FCDF9" w14:textId="7837F61C" w:rsidR="00873D69" w:rsidRPr="00DA0AF8" w:rsidRDefault="00873D69" w:rsidP="00873D69">
            <w:pPr>
              <w:pStyle w:val="Body"/>
            </w:pPr>
            <w:r w:rsidRPr="00DA0AF8">
              <w:t>categorical data, discrete data, continuous data</w:t>
            </w:r>
          </w:p>
          <w:p w14:paraId="4E9DAD30" w14:textId="77777777" w:rsidR="00873D69" w:rsidRPr="00DA0AF8" w:rsidRDefault="00873D69" w:rsidP="00873D69">
            <w:pPr>
              <w:pStyle w:val="Body"/>
            </w:pPr>
            <w:r w:rsidRPr="00DA0AF8">
              <w:t>primary data, secondary data</w:t>
            </w:r>
          </w:p>
          <w:p w14:paraId="1F2B791E" w14:textId="4C7FC9B5" w:rsidR="00873D69" w:rsidRPr="00DA0AF8" w:rsidRDefault="00873D69" w:rsidP="00873D69">
            <w:pPr>
              <w:pStyle w:val="Body"/>
            </w:pPr>
            <w:r w:rsidRPr="00DA0AF8">
              <w:t>survey, questionnaire</w:t>
            </w:r>
          </w:p>
          <w:p w14:paraId="5D6A12AC" w14:textId="719BFF43" w:rsidR="00873D69" w:rsidRPr="00DA0AF8" w:rsidRDefault="00873D69" w:rsidP="00873D69">
            <w:pPr>
              <w:pStyle w:val="Body"/>
            </w:pPr>
            <w:r w:rsidRPr="00DA0AF8">
              <w:t>census</w:t>
            </w:r>
          </w:p>
          <w:p w14:paraId="089CB3D7" w14:textId="76E04F05" w:rsidR="00873D69" w:rsidRPr="00DA0AF8" w:rsidRDefault="00873D69" w:rsidP="00873D69">
            <w:pPr>
              <w:pStyle w:val="Body"/>
            </w:pPr>
            <w:r w:rsidRPr="00DA0AF8">
              <w:t>sample</w:t>
            </w:r>
          </w:p>
          <w:p w14:paraId="16446B14" w14:textId="3DE13FEC" w:rsidR="00873D69" w:rsidRPr="00DA0AF8" w:rsidRDefault="00873D69" w:rsidP="00873D69">
            <w:pPr>
              <w:pStyle w:val="Body"/>
            </w:pPr>
            <w:r w:rsidRPr="00DA0AF8">
              <w:t>bias</w:t>
            </w:r>
          </w:p>
          <w:p w14:paraId="055E0659" w14:textId="72D682BC" w:rsidR="00873D69" w:rsidRPr="00DA0AF8" w:rsidRDefault="00873D69" w:rsidP="00873D69">
            <w:pPr>
              <w:pStyle w:val="Body"/>
            </w:pPr>
            <w:r w:rsidRPr="00DA0AF8">
              <w:t>grouped data</w:t>
            </w:r>
          </w:p>
          <w:p w14:paraId="1CCF2524" w14:textId="77777777" w:rsidR="00873D69" w:rsidRPr="00DA0AF8" w:rsidRDefault="00873D69" w:rsidP="00873D69">
            <w:pPr>
              <w:pStyle w:val="Body"/>
            </w:pPr>
            <w:r w:rsidRPr="00DA0AF8">
              <w:t>graphs, tables and diagrams:</w:t>
            </w:r>
          </w:p>
          <w:p w14:paraId="51D0A55A" w14:textId="77777777" w:rsidR="00873D69" w:rsidRPr="00DA0AF8" w:rsidRDefault="00873D69" w:rsidP="00E558B5">
            <w:pPr>
              <w:pStyle w:val="Body"/>
              <w:numPr>
                <w:ilvl w:val="0"/>
                <w:numId w:val="22"/>
              </w:numPr>
            </w:pPr>
            <w:r w:rsidRPr="00DA0AF8">
              <w:t>Venn and Carroll diagrams</w:t>
            </w:r>
          </w:p>
          <w:p w14:paraId="68CBB677" w14:textId="77777777" w:rsidR="00873D69" w:rsidRPr="00DA0AF8" w:rsidRDefault="00873D69" w:rsidP="00E558B5">
            <w:pPr>
              <w:pStyle w:val="Body"/>
              <w:numPr>
                <w:ilvl w:val="0"/>
                <w:numId w:val="22"/>
              </w:numPr>
            </w:pPr>
            <w:r w:rsidRPr="00DA0AF8">
              <w:t>tally charts, frequency tables and two-way tables</w:t>
            </w:r>
          </w:p>
          <w:p w14:paraId="6A23EE09" w14:textId="77777777" w:rsidR="00873D69" w:rsidRPr="00DA0AF8" w:rsidRDefault="00873D69" w:rsidP="00E558B5">
            <w:pPr>
              <w:pStyle w:val="Body"/>
              <w:numPr>
                <w:ilvl w:val="0"/>
                <w:numId w:val="22"/>
              </w:numPr>
            </w:pPr>
            <w:r w:rsidRPr="00DA0AF8">
              <w:t>dual and compound bar charts</w:t>
            </w:r>
          </w:p>
          <w:p w14:paraId="7F6FC44E" w14:textId="77777777" w:rsidR="00873D69" w:rsidRPr="00DA0AF8" w:rsidRDefault="00873D69" w:rsidP="00E558B5">
            <w:pPr>
              <w:pStyle w:val="Body"/>
              <w:numPr>
                <w:ilvl w:val="0"/>
                <w:numId w:val="22"/>
              </w:numPr>
            </w:pPr>
            <w:r w:rsidRPr="00DA0AF8">
              <w:t>pie charts</w:t>
            </w:r>
          </w:p>
          <w:p w14:paraId="7DCAD9E5" w14:textId="77777777" w:rsidR="00873D69" w:rsidRPr="00DA0AF8" w:rsidRDefault="00873D69" w:rsidP="00E558B5">
            <w:pPr>
              <w:pStyle w:val="Body"/>
              <w:numPr>
                <w:ilvl w:val="0"/>
                <w:numId w:val="22"/>
              </w:numPr>
            </w:pPr>
            <w:r w:rsidRPr="00DA0AF8">
              <w:t>line graphs, time series graphs and frequency polygons</w:t>
            </w:r>
          </w:p>
          <w:p w14:paraId="6A16263E" w14:textId="77777777" w:rsidR="00873D69" w:rsidRPr="00DA0AF8" w:rsidRDefault="00873D69" w:rsidP="00E558B5">
            <w:pPr>
              <w:pStyle w:val="Body"/>
              <w:numPr>
                <w:ilvl w:val="0"/>
                <w:numId w:val="22"/>
              </w:numPr>
            </w:pPr>
            <w:r w:rsidRPr="00DA0AF8">
              <w:t>scatter graphs</w:t>
            </w:r>
          </w:p>
          <w:p w14:paraId="6EC602B2" w14:textId="7F87AD0E" w:rsidR="00873D69" w:rsidRPr="00DA0AF8" w:rsidRDefault="00873D69" w:rsidP="00E558B5">
            <w:pPr>
              <w:pStyle w:val="Body"/>
              <w:numPr>
                <w:ilvl w:val="0"/>
                <w:numId w:val="22"/>
              </w:numPr>
            </w:pPr>
            <w:r w:rsidRPr="00DA0AF8">
              <w:t>stem-and-leaf and back-to-back stem-and-leaf diagrams</w:t>
            </w:r>
          </w:p>
          <w:p w14:paraId="6AFD45C7" w14:textId="77777777" w:rsidR="0019455C" w:rsidRPr="00DA0AF8" w:rsidRDefault="00873D69" w:rsidP="00E558B5">
            <w:pPr>
              <w:pStyle w:val="Body"/>
              <w:numPr>
                <w:ilvl w:val="0"/>
                <w:numId w:val="22"/>
              </w:numPr>
            </w:pPr>
            <w:r w:rsidRPr="00DA0AF8">
              <w:t>infographics</w:t>
            </w:r>
          </w:p>
          <w:p w14:paraId="1A49EA46" w14:textId="4B64898A" w:rsidR="00873D69" w:rsidRPr="00DA0AF8" w:rsidRDefault="00873D69" w:rsidP="00873D69">
            <w:pPr>
              <w:pStyle w:val="Body"/>
              <w:ind w:left="360"/>
            </w:pPr>
          </w:p>
        </w:tc>
      </w:tr>
      <w:tr w:rsidR="0019455C" w:rsidRPr="00DA0AF8" w14:paraId="62D9955F" w14:textId="77777777" w:rsidTr="00290625">
        <w:trPr>
          <w:cantSplit/>
          <w:jc w:val="center"/>
        </w:trPr>
        <w:tc>
          <w:tcPr>
            <w:tcW w:w="14621" w:type="dxa"/>
            <w:shd w:val="clear" w:color="auto" w:fill="DCF2CA"/>
          </w:tcPr>
          <w:p w14:paraId="41B549B6" w14:textId="6FB52ADB" w:rsidR="0019455C" w:rsidRPr="00DA0AF8" w:rsidRDefault="0019455C" w:rsidP="0019455C">
            <w:pPr>
              <w:pStyle w:val="Heading2"/>
              <w:rPr>
                <w:sz w:val="20"/>
              </w:rPr>
            </w:pPr>
            <w:r w:rsidRPr="00DA0AF8">
              <w:t>Recommended prior knowledge:</w:t>
            </w:r>
          </w:p>
        </w:tc>
      </w:tr>
      <w:tr w:rsidR="0019455C" w:rsidRPr="00DA0AF8" w14:paraId="19CD562F" w14:textId="77777777" w:rsidTr="009F4850">
        <w:trPr>
          <w:cantSplit/>
          <w:jc w:val="center"/>
        </w:trPr>
        <w:tc>
          <w:tcPr>
            <w:tcW w:w="14621" w:type="dxa"/>
            <w:shd w:val="clear" w:color="auto" w:fill="auto"/>
          </w:tcPr>
          <w:p w14:paraId="0F19BCF1" w14:textId="77777777" w:rsidR="00873D69" w:rsidRPr="00DA0AF8" w:rsidRDefault="00873D69" w:rsidP="00A2627A">
            <w:pPr>
              <w:pStyle w:val="Bulletedlist"/>
              <w:numPr>
                <w:ilvl w:val="0"/>
                <w:numId w:val="7"/>
              </w:numPr>
              <w:rPr>
                <w:lang w:val="en-GB"/>
              </w:rPr>
            </w:pPr>
            <w:r w:rsidRPr="00DA0AF8">
              <w:rPr>
                <w:lang w:val="en-GB"/>
              </w:rPr>
              <w:t>Knowledge of different types of data</w:t>
            </w:r>
          </w:p>
          <w:p w14:paraId="6972292A" w14:textId="77777777" w:rsidR="00873D69" w:rsidRPr="00DA0AF8" w:rsidRDefault="00873D69" w:rsidP="00A2627A">
            <w:pPr>
              <w:pStyle w:val="Bulletedlist"/>
              <w:numPr>
                <w:ilvl w:val="0"/>
                <w:numId w:val="7"/>
              </w:numPr>
              <w:rPr>
                <w:lang w:val="en-GB"/>
              </w:rPr>
            </w:pPr>
            <w:r w:rsidRPr="00DA0AF8">
              <w:rPr>
                <w:lang w:val="en-GB"/>
              </w:rPr>
              <w:t>Knowledge of different types of data collection methods</w:t>
            </w:r>
          </w:p>
          <w:p w14:paraId="58E09CE9" w14:textId="77777777" w:rsidR="00873D69" w:rsidRPr="00DA0AF8" w:rsidRDefault="00873D69" w:rsidP="00A2627A">
            <w:pPr>
              <w:pStyle w:val="Bulletedlist"/>
              <w:numPr>
                <w:ilvl w:val="0"/>
                <w:numId w:val="7"/>
              </w:numPr>
              <w:rPr>
                <w:lang w:val="en-GB"/>
              </w:rPr>
            </w:pPr>
            <w:r w:rsidRPr="00DA0AF8">
              <w:rPr>
                <w:lang w:val="en-GB"/>
              </w:rPr>
              <w:t>Knowledge of a range of data representations and which to apply to a given situation</w:t>
            </w:r>
          </w:p>
          <w:p w14:paraId="1439F45E" w14:textId="17DEFABC" w:rsidR="0019455C" w:rsidRPr="00DA0AF8" w:rsidRDefault="00873D69" w:rsidP="00A2627A">
            <w:pPr>
              <w:pStyle w:val="Bulletedlist"/>
              <w:numPr>
                <w:ilvl w:val="0"/>
                <w:numId w:val="7"/>
              </w:numPr>
              <w:rPr>
                <w:lang w:val="en-GB"/>
              </w:rPr>
            </w:pPr>
            <w:r w:rsidRPr="00DA0AF8">
              <w:rPr>
                <w:lang w:val="en-GB"/>
              </w:rPr>
              <w:t>Identify patterns and trends, within and between data sets</w:t>
            </w:r>
          </w:p>
          <w:p w14:paraId="76A7AE0E" w14:textId="77777777" w:rsidR="0019455C" w:rsidRPr="00DA0AF8" w:rsidRDefault="0019455C" w:rsidP="0019455C">
            <w:pPr>
              <w:pStyle w:val="Body"/>
            </w:pPr>
          </w:p>
        </w:tc>
      </w:tr>
    </w:tbl>
    <w:p w14:paraId="32FC181F" w14:textId="77777777" w:rsidR="00684F84" w:rsidRPr="00DA0AF8" w:rsidRDefault="00684F84" w:rsidP="00684F84">
      <w:pPr>
        <w:rPr>
          <w:sz w:val="2"/>
        </w:rPr>
      </w:pPr>
    </w:p>
    <w:p w14:paraId="0C36335C"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7D98B079" w14:textId="77777777" w:rsidTr="009F4850">
        <w:trPr>
          <w:tblHeader/>
          <w:jc w:val="center"/>
        </w:trPr>
        <w:tc>
          <w:tcPr>
            <w:tcW w:w="2972" w:type="dxa"/>
            <w:shd w:val="clear" w:color="auto" w:fill="6CB52D"/>
            <w:vAlign w:val="center"/>
          </w:tcPr>
          <w:p w14:paraId="165CF896"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7B953C2"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BCEF4F8"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5E51BD" w:rsidRPr="00DA0AF8" w14:paraId="581933FA" w14:textId="77777777" w:rsidTr="00DE7154">
        <w:trPr>
          <w:jc w:val="center"/>
        </w:trPr>
        <w:tc>
          <w:tcPr>
            <w:tcW w:w="2972" w:type="dxa"/>
            <w:shd w:val="clear" w:color="auto" w:fill="auto"/>
          </w:tcPr>
          <w:p w14:paraId="634A31FA" w14:textId="77777777" w:rsidR="005E51BD" w:rsidRPr="00DA0AF8" w:rsidRDefault="005E51BD" w:rsidP="00DE7154">
            <w:pPr>
              <w:pStyle w:val="Body"/>
            </w:pPr>
            <w:r w:rsidRPr="00DA0AF8">
              <w:rPr>
                <w:b/>
              </w:rPr>
              <w:t>9Ss.01</w:t>
            </w:r>
            <w:r w:rsidRPr="00DA0AF8">
              <w:t xml:space="preserve"> Select, trial and justify data collection and sampling methods to investigate predictions for a set of related statistical questions, considering what data to collect, and the appropriateness of each type (qualitative or quantitative; categorical, discrete or continuous).</w:t>
            </w:r>
          </w:p>
          <w:p w14:paraId="3A1F7978" w14:textId="77777777" w:rsidR="005E51BD" w:rsidRPr="00DA0AF8" w:rsidRDefault="005E51BD" w:rsidP="00DE7154">
            <w:pPr>
              <w:pStyle w:val="Body"/>
              <w:rPr>
                <w:rStyle w:val="BodyChar"/>
                <w:lang w:val="en-GB"/>
              </w:rPr>
            </w:pPr>
          </w:p>
          <w:p w14:paraId="65B6FED3" w14:textId="57C210F1" w:rsidR="000157AF" w:rsidRPr="00DA0AF8" w:rsidRDefault="00610FDC" w:rsidP="0008329D">
            <w:pPr>
              <w:pStyle w:val="Body"/>
              <w:rPr>
                <w:rStyle w:val="BodyChar"/>
                <w:lang w:val="en-GB"/>
              </w:rPr>
            </w:pPr>
            <w:r w:rsidRPr="00DA0AF8">
              <w:rPr>
                <w:b/>
              </w:rPr>
              <w:t>9Ss.02</w:t>
            </w:r>
            <w:r w:rsidRPr="00DA0AF8">
              <w:t xml:space="preserve"> Explain potential issues and sources of bias with data collection and sampling methods, identi</w:t>
            </w:r>
            <w:r w:rsidR="0008329D" w:rsidRPr="00DA0AF8">
              <w:t>fying further questions to ask.</w:t>
            </w:r>
          </w:p>
        </w:tc>
        <w:tc>
          <w:tcPr>
            <w:tcW w:w="7229" w:type="dxa"/>
            <w:shd w:val="clear" w:color="auto" w:fill="auto"/>
          </w:tcPr>
          <w:p w14:paraId="14A1A681" w14:textId="1CFF9866" w:rsidR="00D66A1C" w:rsidRPr="00DA0AF8" w:rsidRDefault="00AF0DFC" w:rsidP="005E51BD">
            <w:pPr>
              <w:pStyle w:val="Body"/>
            </w:pPr>
            <w:r w:rsidRPr="00DA0AF8">
              <w:t>Explain that learners</w:t>
            </w:r>
            <w:r w:rsidR="00D66A1C" w:rsidRPr="00DA0AF8">
              <w:t xml:space="preserve"> will be investigating the question:</w:t>
            </w:r>
          </w:p>
          <w:p w14:paraId="12A6451B" w14:textId="559CA727" w:rsidR="00D66A1C" w:rsidRPr="00DA0AF8" w:rsidRDefault="00D66A1C" w:rsidP="005E51BD">
            <w:pPr>
              <w:pStyle w:val="Body"/>
            </w:pPr>
            <w:r w:rsidRPr="00DA0AF8">
              <w:rPr>
                <w:i/>
              </w:rPr>
              <w:t>What are they main characteristics of books read by Grade 9 learners?</w:t>
            </w:r>
            <w:r w:rsidRPr="00DA0AF8">
              <w:t xml:space="preserve"> </w:t>
            </w:r>
            <w:r w:rsidR="00610FDC" w:rsidRPr="00DA0AF8">
              <w:t xml:space="preserve"> </w:t>
            </w:r>
          </w:p>
          <w:p w14:paraId="118C26CF" w14:textId="77777777" w:rsidR="00D66A1C" w:rsidRPr="00DA0AF8" w:rsidRDefault="00D66A1C" w:rsidP="005E51BD">
            <w:pPr>
              <w:pStyle w:val="Body"/>
            </w:pPr>
          </w:p>
          <w:p w14:paraId="68F1CD36" w14:textId="1B1803FD" w:rsidR="00EF6AB0" w:rsidRPr="00DA0AF8" w:rsidRDefault="00EF6AB0" w:rsidP="005E51BD">
            <w:pPr>
              <w:pStyle w:val="Body"/>
            </w:pPr>
            <w:r w:rsidRPr="00DA0AF8">
              <w:t xml:space="preserve">Discuss </w:t>
            </w:r>
            <w:r w:rsidR="00DE7154" w:rsidRPr="00DA0AF8">
              <w:t xml:space="preserve">what </w:t>
            </w:r>
            <w:r w:rsidR="00D66A1C" w:rsidRPr="00DA0AF8">
              <w:t>characteristics</w:t>
            </w:r>
            <w:r w:rsidR="00DE7154" w:rsidRPr="00DA0AF8">
              <w:t xml:space="preserve"> they might look for and what data they c</w:t>
            </w:r>
            <w:r w:rsidR="00AF0DFC" w:rsidRPr="00DA0AF8">
              <w:t>an</w:t>
            </w:r>
            <w:r w:rsidR="00DE7154" w:rsidRPr="00DA0AF8">
              <w:t xml:space="preserve"> collect, e.g. genre,</w:t>
            </w:r>
            <w:r w:rsidRPr="00DA0AF8">
              <w:t xml:space="preserve"> average word lengths</w:t>
            </w:r>
            <w:r w:rsidR="00DE7154" w:rsidRPr="00DA0AF8">
              <w:t xml:space="preserve">, </w:t>
            </w:r>
            <w:r w:rsidR="0008329D" w:rsidRPr="00DA0AF8">
              <w:t xml:space="preserve">average words per page, time it takes a learner to read a page etc. </w:t>
            </w:r>
            <w:r w:rsidR="003855AC" w:rsidRPr="00DA0AF8">
              <w:t>Learners should classify each data type</w:t>
            </w:r>
            <w:r w:rsidR="0008329D" w:rsidRPr="00DA0AF8">
              <w:t xml:space="preserve"> (qualitative or quantitative; categorical, discrete or continuous).</w:t>
            </w:r>
          </w:p>
          <w:p w14:paraId="6C1060F9" w14:textId="4B6524AC" w:rsidR="00EF6AB0" w:rsidRPr="00DA0AF8" w:rsidRDefault="00EF6AB0" w:rsidP="005E51BD">
            <w:pPr>
              <w:pStyle w:val="Body"/>
            </w:pPr>
          </w:p>
          <w:p w14:paraId="04EAD3D7" w14:textId="169BA67B" w:rsidR="00EF6AB0" w:rsidRPr="00DA0AF8" w:rsidRDefault="00EF6AB0" w:rsidP="00EF6AB0">
            <w:pPr>
              <w:rPr>
                <w:rFonts w:ascii="Arial" w:hAnsi="Arial" w:cs="Arial"/>
                <w:sz w:val="20"/>
                <w:szCs w:val="20"/>
              </w:rPr>
            </w:pPr>
            <w:r w:rsidRPr="00DA0AF8">
              <w:rPr>
                <w:rFonts w:ascii="Arial" w:hAnsi="Arial" w:cs="Arial"/>
                <w:sz w:val="20"/>
                <w:szCs w:val="20"/>
              </w:rPr>
              <w:t xml:space="preserve">Ask learners: </w:t>
            </w:r>
          </w:p>
          <w:p w14:paraId="6FC341D9" w14:textId="64F75791" w:rsidR="00EF6AB0" w:rsidRPr="00DA0AF8" w:rsidRDefault="00DE7154" w:rsidP="004055E3">
            <w:pPr>
              <w:pStyle w:val="Bulletedlist"/>
              <w:rPr>
                <w:i/>
                <w:iCs/>
                <w:lang w:val="en-GB"/>
              </w:rPr>
            </w:pPr>
            <w:r w:rsidRPr="00DA0AF8">
              <w:rPr>
                <w:i/>
                <w:iCs/>
                <w:lang w:val="en-GB"/>
              </w:rPr>
              <w:t>If investigating the average word length, w</w:t>
            </w:r>
            <w:r w:rsidR="00EF6AB0" w:rsidRPr="00DA0AF8">
              <w:rPr>
                <w:i/>
                <w:iCs/>
                <w:lang w:val="en-GB"/>
              </w:rPr>
              <w:t xml:space="preserve">hat sample of words would be appropriate (10, 100 or 1000) for this survey? Discuss why 10 is too few to be truly representative and </w:t>
            </w:r>
            <w:r w:rsidR="00AF0DFC" w:rsidRPr="00DA0AF8">
              <w:rPr>
                <w:i/>
                <w:iCs/>
                <w:lang w:val="en-GB"/>
              </w:rPr>
              <w:t xml:space="preserve">why </w:t>
            </w:r>
            <w:r w:rsidR="00EF6AB0" w:rsidRPr="00DA0AF8">
              <w:rPr>
                <w:i/>
                <w:iCs/>
                <w:lang w:val="en-GB"/>
              </w:rPr>
              <w:t xml:space="preserve">1000 would be too time consuming.  </w:t>
            </w:r>
          </w:p>
          <w:p w14:paraId="713E4475" w14:textId="1E5D30BE" w:rsidR="000157AF" w:rsidRPr="00DA0AF8" w:rsidRDefault="000157AF" w:rsidP="004055E3">
            <w:pPr>
              <w:pStyle w:val="Bulletedlist"/>
              <w:rPr>
                <w:i/>
                <w:iCs/>
                <w:lang w:val="en-GB"/>
              </w:rPr>
            </w:pPr>
            <w:r w:rsidRPr="00DA0AF8">
              <w:rPr>
                <w:i/>
                <w:iCs/>
                <w:lang w:val="en-GB"/>
              </w:rPr>
              <w:t xml:space="preserve">If </w:t>
            </w:r>
            <w:r w:rsidR="008E10EF" w:rsidRPr="00DA0AF8">
              <w:rPr>
                <w:i/>
                <w:iCs/>
                <w:lang w:val="en-GB"/>
              </w:rPr>
              <w:t>you</w:t>
            </w:r>
            <w:r w:rsidRPr="00DA0AF8">
              <w:rPr>
                <w:i/>
                <w:iCs/>
                <w:lang w:val="en-GB"/>
              </w:rPr>
              <w:t xml:space="preserve"> wanted to </w:t>
            </w:r>
            <w:r w:rsidR="00DE7154" w:rsidRPr="00DA0AF8">
              <w:rPr>
                <w:i/>
                <w:iCs/>
                <w:lang w:val="en-GB"/>
              </w:rPr>
              <w:t>investigate reading differences across</w:t>
            </w:r>
            <w:r w:rsidRPr="00DA0AF8">
              <w:rPr>
                <w:i/>
                <w:iCs/>
                <w:lang w:val="en-GB"/>
              </w:rPr>
              <w:t xml:space="preserve"> the school, how would </w:t>
            </w:r>
            <w:r w:rsidR="005B53E0" w:rsidRPr="00DA0AF8">
              <w:rPr>
                <w:i/>
                <w:iCs/>
                <w:lang w:val="en-GB"/>
              </w:rPr>
              <w:t>you</w:t>
            </w:r>
            <w:r w:rsidRPr="00DA0AF8">
              <w:rPr>
                <w:i/>
                <w:iCs/>
                <w:lang w:val="en-GB"/>
              </w:rPr>
              <w:t xml:space="preserve"> do this?</w:t>
            </w:r>
          </w:p>
          <w:p w14:paraId="32823625" w14:textId="48640681" w:rsidR="000157AF" w:rsidRPr="00DA0AF8" w:rsidRDefault="000157AF" w:rsidP="000157AF">
            <w:pPr>
              <w:pStyle w:val="Body"/>
            </w:pPr>
          </w:p>
          <w:p w14:paraId="57DCBCE8" w14:textId="78F14A97" w:rsidR="00DE7154" w:rsidRPr="00DA0AF8" w:rsidRDefault="000157AF" w:rsidP="000157AF">
            <w:pPr>
              <w:pStyle w:val="Body"/>
            </w:pPr>
            <w:r w:rsidRPr="00DA0AF8">
              <w:t>The last question above will create opportunity to discuss whe</w:t>
            </w:r>
            <w:r w:rsidR="009610DA" w:rsidRPr="00DA0AF8">
              <w:t>n and where s</w:t>
            </w:r>
            <w:r w:rsidRPr="00DA0AF8">
              <w:t xml:space="preserve">urveys </w:t>
            </w:r>
            <w:r w:rsidR="009610DA" w:rsidRPr="00DA0AF8">
              <w:t xml:space="preserve">should or should not </w:t>
            </w:r>
            <w:r w:rsidR="0008329D" w:rsidRPr="00DA0AF8">
              <w:t xml:space="preserve">be conducted </w:t>
            </w:r>
            <w:r w:rsidRPr="00DA0AF8">
              <w:t xml:space="preserve">and how many people would be a good representative sample. </w:t>
            </w:r>
          </w:p>
          <w:p w14:paraId="28E70631" w14:textId="77777777" w:rsidR="00E82B05" w:rsidRPr="00DA0AF8" w:rsidRDefault="00E82B05" w:rsidP="000157AF">
            <w:pPr>
              <w:pStyle w:val="Body"/>
            </w:pPr>
          </w:p>
          <w:p w14:paraId="5DE8B782" w14:textId="1516DB48" w:rsidR="00DE7154" w:rsidRPr="00DA0AF8" w:rsidRDefault="00DE7154" w:rsidP="000157AF">
            <w:pPr>
              <w:pStyle w:val="Body"/>
            </w:pPr>
            <w:r w:rsidRPr="00DA0AF8">
              <w:t>Ask learners:</w:t>
            </w:r>
          </w:p>
          <w:p w14:paraId="3438FB8B" w14:textId="06898670" w:rsidR="005E51BD" w:rsidRPr="00DA0AF8" w:rsidRDefault="000157AF" w:rsidP="005E51BD">
            <w:pPr>
              <w:pStyle w:val="Body"/>
            </w:pPr>
            <w:r w:rsidRPr="00DA0AF8">
              <w:rPr>
                <w:i/>
              </w:rPr>
              <w:t>Where might bias occur?</w:t>
            </w:r>
            <w:r w:rsidR="0008329D" w:rsidRPr="00DA0AF8">
              <w:t xml:space="preserve"> (E.g. just selecting learners who are in the library</w:t>
            </w:r>
            <w:r w:rsidRPr="00DA0AF8">
              <w:t>)</w:t>
            </w:r>
          </w:p>
          <w:p w14:paraId="385AE202" w14:textId="5E6DC55A" w:rsidR="0008329D" w:rsidRPr="00DA0AF8" w:rsidRDefault="0008329D" w:rsidP="005E51BD">
            <w:pPr>
              <w:pStyle w:val="Body"/>
            </w:pPr>
          </w:p>
        </w:tc>
        <w:tc>
          <w:tcPr>
            <w:tcW w:w="4420" w:type="dxa"/>
            <w:shd w:val="clear" w:color="auto" w:fill="auto"/>
          </w:tcPr>
          <w:p w14:paraId="6FCA10A3" w14:textId="77777777" w:rsidR="00D523AF" w:rsidRPr="00DA0AF8" w:rsidRDefault="00D523AF" w:rsidP="00D523AF">
            <w:pPr>
              <w:pStyle w:val="Body"/>
            </w:pPr>
            <w:r w:rsidRPr="00DA0AF8">
              <w:t xml:space="preserve">Learners conduct statistics investigations as part of a four-part statistical enquiry cycle: </w:t>
            </w:r>
          </w:p>
          <w:p w14:paraId="6683F456" w14:textId="77777777" w:rsidR="005E51BD" w:rsidRPr="00DA0AF8" w:rsidRDefault="005E51BD" w:rsidP="005E51BD">
            <w:pPr>
              <w:pStyle w:val="Body"/>
            </w:pPr>
          </w:p>
          <w:p w14:paraId="119D3C26" w14:textId="0F41C13E" w:rsidR="00D523AF" w:rsidRPr="00DA0AF8" w:rsidRDefault="00A75F68" w:rsidP="005E51BD">
            <w:pPr>
              <w:pStyle w:val="Body"/>
            </w:pPr>
            <w:r w:rsidRPr="00DA0AF8">
              <w:rPr>
                <w:noProof/>
              </w:rPr>
              <w:drawing>
                <wp:inline distT="0" distB="0" distL="0" distR="0" wp14:anchorId="40942FF8" wp14:editId="1EBD4BF2">
                  <wp:extent cx="2669540" cy="1671320"/>
                  <wp:effectExtent l="0" t="0" r="0" b="5080"/>
                  <wp:docPr id="224" name="Picture 224"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Statistics enquiry cycle: 1 Specify the problem and plan; 2 Record, organise and represent data; 3 Interpret data; 4 Discuss data and check prediction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9540" cy="1671320"/>
                          </a:xfrm>
                          <a:prstGeom prst="rect">
                            <a:avLst/>
                          </a:prstGeom>
                          <a:noFill/>
                          <a:ln>
                            <a:noFill/>
                          </a:ln>
                        </pic:spPr>
                      </pic:pic>
                    </a:graphicData>
                  </a:graphic>
                </wp:inline>
              </w:drawing>
            </w:r>
          </w:p>
        </w:tc>
      </w:tr>
      <w:tr w:rsidR="005E51BD" w:rsidRPr="00DA0AF8" w14:paraId="5E8FD36D" w14:textId="77777777" w:rsidTr="007E3236">
        <w:trPr>
          <w:jc w:val="center"/>
        </w:trPr>
        <w:tc>
          <w:tcPr>
            <w:tcW w:w="2972" w:type="dxa"/>
            <w:shd w:val="clear" w:color="auto" w:fill="auto"/>
            <w:vAlign w:val="center"/>
          </w:tcPr>
          <w:p w14:paraId="6905AFB4" w14:textId="77777777" w:rsidR="005E51BD" w:rsidRPr="00DA0AF8" w:rsidRDefault="005E51BD" w:rsidP="005E51BD">
            <w:pPr>
              <w:pStyle w:val="Body"/>
            </w:pPr>
            <w:r w:rsidRPr="00DA0AF8">
              <w:rPr>
                <w:b/>
              </w:rPr>
              <w:t>9Ss.03</w:t>
            </w:r>
            <w:r w:rsidRPr="00DA0AF8">
              <w:t xml:space="preserve"> Record, organise and represent categorical, discrete and continuous data. Choose and explain which representation to use in a given situation:</w:t>
            </w:r>
          </w:p>
          <w:p w14:paraId="1A3270A6" w14:textId="77777777" w:rsidR="005E51BD" w:rsidRPr="00DA0AF8" w:rsidRDefault="005E51BD" w:rsidP="00A2627A">
            <w:pPr>
              <w:pStyle w:val="Body"/>
              <w:numPr>
                <w:ilvl w:val="0"/>
                <w:numId w:val="9"/>
              </w:numPr>
            </w:pPr>
            <w:r w:rsidRPr="00DA0AF8">
              <w:t>Venn and Carroll diagrams</w:t>
            </w:r>
          </w:p>
          <w:p w14:paraId="1C184522" w14:textId="77777777" w:rsidR="005E51BD" w:rsidRPr="00DA0AF8" w:rsidRDefault="005E51BD" w:rsidP="00A2627A">
            <w:pPr>
              <w:pStyle w:val="Body"/>
              <w:numPr>
                <w:ilvl w:val="0"/>
                <w:numId w:val="9"/>
              </w:numPr>
            </w:pPr>
            <w:r w:rsidRPr="00DA0AF8">
              <w:t>tally charts, frequency tables and two-way tables</w:t>
            </w:r>
          </w:p>
          <w:p w14:paraId="6A20DEFF" w14:textId="77777777" w:rsidR="005E51BD" w:rsidRPr="00DA0AF8" w:rsidRDefault="005E51BD" w:rsidP="00A2627A">
            <w:pPr>
              <w:pStyle w:val="Body"/>
              <w:numPr>
                <w:ilvl w:val="0"/>
                <w:numId w:val="9"/>
              </w:numPr>
            </w:pPr>
            <w:r w:rsidRPr="00DA0AF8">
              <w:t>dual and compound bar charts</w:t>
            </w:r>
          </w:p>
          <w:p w14:paraId="0A17DEF1" w14:textId="77777777" w:rsidR="005E51BD" w:rsidRPr="00DA0AF8" w:rsidRDefault="005E51BD" w:rsidP="00A2627A">
            <w:pPr>
              <w:pStyle w:val="Body"/>
              <w:numPr>
                <w:ilvl w:val="0"/>
                <w:numId w:val="9"/>
              </w:numPr>
            </w:pPr>
            <w:r w:rsidRPr="00DA0AF8">
              <w:t>pie charts</w:t>
            </w:r>
          </w:p>
          <w:p w14:paraId="50D07228" w14:textId="77777777" w:rsidR="005E51BD" w:rsidRPr="00DA0AF8" w:rsidRDefault="005E51BD" w:rsidP="00A2627A">
            <w:pPr>
              <w:pStyle w:val="Body"/>
              <w:numPr>
                <w:ilvl w:val="0"/>
                <w:numId w:val="9"/>
              </w:numPr>
            </w:pPr>
            <w:r w:rsidRPr="00DA0AF8">
              <w:t>line graphs, time series graphs and frequency polygons</w:t>
            </w:r>
          </w:p>
          <w:p w14:paraId="67B8419E" w14:textId="77777777" w:rsidR="005E51BD" w:rsidRPr="00DA0AF8" w:rsidRDefault="005E51BD" w:rsidP="00A2627A">
            <w:pPr>
              <w:pStyle w:val="Body"/>
              <w:numPr>
                <w:ilvl w:val="0"/>
                <w:numId w:val="9"/>
              </w:numPr>
            </w:pPr>
            <w:r w:rsidRPr="00DA0AF8">
              <w:t>scatter graphs</w:t>
            </w:r>
          </w:p>
          <w:p w14:paraId="0549DAEA" w14:textId="77777777" w:rsidR="005E51BD" w:rsidRPr="00DA0AF8" w:rsidRDefault="005E51BD" w:rsidP="00A2627A">
            <w:pPr>
              <w:pStyle w:val="Body"/>
              <w:numPr>
                <w:ilvl w:val="0"/>
                <w:numId w:val="9"/>
              </w:numPr>
            </w:pPr>
            <w:r w:rsidRPr="00DA0AF8">
              <w:lastRenderedPageBreak/>
              <w:t>stem-and-leaf and back-to-back stem-and-leaf diagrams</w:t>
            </w:r>
          </w:p>
          <w:p w14:paraId="6230DD4A" w14:textId="5AD88684" w:rsidR="005E51BD" w:rsidRPr="00DA0AF8" w:rsidRDefault="005E51BD" w:rsidP="005E51BD">
            <w:pPr>
              <w:pStyle w:val="Body"/>
              <w:numPr>
                <w:ilvl w:val="0"/>
                <w:numId w:val="9"/>
              </w:numPr>
            </w:pPr>
            <w:r w:rsidRPr="00DA0AF8">
              <w:t>infographics.</w:t>
            </w:r>
          </w:p>
        </w:tc>
        <w:tc>
          <w:tcPr>
            <w:tcW w:w="7229" w:type="dxa"/>
            <w:shd w:val="clear" w:color="auto" w:fill="auto"/>
          </w:tcPr>
          <w:p w14:paraId="76E7191D" w14:textId="19280884" w:rsidR="008636F7" w:rsidRPr="00DA0AF8" w:rsidRDefault="008636F7" w:rsidP="008636F7">
            <w:pPr>
              <w:pStyle w:val="Body"/>
            </w:pPr>
            <w:r w:rsidRPr="00DA0AF8">
              <w:lastRenderedPageBreak/>
              <w:t>Display data suitable for displaying as a scatter graph, e.g. the heights and masses of seven people:</w:t>
            </w:r>
          </w:p>
          <w:p w14:paraId="2FDB62AE" w14:textId="77777777" w:rsidR="00954799" w:rsidRPr="00DA0AF8" w:rsidRDefault="00954799" w:rsidP="008636F7">
            <w:pPr>
              <w:pStyle w:val="Body"/>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Height and mass data table for seven people"/>
            </w:tblPr>
            <w:tblGrid>
              <w:gridCol w:w="1798"/>
              <w:gridCol w:w="1799"/>
            </w:tblGrid>
            <w:tr w:rsidR="008636F7" w:rsidRPr="00DA0AF8" w14:paraId="2D5925A8" w14:textId="77777777" w:rsidTr="00DA4FAF">
              <w:trPr>
                <w:jc w:val="center"/>
              </w:trPr>
              <w:tc>
                <w:tcPr>
                  <w:tcW w:w="1798" w:type="dxa"/>
                  <w:shd w:val="clear" w:color="auto" w:fill="auto"/>
                </w:tcPr>
                <w:p w14:paraId="707FE9FF" w14:textId="77777777" w:rsidR="008636F7" w:rsidRPr="00DA0AF8" w:rsidRDefault="008636F7" w:rsidP="008636F7">
                  <w:pPr>
                    <w:pStyle w:val="Body"/>
                    <w:rPr>
                      <w:b/>
                    </w:rPr>
                  </w:pPr>
                  <w:r w:rsidRPr="00DA0AF8">
                    <w:rPr>
                      <w:b/>
                    </w:rPr>
                    <w:t>Height (cm)</w:t>
                  </w:r>
                </w:p>
              </w:tc>
              <w:tc>
                <w:tcPr>
                  <w:tcW w:w="1799" w:type="dxa"/>
                  <w:shd w:val="clear" w:color="auto" w:fill="auto"/>
                </w:tcPr>
                <w:p w14:paraId="7640C1D6" w14:textId="77777777" w:rsidR="008636F7" w:rsidRPr="00DA0AF8" w:rsidRDefault="008636F7" w:rsidP="008636F7">
                  <w:pPr>
                    <w:pStyle w:val="Body"/>
                    <w:rPr>
                      <w:b/>
                    </w:rPr>
                  </w:pPr>
                  <w:r w:rsidRPr="00DA0AF8">
                    <w:rPr>
                      <w:b/>
                    </w:rPr>
                    <w:t>Mass (kg)</w:t>
                  </w:r>
                </w:p>
              </w:tc>
            </w:tr>
            <w:tr w:rsidR="008636F7" w:rsidRPr="00DA0AF8" w14:paraId="445DC713" w14:textId="77777777" w:rsidTr="00DA4FAF">
              <w:trPr>
                <w:jc w:val="center"/>
              </w:trPr>
              <w:tc>
                <w:tcPr>
                  <w:tcW w:w="1798" w:type="dxa"/>
                  <w:shd w:val="clear" w:color="auto" w:fill="auto"/>
                </w:tcPr>
                <w:p w14:paraId="50065BB2" w14:textId="77777777" w:rsidR="008636F7" w:rsidRPr="00DA0AF8" w:rsidRDefault="008636F7" w:rsidP="008636F7">
                  <w:pPr>
                    <w:pStyle w:val="Body"/>
                  </w:pPr>
                  <w:r w:rsidRPr="00DA0AF8">
                    <w:t>152</w:t>
                  </w:r>
                </w:p>
              </w:tc>
              <w:tc>
                <w:tcPr>
                  <w:tcW w:w="1799" w:type="dxa"/>
                  <w:shd w:val="clear" w:color="auto" w:fill="auto"/>
                </w:tcPr>
                <w:p w14:paraId="1EF8A850" w14:textId="77777777" w:rsidR="008636F7" w:rsidRPr="00DA0AF8" w:rsidRDefault="008636F7" w:rsidP="008636F7">
                  <w:pPr>
                    <w:pStyle w:val="Body"/>
                  </w:pPr>
                  <w:r w:rsidRPr="00DA0AF8">
                    <w:t>55</w:t>
                  </w:r>
                </w:p>
              </w:tc>
            </w:tr>
            <w:tr w:rsidR="008636F7" w:rsidRPr="00DA0AF8" w14:paraId="75C06DA1" w14:textId="77777777" w:rsidTr="00DA4FAF">
              <w:trPr>
                <w:jc w:val="center"/>
              </w:trPr>
              <w:tc>
                <w:tcPr>
                  <w:tcW w:w="1798" w:type="dxa"/>
                  <w:shd w:val="clear" w:color="auto" w:fill="auto"/>
                </w:tcPr>
                <w:p w14:paraId="5CAAFEB7" w14:textId="77777777" w:rsidR="008636F7" w:rsidRPr="00DA0AF8" w:rsidRDefault="008636F7" w:rsidP="008636F7">
                  <w:pPr>
                    <w:pStyle w:val="Body"/>
                  </w:pPr>
                  <w:r w:rsidRPr="00DA0AF8">
                    <w:t>159</w:t>
                  </w:r>
                </w:p>
              </w:tc>
              <w:tc>
                <w:tcPr>
                  <w:tcW w:w="1799" w:type="dxa"/>
                  <w:shd w:val="clear" w:color="auto" w:fill="auto"/>
                </w:tcPr>
                <w:p w14:paraId="26FA9204" w14:textId="77777777" w:rsidR="008636F7" w:rsidRPr="00DA0AF8" w:rsidRDefault="008636F7" w:rsidP="008636F7">
                  <w:pPr>
                    <w:pStyle w:val="Body"/>
                  </w:pPr>
                  <w:r w:rsidRPr="00DA0AF8">
                    <w:t>70</w:t>
                  </w:r>
                </w:p>
              </w:tc>
            </w:tr>
            <w:tr w:rsidR="008636F7" w:rsidRPr="00DA0AF8" w14:paraId="1C58ABA3" w14:textId="77777777" w:rsidTr="00DA4FAF">
              <w:trPr>
                <w:jc w:val="center"/>
              </w:trPr>
              <w:tc>
                <w:tcPr>
                  <w:tcW w:w="1798" w:type="dxa"/>
                  <w:shd w:val="clear" w:color="auto" w:fill="auto"/>
                </w:tcPr>
                <w:p w14:paraId="723AB2F2" w14:textId="77777777" w:rsidR="008636F7" w:rsidRPr="00DA0AF8" w:rsidRDefault="008636F7" w:rsidP="008636F7">
                  <w:pPr>
                    <w:pStyle w:val="Body"/>
                  </w:pPr>
                  <w:r w:rsidRPr="00DA0AF8">
                    <w:t>161</w:t>
                  </w:r>
                </w:p>
              </w:tc>
              <w:tc>
                <w:tcPr>
                  <w:tcW w:w="1799" w:type="dxa"/>
                  <w:shd w:val="clear" w:color="auto" w:fill="auto"/>
                </w:tcPr>
                <w:p w14:paraId="50EFD8B0" w14:textId="77777777" w:rsidR="008636F7" w:rsidRPr="00DA0AF8" w:rsidRDefault="008636F7" w:rsidP="008636F7">
                  <w:pPr>
                    <w:pStyle w:val="Body"/>
                  </w:pPr>
                  <w:r w:rsidRPr="00DA0AF8">
                    <w:t>59</w:t>
                  </w:r>
                </w:p>
              </w:tc>
            </w:tr>
            <w:tr w:rsidR="008636F7" w:rsidRPr="00DA0AF8" w14:paraId="7B5F7BDB" w14:textId="77777777" w:rsidTr="00DA4FAF">
              <w:trPr>
                <w:jc w:val="center"/>
              </w:trPr>
              <w:tc>
                <w:tcPr>
                  <w:tcW w:w="1798" w:type="dxa"/>
                  <w:shd w:val="clear" w:color="auto" w:fill="auto"/>
                </w:tcPr>
                <w:p w14:paraId="10BD3B93" w14:textId="77777777" w:rsidR="008636F7" w:rsidRPr="00DA0AF8" w:rsidRDefault="008636F7" w:rsidP="008636F7">
                  <w:pPr>
                    <w:pStyle w:val="Body"/>
                  </w:pPr>
                  <w:r w:rsidRPr="00DA0AF8">
                    <w:t>166</w:t>
                  </w:r>
                </w:p>
              </w:tc>
              <w:tc>
                <w:tcPr>
                  <w:tcW w:w="1799" w:type="dxa"/>
                  <w:shd w:val="clear" w:color="auto" w:fill="auto"/>
                </w:tcPr>
                <w:p w14:paraId="46A32216" w14:textId="77777777" w:rsidR="008636F7" w:rsidRPr="00DA0AF8" w:rsidRDefault="008636F7" w:rsidP="008636F7">
                  <w:pPr>
                    <w:pStyle w:val="Body"/>
                  </w:pPr>
                  <w:r w:rsidRPr="00DA0AF8">
                    <w:t>78</w:t>
                  </w:r>
                </w:p>
              </w:tc>
            </w:tr>
            <w:tr w:rsidR="008636F7" w:rsidRPr="00DA0AF8" w14:paraId="04AE67E3" w14:textId="77777777" w:rsidTr="00DA4FAF">
              <w:trPr>
                <w:jc w:val="center"/>
              </w:trPr>
              <w:tc>
                <w:tcPr>
                  <w:tcW w:w="1798" w:type="dxa"/>
                  <w:shd w:val="clear" w:color="auto" w:fill="auto"/>
                </w:tcPr>
                <w:p w14:paraId="191F86E8" w14:textId="77777777" w:rsidR="008636F7" w:rsidRPr="00DA0AF8" w:rsidRDefault="008636F7" w:rsidP="008636F7">
                  <w:pPr>
                    <w:pStyle w:val="Body"/>
                  </w:pPr>
                  <w:r w:rsidRPr="00DA0AF8">
                    <w:t>171</w:t>
                  </w:r>
                </w:p>
              </w:tc>
              <w:tc>
                <w:tcPr>
                  <w:tcW w:w="1799" w:type="dxa"/>
                  <w:shd w:val="clear" w:color="auto" w:fill="auto"/>
                </w:tcPr>
                <w:p w14:paraId="69873FFB" w14:textId="77777777" w:rsidR="008636F7" w:rsidRPr="00DA0AF8" w:rsidRDefault="008636F7" w:rsidP="008636F7">
                  <w:pPr>
                    <w:pStyle w:val="Body"/>
                  </w:pPr>
                  <w:r w:rsidRPr="00DA0AF8">
                    <w:t>64</w:t>
                  </w:r>
                </w:p>
              </w:tc>
            </w:tr>
            <w:tr w:rsidR="008636F7" w:rsidRPr="00DA0AF8" w14:paraId="0101A33C" w14:textId="77777777" w:rsidTr="00DA4FAF">
              <w:trPr>
                <w:jc w:val="center"/>
              </w:trPr>
              <w:tc>
                <w:tcPr>
                  <w:tcW w:w="1798" w:type="dxa"/>
                  <w:shd w:val="clear" w:color="auto" w:fill="auto"/>
                </w:tcPr>
                <w:p w14:paraId="31D431ED" w14:textId="77777777" w:rsidR="008636F7" w:rsidRPr="00DA0AF8" w:rsidRDefault="008636F7" w:rsidP="008636F7">
                  <w:pPr>
                    <w:pStyle w:val="Body"/>
                  </w:pPr>
                  <w:r w:rsidRPr="00DA0AF8">
                    <w:t>174</w:t>
                  </w:r>
                </w:p>
              </w:tc>
              <w:tc>
                <w:tcPr>
                  <w:tcW w:w="1799" w:type="dxa"/>
                  <w:shd w:val="clear" w:color="auto" w:fill="auto"/>
                </w:tcPr>
                <w:p w14:paraId="348C2F5C" w14:textId="77777777" w:rsidR="008636F7" w:rsidRPr="00DA0AF8" w:rsidRDefault="008636F7" w:rsidP="008636F7">
                  <w:pPr>
                    <w:pStyle w:val="Body"/>
                  </w:pPr>
                  <w:r w:rsidRPr="00DA0AF8">
                    <w:t>73</w:t>
                  </w:r>
                </w:p>
              </w:tc>
            </w:tr>
            <w:tr w:rsidR="008636F7" w:rsidRPr="00DA0AF8" w14:paraId="491B9ADF" w14:textId="77777777" w:rsidTr="00DA4FAF">
              <w:trPr>
                <w:jc w:val="center"/>
              </w:trPr>
              <w:tc>
                <w:tcPr>
                  <w:tcW w:w="1798" w:type="dxa"/>
                  <w:shd w:val="clear" w:color="auto" w:fill="auto"/>
                </w:tcPr>
                <w:p w14:paraId="36DFDADD" w14:textId="77777777" w:rsidR="008636F7" w:rsidRPr="00DA0AF8" w:rsidRDefault="008636F7" w:rsidP="008636F7">
                  <w:pPr>
                    <w:pStyle w:val="Body"/>
                  </w:pPr>
                  <w:r w:rsidRPr="00DA0AF8">
                    <w:t>180</w:t>
                  </w:r>
                </w:p>
              </w:tc>
              <w:tc>
                <w:tcPr>
                  <w:tcW w:w="1799" w:type="dxa"/>
                  <w:shd w:val="clear" w:color="auto" w:fill="auto"/>
                </w:tcPr>
                <w:p w14:paraId="44DC0E41" w14:textId="77777777" w:rsidR="008636F7" w:rsidRPr="00DA0AF8" w:rsidRDefault="008636F7" w:rsidP="008636F7">
                  <w:pPr>
                    <w:pStyle w:val="Body"/>
                  </w:pPr>
                  <w:r w:rsidRPr="00DA0AF8">
                    <w:t>85</w:t>
                  </w:r>
                </w:p>
              </w:tc>
            </w:tr>
          </w:tbl>
          <w:p w14:paraId="67CFB155" w14:textId="77777777" w:rsidR="00954799" w:rsidRPr="00DA0AF8" w:rsidRDefault="00954799" w:rsidP="008636F7">
            <w:pPr>
              <w:pStyle w:val="Body"/>
            </w:pPr>
          </w:p>
          <w:p w14:paraId="43112CE3" w14:textId="0E6585EE" w:rsidR="008636F7" w:rsidRPr="00DA0AF8" w:rsidRDefault="008636F7" w:rsidP="008636F7">
            <w:pPr>
              <w:pStyle w:val="Body"/>
            </w:pPr>
            <w:r w:rsidRPr="00DA0AF8">
              <w:t>Model how the data can be presented on a scatter graph:</w:t>
            </w:r>
          </w:p>
          <w:p w14:paraId="04F3CC12" w14:textId="12A37506" w:rsidR="008636F7" w:rsidRPr="00DA0AF8" w:rsidRDefault="008636F7" w:rsidP="008636F7">
            <w:pPr>
              <w:pStyle w:val="Body"/>
              <w:jc w:val="center"/>
            </w:pPr>
            <w:r w:rsidRPr="00DA0AF8">
              <w:rPr>
                <w:noProof/>
                <w:lang w:eastAsia="en-GB"/>
              </w:rPr>
              <w:lastRenderedPageBreak/>
              <w:drawing>
                <wp:inline distT="0" distB="0" distL="0" distR="0" wp14:anchorId="052F5F79" wp14:editId="202A5837">
                  <wp:extent cx="1775637" cy="1038816"/>
                  <wp:effectExtent l="0" t="0" r="0" b="9525"/>
                  <wp:docPr id="323" name="Picture 323" descr="Height and mass data for seven people presented on a scatt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Height and mass data for seven people presented on a scatter graph"/>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2067" cy="1054279"/>
                          </a:xfrm>
                          <a:prstGeom prst="rect">
                            <a:avLst/>
                          </a:prstGeom>
                          <a:noFill/>
                          <a:ln>
                            <a:noFill/>
                          </a:ln>
                        </pic:spPr>
                      </pic:pic>
                    </a:graphicData>
                  </a:graphic>
                </wp:inline>
              </w:drawing>
            </w:r>
          </w:p>
          <w:p w14:paraId="1DD9214B" w14:textId="77777777" w:rsidR="00EB13B0" w:rsidRPr="00DA0AF8" w:rsidRDefault="00EB13B0" w:rsidP="008636F7">
            <w:pPr>
              <w:pStyle w:val="Body"/>
            </w:pPr>
          </w:p>
          <w:p w14:paraId="3364B218" w14:textId="75F0531C" w:rsidR="008636F7" w:rsidRPr="00DA0AF8" w:rsidRDefault="008636F7" w:rsidP="008636F7">
            <w:pPr>
              <w:pStyle w:val="Body"/>
            </w:pPr>
            <w:r w:rsidRPr="00DA0AF8">
              <w:t>Establish that the graph shows the relationship between a person’s height and weight. Ask learners:</w:t>
            </w:r>
          </w:p>
          <w:p w14:paraId="17E88C95" w14:textId="732C5A3E" w:rsidR="008636F7" w:rsidRPr="00DA0AF8" w:rsidRDefault="008636F7" w:rsidP="008636F7">
            <w:pPr>
              <w:pStyle w:val="Body"/>
            </w:pPr>
            <w:r w:rsidRPr="00DA0AF8">
              <w:rPr>
                <w:i/>
              </w:rPr>
              <w:t>How could you describe this relationship?</w:t>
            </w:r>
            <w:r w:rsidRPr="00DA0AF8">
              <w:t xml:space="preserve"> (e.g. the graph shows that taller people tend to be heavier than shorter people)</w:t>
            </w:r>
          </w:p>
          <w:p w14:paraId="3BE83117" w14:textId="77777777" w:rsidR="008636F7" w:rsidRPr="00DA0AF8" w:rsidRDefault="008636F7" w:rsidP="008636F7">
            <w:pPr>
              <w:pStyle w:val="Body"/>
              <w:rPr>
                <w:i/>
                <w:spacing w:val="1"/>
              </w:rPr>
            </w:pPr>
            <w:r w:rsidRPr="00DA0AF8">
              <w:rPr>
                <w:i/>
                <w:spacing w:val="1"/>
              </w:rPr>
              <w:t xml:space="preserve">Why is a scatter graph useful to present this data?  </w:t>
            </w:r>
          </w:p>
          <w:p w14:paraId="04CB8A62" w14:textId="77777777" w:rsidR="008636F7" w:rsidRPr="00DA0AF8" w:rsidRDefault="008636F7" w:rsidP="008636F7">
            <w:pPr>
              <w:pStyle w:val="Body"/>
              <w:rPr>
                <w:i/>
                <w:spacing w:val="1"/>
              </w:rPr>
            </w:pPr>
          </w:p>
          <w:p w14:paraId="4F65F2E4" w14:textId="18EADA75" w:rsidR="008636F7" w:rsidRPr="00DA0AF8" w:rsidRDefault="008636F7" w:rsidP="008636F7">
            <w:pPr>
              <w:pStyle w:val="Body"/>
            </w:pPr>
            <w:r w:rsidRPr="00DA0AF8">
              <w:t>Explain that scatter graphs are useful to present two related sets of data that you want to compare.</w:t>
            </w:r>
          </w:p>
          <w:p w14:paraId="1523E89A" w14:textId="77777777" w:rsidR="008636F7" w:rsidRPr="00DA0AF8" w:rsidRDefault="008636F7" w:rsidP="008636F7">
            <w:pPr>
              <w:pStyle w:val="Body"/>
            </w:pPr>
          </w:p>
          <w:p w14:paraId="1D9F1245" w14:textId="2FD8BF03" w:rsidR="008636F7" w:rsidRPr="00DA0AF8" w:rsidRDefault="008636F7" w:rsidP="008636F7">
            <w:pPr>
              <w:pStyle w:val="Body"/>
              <w:rPr>
                <w:spacing w:val="1"/>
              </w:rPr>
            </w:pPr>
            <w:r w:rsidRPr="00DA0AF8">
              <w:rPr>
                <w:spacing w:val="1"/>
              </w:rPr>
              <w:t xml:space="preserve">Show learners five scatter graphs showing relationships between variables, </w:t>
            </w:r>
            <w:r w:rsidR="006175BE" w:rsidRPr="00DA0AF8">
              <w:rPr>
                <w:spacing w:val="1"/>
              </w:rPr>
              <w:t>for example:</w:t>
            </w:r>
            <w:r w:rsidRPr="00DA0AF8">
              <w:rPr>
                <w:spacing w:val="1"/>
              </w:rPr>
              <w:t xml:space="preserve"> </w:t>
            </w:r>
          </w:p>
          <w:p w14:paraId="7A8CAEFD" w14:textId="3B753984" w:rsidR="008636F7" w:rsidRPr="00DA0AF8" w:rsidRDefault="00787154" w:rsidP="008636F7">
            <w:pPr>
              <w:pStyle w:val="Body"/>
              <w:jc w:val="center"/>
              <w:rPr>
                <w:noProof/>
              </w:rPr>
            </w:pPr>
            <w:r w:rsidRPr="00DA0AF8">
              <w:rPr>
                <w:noProof/>
              </w:rPr>
              <w:object w:dxaOrig="4245" w:dyaOrig="5235" w14:anchorId="7D3A0138">
                <v:shape id="_x0000_i1040" type="#_x0000_t75" alt="five scatter graphs showing relationships between variables" style="width:179.35pt;height:229.55pt;mso-width-percent:0;mso-height-percent:0;mso-width-percent:0;mso-height-percent:0" o:ole="">
                  <v:imagedata r:id="rId109" o:title=""/>
                </v:shape>
                <o:OLEObject Type="Embed" ProgID="PBrush" ShapeID="_x0000_i1040" DrawAspect="Content" ObjectID="_1678703856" r:id="rId110"/>
              </w:object>
            </w:r>
          </w:p>
          <w:p w14:paraId="157D9ED2" w14:textId="77777777" w:rsidR="00FC1505" w:rsidRPr="00DA0AF8" w:rsidRDefault="00FC1505" w:rsidP="008636F7">
            <w:pPr>
              <w:pStyle w:val="Body"/>
              <w:jc w:val="center"/>
              <w:rPr>
                <w:spacing w:val="1"/>
              </w:rPr>
            </w:pPr>
          </w:p>
          <w:p w14:paraId="02221C85" w14:textId="70877A81" w:rsidR="008636F7" w:rsidRPr="00DA0AF8" w:rsidRDefault="008636F7" w:rsidP="008636F7">
            <w:pPr>
              <w:pStyle w:val="Body"/>
              <w:rPr>
                <w:spacing w:val="1"/>
              </w:rPr>
            </w:pPr>
            <w:r w:rsidRPr="00DA0AF8">
              <w:rPr>
                <w:spacing w:val="1"/>
              </w:rPr>
              <w:lastRenderedPageBreak/>
              <w:t>Explain that a scatter diagram shows correlation between two variables if there is a relationship between the variables. Establish that correlation can be positive (one variable tends to increase as the other increases) or negative (one variable decreases as the other increases). Establish that correlation is strong if the points lie very close to a straight line.</w:t>
            </w:r>
          </w:p>
          <w:p w14:paraId="18738893" w14:textId="77777777" w:rsidR="008636F7" w:rsidRPr="00DA0AF8" w:rsidRDefault="008636F7" w:rsidP="008636F7">
            <w:pPr>
              <w:pStyle w:val="Body"/>
              <w:rPr>
                <w:spacing w:val="1"/>
              </w:rPr>
            </w:pPr>
          </w:p>
          <w:p w14:paraId="0996BC93" w14:textId="4A9123E4" w:rsidR="000157AF" w:rsidRPr="00DA0AF8" w:rsidRDefault="008636F7" w:rsidP="008636F7">
            <w:pPr>
              <w:pStyle w:val="Body"/>
              <w:rPr>
                <w:spacing w:val="1"/>
              </w:rPr>
            </w:pPr>
            <w:r w:rsidRPr="00DA0AF8">
              <w:rPr>
                <w:spacing w:val="1"/>
              </w:rPr>
              <w:t xml:space="preserve">Establish that </w:t>
            </w:r>
            <w:r w:rsidRPr="00DA0AF8">
              <w:t>correlation does not imply causation.</w:t>
            </w:r>
          </w:p>
          <w:p w14:paraId="07A65DD7" w14:textId="5315E248" w:rsidR="000157AF" w:rsidRPr="00DA0AF8" w:rsidRDefault="000157AF" w:rsidP="008636F7">
            <w:pPr>
              <w:pStyle w:val="Body"/>
            </w:pPr>
          </w:p>
        </w:tc>
        <w:tc>
          <w:tcPr>
            <w:tcW w:w="4420" w:type="dxa"/>
            <w:shd w:val="clear" w:color="auto" w:fill="auto"/>
          </w:tcPr>
          <w:p w14:paraId="6A443FF5" w14:textId="77777777" w:rsidR="00D523AF" w:rsidRPr="00DA0AF8" w:rsidRDefault="00D523AF" w:rsidP="00D523AF">
            <w:pPr>
              <w:pStyle w:val="Body"/>
            </w:pPr>
            <w:r w:rsidRPr="00DA0AF8">
              <w:lastRenderedPageBreak/>
              <w:t xml:space="preserve">Learners conduct statistics investigations as part of a four-part statistical enquiry cycle: </w:t>
            </w:r>
          </w:p>
          <w:p w14:paraId="146AC18C" w14:textId="2111B6F9" w:rsidR="00D523AF" w:rsidRPr="00DA0AF8" w:rsidRDefault="00A75F68" w:rsidP="005E51BD">
            <w:pPr>
              <w:pStyle w:val="Body"/>
            </w:pPr>
            <w:r w:rsidRPr="00DA0AF8">
              <w:rPr>
                <w:noProof/>
              </w:rPr>
              <w:drawing>
                <wp:inline distT="0" distB="0" distL="0" distR="0" wp14:anchorId="0059A739" wp14:editId="1CBBBBE5">
                  <wp:extent cx="2669540" cy="1671320"/>
                  <wp:effectExtent l="0" t="0" r="0" b="5080"/>
                  <wp:docPr id="226" name="Picture 226"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tatistics enquiry cycle: 1 Specify the problem and plan; 2 Record, organise and represent data; 3 Interpret data; 4 Discuss data and check prediction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9540" cy="1671320"/>
                          </a:xfrm>
                          <a:prstGeom prst="rect">
                            <a:avLst/>
                          </a:prstGeom>
                          <a:noFill/>
                          <a:ln>
                            <a:noFill/>
                          </a:ln>
                        </pic:spPr>
                      </pic:pic>
                    </a:graphicData>
                  </a:graphic>
                </wp:inline>
              </w:drawing>
            </w:r>
          </w:p>
        </w:tc>
      </w:tr>
      <w:tr w:rsidR="005E51BD" w:rsidRPr="00DA0AF8" w14:paraId="1C2127AE" w14:textId="77777777" w:rsidTr="007E3236">
        <w:trPr>
          <w:jc w:val="center"/>
        </w:trPr>
        <w:tc>
          <w:tcPr>
            <w:tcW w:w="2972" w:type="dxa"/>
            <w:shd w:val="clear" w:color="auto" w:fill="auto"/>
            <w:vAlign w:val="center"/>
          </w:tcPr>
          <w:p w14:paraId="2D1DC27C" w14:textId="77777777" w:rsidR="0008329D" w:rsidRPr="00DA0AF8" w:rsidRDefault="0008329D" w:rsidP="0008329D">
            <w:pPr>
              <w:pStyle w:val="Body"/>
            </w:pPr>
            <w:r w:rsidRPr="00DA0AF8">
              <w:rPr>
                <w:b/>
              </w:rPr>
              <w:lastRenderedPageBreak/>
              <w:t>9Ss.03</w:t>
            </w:r>
            <w:r w:rsidRPr="00DA0AF8">
              <w:t xml:space="preserve"> Record, organise and represent categorical, discrete and continuous data. Choose and explain which representation to use in a given situation:</w:t>
            </w:r>
          </w:p>
          <w:p w14:paraId="69BACE49" w14:textId="77777777" w:rsidR="0008329D" w:rsidRPr="00DA0AF8" w:rsidRDefault="0008329D" w:rsidP="0008329D">
            <w:pPr>
              <w:pStyle w:val="Body"/>
              <w:numPr>
                <w:ilvl w:val="0"/>
                <w:numId w:val="9"/>
              </w:numPr>
            </w:pPr>
            <w:r w:rsidRPr="00DA0AF8">
              <w:t>Venn and Carroll diagrams</w:t>
            </w:r>
          </w:p>
          <w:p w14:paraId="3E88AC0C" w14:textId="77777777" w:rsidR="0008329D" w:rsidRPr="00DA0AF8" w:rsidRDefault="0008329D" w:rsidP="0008329D">
            <w:pPr>
              <w:pStyle w:val="Body"/>
              <w:numPr>
                <w:ilvl w:val="0"/>
                <w:numId w:val="9"/>
              </w:numPr>
            </w:pPr>
            <w:r w:rsidRPr="00DA0AF8">
              <w:t>tally charts, frequency tables and two-way tables</w:t>
            </w:r>
          </w:p>
          <w:p w14:paraId="1C3D26EC" w14:textId="77777777" w:rsidR="0008329D" w:rsidRPr="00DA0AF8" w:rsidRDefault="0008329D" w:rsidP="0008329D">
            <w:pPr>
              <w:pStyle w:val="Body"/>
              <w:numPr>
                <w:ilvl w:val="0"/>
                <w:numId w:val="9"/>
              </w:numPr>
            </w:pPr>
            <w:r w:rsidRPr="00DA0AF8">
              <w:t>dual and compound bar charts</w:t>
            </w:r>
          </w:p>
          <w:p w14:paraId="710AE80D" w14:textId="77777777" w:rsidR="0008329D" w:rsidRPr="00DA0AF8" w:rsidRDefault="0008329D" w:rsidP="0008329D">
            <w:pPr>
              <w:pStyle w:val="Body"/>
              <w:numPr>
                <w:ilvl w:val="0"/>
                <w:numId w:val="9"/>
              </w:numPr>
            </w:pPr>
            <w:r w:rsidRPr="00DA0AF8">
              <w:t>pie charts</w:t>
            </w:r>
          </w:p>
          <w:p w14:paraId="4A751D07" w14:textId="77777777" w:rsidR="0008329D" w:rsidRPr="00DA0AF8" w:rsidRDefault="0008329D" w:rsidP="0008329D">
            <w:pPr>
              <w:pStyle w:val="Body"/>
              <w:numPr>
                <w:ilvl w:val="0"/>
                <w:numId w:val="9"/>
              </w:numPr>
            </w:pPr>
            <w:r w:rsidRPr="00DA0AF8">
              <w:t>line graphs, time series graphs and frequency polygons</w:t>
            </w:r>
          </w:p>
          <w:p w14:paraId="09E77B60" w14:textId="77777777" w:rsidR="0008329D" w:rsidRPr="00DA0AF8" w:rsidRDefault="0008329D" w:rsidP="0008329D">
            <w:pPr>
              <w:pStyle w:val="Body"/>
              <w:numPr>
                <w:ilvl w:val="0"/>
                <w:numId w:val="9"/>
              </w:numPr>
            </w:pPr>
            <w:r w:rsidRPr="00DA0AF8">
              <w:t>scatter graphs</w:t>
            </w:r>
          </w:p>
          <w:p w14:paraId="054ADF30" w14:textId="77777777" w:rsidR="008636F7" w:rsidRPr="00DA0AF8" w:rsidRDefault="0008329D" w:rsidP="00DA4FAF">
            <w:pPr>
              <w:pStyle w:val="Body"/>
              <w:numPr>
                <w:ilvl w:val="0"/>
                <w:numId w:val="9"/>
              </w:numPr>
            </w:pPr>
            <w:r w:rsidRPr="00DA0AF8">
              <w:t>stem-and-leaf and back-to-back stem-and-leaf diagrams</w:t>
            </w:r>
          </w:p>
          <w:p w14:paraId="00BDD7DF" w14:textId="078E9DDD" w:rsidR="0008329D" w:rsidRPr="00DA0AF8" w:rsidRDefault="0008329D" w:rsidP="00DA4FAF">
            <w:pPr>
              <w:pStyle w:val="Body"/>
              <w:numPr>
                <w:ilvl w:val="0"/>
                <w:numId w:val="9"/>
              </w:numPr>
            </w:pPr>
            <w:r w:rsidRPr="00DA0AF8">
              <w:t>infographics.</w:t>
            </w:r>
          </w:p>
          <w:p w14:paraId="7883D721" w14:textId="77777777" w:rsidR="0008329D" w:rsidRPr="00DA0AF8" w:rsidRDefault="0008329D" w:rsidP="0008329D">
            <w:pPr>
              <w:pStyle w:val="Body"/>
            </w:pPr>
          </w:p>
          <w:p w14:paraId="23D03093" w14:textId="713E27A5" w:rsidR="005E51BD" w:rsidRPr="00DA0AF8" w:rsidRDefault="005E51BD" w:rsidP="0008329D">
            <w:pPr>
              <w:pStyle w:val="Body"/>
            </w:pPr>
            <w:r w:rsidRPr="00DA0AF8">
              <w:rPr>
                <w:b/>
              </w:rPr>
              <w:t>9Ss.05</w:t>
            </w:r>
            <w:r w:rsidRPr="00DA0AF8">
              <w:t xml:space="preserve"> Interpret data, identifying patterns, trends and relationships, within and between data sets, to answer statistical questions. Make informal inferences and generalisations, identifying wrong or misleading information.</w:t>
            </w:r>
          </w:p>
          <w:p w14:paraId="17669585" w14:textId="05DDAA05" w:rsidR="005E51BD" w:rsidRPr="00DA0AF8" w:rsidRDefault="005E51BD" w:rsidP="005E51BD">
            <w:pPr>
              <w:pStyle w:val="Body"/>
            </w:pPr>
          </w:p>
        </w:tc>
        <w:tc>
          <w:tcPr>
            <w:tcW w:w="7229" w:type="dxa"/>
            <w:shd w:val="clear" w:color="auto" w:fill="auto"/>
          </w:tcPr>
          <w:p w14:paraId="4EBD950B" w14:textId="77777777" w:rsidR="0008329D" w:rsidRPr="00DA0AF8" w:rsidRDefault="0008329D" w:rsidP="0008329D">
            <w:pPr>
              <w:pStyle w:val="Body"/>
            </w:pPr>
            <w:r w:rsidRPr="00DA0AF8">
              <w:t>Review simple stem-and-leaf diagrams. Then show a back-to-back stem-and-leaf diagram, e.g.</w:t>
            </w:r>
          </w:p>
          <w:p w14:paraId="0A656C15" w14:textId="2E5AA0B9" w:rsidR="0008329D" w:rsidRPr="00DA0AF8" w:rsidRDefault="0008329D" w:rsidP="0008329D">
            <w:pPr>
              <w:pStyle w:val="Body"/>
              <w:jc w:val="center"/>
            </w:pPr>
          </w:p>
          <w:p w14:paraId="6FF01C38" w14:textId="2121F2F7" w:rsidR="0008329D" w:rsidRPr="00DA0AF8" w:rsidRDefault="0008329D" w:rsidP="0008329D">
            <w:pPr>
              <w:pStyle w:val="Body"/>
              <w:jc w:val="center"/>
            </w:pPr>
            <w:r w:rsidRPr="00DA0AF8">
              <w:rPr>
                <w:noProof/>
                <w:lang w:eastAsia="en-GB"/>
              </w:rPr>
              <mc:AlternateContent>
                <mc:Choice Requires="wps">
                  <w:drawing>
                    <wp:anchor distT="0" distB="0" distL="114300" distR="114300" simplePos="0" relativeHeight="251763712" behindDoc="0" locked="0" layoutInCell="1" allowOverlap="1" wp14:anchorId="211C5BEA" wp14:editId="0EA3DD8F">
                      <wp:simplePos x="0" y="0"/>
                      <wp:positionH relativeFrom="column">
                        <wp:posOffset>516794</wp:posOffset>
                      </wp:positionH>
                      <wp:positionV relativeFrom="paragraph">
                        <wp:posOffset>40951</wp:posOffset>
                      </wp:positionV>
                      <wp:extent cx="3488055" cy="323850"/>
                      <wp:effectExtent l="0" t="0" r="17145" b="19050"/>
                      <wp:wrapNone/>
                      <wp:docPr id="322" name="Text Box 322" descr="Back-to-back stem-and-leaf diagram key: 1 | 4| 2 represents a mark of 42% in Class 1 and a mark of 41% in Clas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323850"/>
                              </a:xfrm>
                              <a:prstGeom prst="rect">
                                <a:avLst/>
                              </a:prstGeom>
                              <a:solidFill>
                                <a:srgbClr val="FFFFFF"/>
                              </a:solidFill>
                              <a:ln w="9525">
                                <a:solidFill>
                                  <a:srgbClr val="000000"/>
                                </a:solidFill>
                                <a:miter lim="800000"/>
                                <a:headEnd/>
                                <a:tailEnd/>
                              </a:ln>
                            </wps:spPr>
                            <wps:txbx>
                              <w:txbxContent>
                                <w:p w14:paraId="5FAC128E" w14:textId="77777777" w:rsidR="008E4D81" w:rsidRPr="00441A79" w:rsidRDefault="008E4D81" w:rsidP="0008329D">
                                  <w:pPr>
                                    <w:jc w:val="center"/>
                                    <w:rPr>
                                      <w:b/>
                                      <w:sz w:val="16"/>
                                      <w:szCs w:val="16"/>
                                    </w:rPr>
                                  </w:pPr>
                                  <w:r w:rsidRPr="00441A79">
                                    <w:rPr>
                                      <w:b/>
                                      <w:sz w:val="16"/>
                                      <w:szCs w:val="16"/>
                                    </w:rPr>
                                    <w:t>Key: 1 | 4 | 2 represents a mark of 42% in Class 1 and a mark of 41% in Class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C5BEA" id="Text Box 322" o:spid="_x0000_s1042" type="#_x0000_t202" alt="Back-to-back stem-and-leaf diagram key: 1 | 4| 2 represents a mark of 42% in Class 1 and a mark of 41% in Class 2" style="position:absolute;left:0;text-align:left;margin-left:40.7pt;margin-top:3.2pt;width:274.65pt;height:2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">
                      <v:textbox>
                        <w:txbxContent>
                          <w:p w14:paraId="5FAC128E" w14:textId="77777777" w:rsidR="008E4D81" w:rsidRPr="00441A79" w:rsidRDefault="008E4D81" w:rsidP="0008329D">
                            <w:pPr>
                              <w:jc w:val="center"/>
                              <w:rPr>
                                <w:b/>
                                <w:sz w:val="16"/>
                                <w:szCs w:val="16"/>
                              </w:rPr>
                            </w:pPr>
                            <w:r w:rsidRPr="00441A79">
                              <w:rPr>
                                <w:b/>
                                <w:sz w:val="16"/>
                                <w:szCs w:val="16"/>
                              </w:rPr>
                              <w:t>Key: 1 | 4 | 2 represents a mark of 42% in Class 1 and a mark of 41% in Class 2</w:t>
                            </w:r>
                          </w:p>
                        </w:txbxContent>
                      </v:textbox>
                    </v:shape>
                  </w:pict>
                </mc:Fallback>
              </mc:AlternateContent>
            </w:r>
          </w:p>
          <w:p w14:paraId="69779231" w14:textId="77777777" w:rsidR="0008329D" w:rsidRPr="00DA0AF8" w:rsidRDefault="0008329D" w:rsidP="0008329D">
            <w:pPr>
              <w:pStyle w:val="Body"/>
              <w:jc w:val="center"/>
            </w:pPr>
          </w:p>
          <w:p w14:paraId="2B3059C3" w14:textId="77777777" w:rsidR="0008329D" w:rsidRPr="00DA0AF8" w:rsidRDefault="0008329D" w:rsidP="0008329D">
            <w:pPr>
              <w:pStyle w:val="Body"/>
              <w:jc w:val="center"/>
            </w:pPr>
          </w:p>
          <w:p w14:paraId="78F06042" w14:textId="5EDFE8EB" w:rsidR="0008329D" w:rsidRPr="00DA0AF8" w:rsidRDefault="0008329D" w:rsidP="0008329D">
            <w:pPr>
              <w:pStyle w:val="Body"/>
              <w:jc w:val="center"/>
            </w:pPr>
            <w:r w:rsidRPr="00DA0AF8">
              <w:rPr>
                <w:noProof/>
                <w:lang w:eastAsia="en-GB"/>
              </w:rPr>
              <mc:AlternateContent>
                <mc:Choice Requires="wps">
                  <w:drawing>
                    <wp:anchor distT="0" distB="0" distL="114300" distR="114300" simplePos="0" relativeHeight="251762688" behindDoc="0" locked="0" layoutInCell="1" allowOverlap="1" wp14:anchorId="57FEE5C4" wp14:editId="631C3A22">
                      <wp:simplePos x="0" y="0"/>
                      <wp:positionH relativeFrom="column">
                        <wp:posOffset>1171120</wp:posOffset>
                      </wp:positionH>
                      <wp:positionV relativeFrom="paragraph">
                        <wp:posOffset>45720</wp:posOffset>
                      </wp:positionV>
                      <wp:extent cx="2143125" cy="219075"/>
                      <wp:effectExtent l="0" t="0" r="9525" b="9525"/>
                      <wp:wrapNone/>
                      <wp:docPr id="321" name="Text Box 321" descr="Back-to-back stem-and-leaf diagram headings: Class 2; Clas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19075"/>
                              </a:xfrm>
                              <a:prstGeom prst="rect">
                                <a:avLst/>
                              </a:prstGeom>
                              <a:solidFill>
                                <a:srgbClr val="FFFFFF"/>
                              </a:solidFill>
                              <a:ln w="9525">
                                <a:noFill/>
                                <a:miter lim="800000"/>
                                <a:headEnd/>
                                <a:tailEnd/>
                              </a:ln>
                            </wps:spPr>
                            <wps:txbx>
                              <w:txbxContent>
                                <w:p w14:paraId="1D4320F8" w14:textId="77777777" w:rsidR="008E4D81" w:rsidRPr="00441A79" w:rsidRDefault="008E4D81" w:rsidP="0008329D">
                                  <w:pPr>
                                    <w:jc w:val="center"/>
                                    <w:rPr>
                                      <w:b/>
                                      <w:sz w:val="16"/>
                                      <w:szCs w:val="16"/>
                                    </w:rPr>
                                  </w:pPr>
                                  <w:r w:rsidRPr="00441A79">
                                    <w:rPr>
                                      <w:b/>
                                      <w:sz w:val="16"/>
                                      <w:szCs w:val="16"/>
                                    </w:rPr>
                                    <w:t xml:space="preserve">Class 2          </w:t>
                                  </w:r>
                                  <w:r>
                                    <w:rPr>
                                      <w:b/>
                                      <w:sz w:val="16"/>
                                      <w:szCs w:val="16"/>
                                    </w:rPr>
                                    <w:t xml:space="preserve">   </w:t>
                                  </w:r>
                                  <w:r w:rsidRPr="00441A79">
                                    <w:rPr>
                                      <w:b/>
                                      <w:sz w:val="16"/>
                                      <w:szCs w:val="16"/>
                                    </w:rPr>
                                    <w:t xml:space="preserve">        </w:t>
                                  </w:r>
                                  <w:r>
                                    <w:rPr>
                                      <w:b/>
                                      <w:sz w:val="16"/>
                                      <w:szCs w:val="16"/>
                                    </w:rPr>
                                    <w:t xml:space="preserve">              </w:t>
                                  </w:r>
                                  <w:r w:rsidRPr="00441A79">
                                    <w:rPr>
                                      <w:b/>
                                      <w:sz w:val="16"/>
                                      <w:szCs w:val="16"/>
                                    </w:rPr>
                                    <w:t xml:space="preserve">      Class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EE5C4" id="Text Box 321" o:spid="_x0000_s1043" type="#_x0000_t202" alt="Back-to-back stem-and-leaf diagram headings: Class 2; Class 1" style="position:absolute;left:0;text-align:left;margin-left:92.2pt;margin-top:3.6pt;width:168.75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" stroked="f">
                      <v:textbox>
                        <w:txbxContent>
                          <w:p w14:paraId="1D4320F8" w14:textId="77777777" w:rsidR="008E4D81" w:rsidRPr="00441A79" w:rsidRDefault="008E4D81" w:rsidP="0008329D">
                            <w:pPr>
                              <w:jc w:val="center"/>
                              <w:rPr>
                                <w:b/>
                                <w:sz w:val="16"/>
                                <w:szCs w:val="16"/>
                              </w:rPr>
                            </w:pPr>
                            <w:r w:rsidRPr="00441A79">
                              <w:rPr>
                                <w:b/>
                                <w:sz w:val="16"/>
                                <w:szCs w:val="16"/>
                              </w:rPr>
                              <w:t xml:space="preserve">Class 2          </w:t>
                            </w:r>
                            <w:r>
                              <w:rPr>
                                <w:b/>
                                <w:sz w:val="16"/>
                                <w:szCs w:val="16"/>
                              </w:rPr>
                              <w:t xml:space="preserve">   </w:t>
                            </w:r>
                            <w:r w:rsidRPr="00441A79">
                              <w:rPr>
                                <w:b/>
                                <w:sz w:val="16"/>
                                <w:szCs w:val="16"/>
                              </w:rPr>
                              <w:t xml:space="preserve">        </w:t>
                            </w:r>
                            <w:r>
                              <w:rPr>
                                <w:b/>
                                <w:sz w:val="16"/>
                                <w:szCs w:val="16"/>
                              </w:rPr>
                              <w:t xml:space="preserve">              </w:t>
                            </w:r>
                            <w:r w:rsidRPr="00441A79">
                              <w:rPr>
                                <w:b/>
                                <w:sz w:val="16"/>
                                <w:szCs w:val="16"/>
                              </w:rPr>
                              <w:t xml:space="preserve">      Class 1</w:t>
                            </w:r>
                          </w:p>
                        </w:txbxContent>
                      </v:textbox>
                    </v:shape>
                  </w:pict>
                </mc:Fallback>
              </mc:AlternateContent>
            </w:r>
          </w:p>
          <w:p w14:paraId="38A9BCB0" w14:textId="77777777" w:rsidR="0008329D" w:rsidRPr="00DA0AF8" w:rsidRDefault="0008329D" w:rsidP="0008329D">
            <w:pPr>
              <w:pStyle w:val="Body"/>
              <w:jc w:val="center"/>
            </w:pPr>
          </w:p>
          <w:p w14:paraId="62B87763" w14:textId="2DEE2FE0" w:rsidR="0008329D" w:rsidRPr="00DA0AF8" w:rsidRDefault="00787154" w:rsidP="0008329D">
            <w:pPr>
              <w:pStyle w:val="Body"/>
              <w:jc w:val="center"/>
            </w:pPr>
            <w:r w:rsidRPr="00DA0AF8">
              <w:rPr>
                <w:noProof/>
              </w:rPr>
              <w:object w:dxaOrig="18195" w:dyaOrig="7590" w14:anchorId="354DB5B5">
                <v:shape id="_x0000_i1041" type="#_x0000_t75" alt="back-to-back stem-and-leaf diagram" style="width:222.9pt;height:93pt;mso-width-percent:0;mso-height-percent:0;mso-position-vertical:absolute;mso-width-percent:0;mso-height-percent:0" o:ole="">
                  <v:imagedata r:id="rId111" o:title=""/>
                </v:shape>
                <o:OLEObject Type="Embed" ProgID="PBrush" ShapeID="_x0000_i1041" DrawAspect="Content" ObjectID="_1678703857" r:id="rId112"/>
              </w:object>
            </w:r>
          </w:p>
          <w:p w14:paraId="59C90DCB" w14:textId="3772682E" w:rsidR="0008329D" w:rsidRPr="00DA0AF8" w:rsidRDefault="0008329D" w:rsidP="0008329D">
            <w:pPr>
              <w:pStyle w:val="Body"/>
            </w:pPr>
          </w:p>
          <w:p w14:paraId="3B138893" w14:textId="436E6700" w:rsidR="0008329D" w:rsidRPr="00DA0AF8" w:rsidRDefault="0008329D" w:rsidP="0008329D">
            <w:pPr>
              <w:pStyle w:val="Body"/>
            </w:pPr>
            <w:r w:rsidRPr="00DA0AF8">
              <w:t>Ask learners:</w:t>
            </w:r>
          </w:p>
          <w:p w14:paraId="1123161E" w14:textId="7BE5F547" w:rsidR="0008329D" w:rsidRPr="00DA0AF8" w:rsidRDefault="0008329D" w:rsidP="0008329D">
            <w:pPr>
              <w:pStyle w:val="Body"/>
            </w:pPr>
            <w:r w:rsidRPr="00DA0AF8">
              <w:rPr>
                <w:i/>
              </w:rPr>
              <w:t>How are the marks for Class 2 ordered differently from those for Class 1?</w:t>
            </w:r>
            <w:r w:rsidRPr="00DA0AF8">
              <w:t xml:space="preserve"> (Answer: the numbers decrease from left to right – so the smallest values are still nearest to the stem)</w:t>
            </w:r>
          </w:p>
          <w:p w14:paraId="15B62CD8" w14:textId="77777777" w:rsidR="008636F7" w:rsidRPr="00DA0AF8" w:rsidRDefault="0008329D" w:rsidP="0008329D">
            <w:pPr>
              <w:pStyle w:val="Body"/>
              <w:rPr>
                <w:i/>
              </w:rPr>
            </w:pPr>
            <w:r w:rsidRPr="00DA0AF8">
              <w:rPr>
                <w:i/>
              </w:rPr>
              <w:t xml:space="preserve">Why is a back-to-back stem-and leaf diagram useful to present this data? </w:t>
            </w:r>
          </w:p>
          <w:p w14:paraId="67DCAED8" w14:textId="77777777" w:rsidR="008636F7" w:rsidRPr="00DA0AF8" w:rsidRDefault="008636F7" w:rsidP="0008329D">
            <w:pPr>
              <w:pStyle w:val="Body"/>
              <w:rPr>
                <w:i/>
              </w:rPr>
            </w:pPr>
          </w:p>
          <w:p w14:paraId="0A14298F" w14:textId="3D9F5683" w:rsidR="0008329D" w:rsidRPr="00DA0AF8" w:rsidRDefault="0008329D" w:rsidP="0008329D">
            <w:pPr>
              <w:pStyle w:val="Body"/>
            </w:pPr>
            <w:r w:rsidRPr="00DA0AF8">
              <w:t>Establish that back-to-back stem-and-leaf diagrams are a useful way to compare two sets of data.</w:t>
            </w:r>
          </w:p>
          <w:p w14:paraId="24C6AB6B" w14:textId="1B020C9E" w:rsidR="008636F7" w:rsidRPr="00DA0AF8" w:rsidRDefault="008636F7" w:rsidP="0008329D">
            <w:pPr>
              <w:pStyle w:val="Body"/>
              <w:rPr>
                <w:i/>
              </w:rPr>
            </w:pPr>
          </w:p>
          <w:p w14:paraId="38AAB7A1" w14:textId="5828660E" w:rsidR="008636F7" w:rsidRPr="00DA0AF8" w:rsidRDefault="008636F7" w:rsidP="0008329D">
            <w:pPr>
              <w:pStyle w:val="Body"/>
            </w:pPr>
            <w:r w:rsidRPr="00DA0AF8">
              <w:t>Ask learners:</w:t>
            </w:r>
          </w:p>
          <w:p w14:paraId="5582D453" w14:textId="1174BE16" w:rsidR="005E51BD" w:rsidRPr="00DA0AF8" w:rsidRDefault="0008329D" w:rsidP="0008329D">
            <w:pPr>
              <w:pStyle w:val="Body"/>
              <w:rPr>
                <w:i/>
              </w:rPr>
            </w:pPr>
            <w:r w:rsidRPr="00DA0AF8">
              <w:rPr>
                <w:i/>
              </w:rPr>
              <w:t xml:space="preserve">How do the marks in the two classes compare? Discuss the distributions of the marks. </w:t>
            </w:r>
          </w:p>
        </w:tc>
        <w:tc>
          <w:tcPr>
            <w:tcW w:w="4420" w:type="dxa"/>
            <w:shd w:val="clear" w:color="auto" w:fill="auto"/>
          </w:tcPr>
          <w:p w14:paraId="55EA7CE2" w14:textId="77777777" w:rsidR="00D523AF" w:rsidRPr="00DA0AF8" w:rsidRDefault="00D523AF" w:rsidP="00D523AF">
            <w:pPr>
              <w:pStyle w:val="Body"/>
            </w:pPr>
            <w:r w:rsidRPr="00DA0AF8">
              <w:t xml:space="preserve">Learners conduct statistics investigations as part of a four-part statistical enquiry cycle: </w:t>
            </w:r>
          </w:p>
          <w:p w14:paraId="1B5BAD4F" w14:textId="77777777" w:rsidR="005E51BD" w:rsidRPr="00DA0AF8" w:rsidRDefault="005E51BD" w:rsidP="005E51BD">
            <w:pPr>
              <w:pStyle w:val="Body"/>
            </w:pPr>
          </w:p>
          <w:p w14:paraId="17185929" w14:textId="7D59087A" w:rsidR="00D523AF" w:rsidRPr="00DA0AF8" w:rsidRDefault="00A75F68" w:rsidP="005E51BD">
            <w:pPr>
              <w:pStyle w:val="Body"/>
            </w:pPr>
            <w:r w:rsidRPr="00DA0AF8">
              <w:rPr>
                <w:noProof/>
              </w:rPr>
              <w:drawing>
                <wp:inline distT="0" distB="0" distL="0" distR="0" wp14:anchorId="1DFC1FDB" wp14:editId="3BED45B3">
                  <wp:extent cx="2669540" cy="1671320"/>
                  <wp:effectExtent l="0" t="0" r="0" b="5080"/>
                  <wp:docPr id="229" name="Picture 229"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Statistics enquiry cycle: 1 Specify the problem and plan; 2 Record, organise and represent data; 3 Interpret data; 4 Discuss data and check prediction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9540" cy="1671320"/>
                          </a:xfrm>
                          <a:prstGeom prst="rect">
                            <a:avLst/>
                          </a:prstGeom>
                          <a:noFill/>
                          <a:ln>
                            <a:noFill/>
                          </a:ln>
                        </pic:spPr>
                      </pic:pic>
                    </a:graphicData>
                  </a:graphic>
                </wp:inline>
              </w:drawing>
            </w:r>
          </w:p>
        </w:tc>
      </w:tr>
      <w:tr w:rsidR="008636F7" w:rsidRPr="00DA0AF8" w14:paraId="6004A256" w14:textId="77777777" w:rsidTr="004055E3">
        <w:trPr>
          <w:jc w:val="center"/>
        </w:trPr>
        <w:tc>
          <w:tcPr>
            <w:tcW w:w="2972" w:type="dxa"/>
            <w:shd w:val="clear" w:color="auto" w:fill="auto"/>
          </w:tcPr>
          <w:p w14:paraId="4B83D53C" w14:textId="77777777" w:rsidR="008636F7" w:rsidRPr="00DA0AF8" w:rsidRDefault="008636F7" w:rsidP="008636F7">
            <w:pPr>
              <w:pStyle w:val="Body"/>
            </w:pPr>
            <w:r w:rsidRPr="00DA0AF8">
              <w:rPr>
                <w:b/>
              </w:rPr>
              <w:lastRenderedPageBreak/>
              <w:t>9Ss.03</w:t>
            </w:r>
            <w:r w:rsidRPr="00DA0AF8">
              <w:t xml:space="preserve"> Record, organise and represent categorical, discrete and continuous data. Choose and explain which representation to use in a given situation:</w:t>
            </w:r>
          </w:p>
          <w:p w14:paraId="1B983A70" w14:textId="77777777" w:rsidR="008636F7" w:rsidRPr="00DA0AF8" w:rsidRDefault="008636F7" w:rsidP="008636F7">
            <w:pPr>
              <w:pStyle w:val="Body"/>
              <w:numPr>
                <w:ilvl w:val="0"/>
                <w:numId w:val="9"/>
              </w:numPr>
            </w:pPr>
            <w:r w:rsidRPr="00DA0AF8">
              <w:t>Venn and Carroll diagrams</w:t>
            </w:r>
          </w:p>
          <w:p w14:paraId="3A0693C9" w14:textId="77777777" w:rsidR="008636F7" w:rsidRPr="00DA0AF8" w:rsidRDefault="008636F7" w:rsidP="008636F7">
            <w:pPr>
              <w:pStyle w:val="Body"/>
              <w:numPr>
                <w:ilvl w:val="0"/>
                <w:numId w:val="9"/>
              </w:numPr>
            </w:pPr>
            <w:r w:rsidRPr="00DA0AF8">
              <w:t>tally charts, frequency tables and two-way tables</w:t>
            </w:r>
          </w:p>
          <w:p w14:paraId="2960493B" w14:textId="77777777" w:rsidR="008636F7" w:rsidRPr="00DA0AF8" w:rsidRDefault="008636F7" w:rsidP="008636F7">
            <w:pPr>
              <w:pStyle w:val="Body"/>
              <w:numPr>
                <w:ilvl w:val="0"/>
                <w:numId w:val="9"/>
              </w:numPr>
            </w:pPr>
            <w:r w:rsidRPr="00DA0AF8">
              <w:t>dual and compound bar charts</w:t>
            </w:r>
          </w:p>
          <w:p w14:paraId="6DE633A6" w14:textId="77777777" w:rsidR="008636F7" w:rsidRPr="00DA0AF8" w:rsidRDefault="008636F7" w:rsidP="008636F7">
            <w:pPr>
              <w:pStyle w:val="Body"/>
              <w:numPr>
                <w:ilvl w:val="0"/>
                <w:numId w:val="9"/>
              </w:numPr>
            </w:pPr>
            <w:r w:rsidRPr="00DA0AF8">
              <w:t>pie charts</w:t>
            </w:r>
          </w:p>
          <w:p w14:paraId="335851A1" w14:textId="77777777" w:rsidR="008636F7" w:rsidRPr="00DA0AF8" w:rsidRDefault="008636F7" w:rsidP="008636F7">
            <w:pPr>
              <w:pStyle w:val="Body"/>
              <w:numPr>
                <w:ilvl w:val="0"/>
                <w:numId w:val="9"/>
              </w:numPr>
            </w:pPr>
            <w:r w:rsidRPr="00DA0AF8">
              <w:t>line graphs, time series graphs and frequency polygons</w:t>
            </w:r>
          </w:p>
          <w:p w14:paraId="5E405DBC" w14:textId="77777777" w:rsidR="008636F7" w:rsidRPr="00DA0AF8" w:rsidRDefault="008636F7" w:rsidP="008636F7">
            <w:pPr>
              <w:pStyle w:val="Body"/>
              <w:numPr>
                <w:ilvl w:val="0"/>
                <w:numId w:val="9"/>
              </w:numPr>
            </w:pPr>
            <w:r w:rsidRPr="00DA0AF8">
              <w:t>scatter graphs</w:t>
            </w:r>
          </w:p>
          <w:p w14:paraId="57A6CAD8" w14:textId="77777777" w:rsidR="008636F7" w:rsidRPr="00DA0AF8" w:rsidRDefault="008636F7" w:rsidP="00DA4FAF">
            <w:pPr>
              <w:pStyle w:val="Body"/>
              <w:numPr>
                <w:ilvl w:val="0"/>
                <w:numId w:val="9"/>
              </w:numPr>
            </w:pPr>
            <w:r w:rsidRPr="00DA0AF8">
              <w:t>stem-and-leaf and back-to-back stem-and-leaf diagrams</w:t>
            </w:r>
          </w:p>
          <w:p w14:paraId="7B25BFD2" w14:textId="1164809D" w:rsidR="008636F7" w:rsidRPr="00DA0AF8" w:rsidRDefault="008636F7" w:rsidP="00DA4FAF">
            <w:pPr>
              <w:pStyle w:val="Body"/>
              <w:numPr>
                <w:ilvl w:val="0"/>
                <w:numId w:val="9"/>
              </w:numPr>
            </w:pPr>
            <w:r w:rsidRPr="00DA0AF8">
              <w:t>infographics.</w:t>
            </w:r>
          </w:p>
          <w:p w14:paraId="723CC649" w14:textId="77777777" w:rsidR="008636F7" w:rsidRPr="00DA0AF8" w:rsidRDefault="008636F7" w:rsidP="008636F7">
            <w:pPr>
              <w:pStyle w:val="Body"/>
            </w:pPr>
          </w:p>
          <w:p w14:paraId="208FC70C" w14:textId="77777777" w:rsidR="008636F7" w:rsidRPr="00DA0AF8" w:rsidRDefault="008636F7" w:rsidP="008636F7">
            <w:pPr>
              <w:pStyle w:val="Body"/>
            </w:pPr>
            <w:r w:rsidRPr="00DA0AF8">
              <w:rPr>
                <w:b/>
              </w:rPr>
              <w:t>9Ss.05</w:t>
            </w:r>
            <w:r w:rsidRPr="00DA0AF8">
              <w:t xml:space="preserve"> Interpret data, identifying patterns, trends and relationships, within and between data sets, to answer statistical questions. Make informal inferences and generalisations, identifying wrong or misleading information.</w:t>
            </w:r>
          </w:p>
          <w:p w14:paraId="41F21FB8" w14:textId="77777777" w:rsidR="008636F7" w:rsidRPr="00DA0AF8" w:rsidRDefault="008636F7" w:rsidP="0008329D">
            <w:pPr>
              <w:pStyle w:val="Body"/>
              <w:rPr>
                <w:b/>
              </w:rPr>
            </w:pPr>
          </w:p>
        </w:tc>
        <w:tc>
          <w:tcPr>
            <w:tcW w:w="7229" w:type="dxa"/>
            <w:shd w:val="clear" w:color="auto" w:fill="auto"/>
          </w:tcPr>
          <w:p w14:paraId="12543D1D" w14:textId="1A22D563" w:rsidR="008636F7" w:rsidRPr="00DA0AF8" w:rsidRDefault="008636F7" w:rsidP="008636F7">
            <w:pPr>
              <w:pStyle w:val="Body"/>
            </w:pPr>
            <w:r w:rsidRPr="00DA0AF8">
              <w:t>Model how to produce a frequency polygon from a frequency diagram for continuous data by joining the midpoints of each bar. For example:</w:t>
            </w:r>
          </w:p>
          <w:p w14:paraId="4560FB73" w14:textId="77777777" w:rsidR="00446767" w:rsidRPr="00DA0AF8" w:rsidRDefault="00446767" w:rsidP="008636F7">
            <w:pPr>
              <w:pStyle w:val="Body"/>
            </w:pPr>
          </w:p>
          <w:p w14:paraId="12EB2678" w14:textId="4664A798" w:rsidR="008636F7" w:rsidRPr="00DA0AF8" w:rsidRDefault="00787154" w:rsidP="008636F7">
            <w:pPr>
              <w:pStyle w:val="Body"/>
              <w:jc w:val="center"/>
            </w:pPr>
            <w:r w:rsidRPr="00DA0AF8">
              <w:rPr>
                <w:noProof/>
              </w:rPr>
              <w:object w:dxaOrig="4658" w:dyaOrig="4091" w14:anchorId="0140BE0B">
                <v:shape id="_x0000_i1042" type="#_x0000_t75" alt="Frequency diagram with the midpoints of each bar joined to produce a frequency polygon" style="width:93.85pt;height:79.55pt;mso-width-percent:0;mso-height-percent:0;mso-width-percent:0;mso-height-percent:0" o:ole="">
                  <v:imagedata r:id="rId113" o:title=""/>
                </v:shape>
                <o:OLEObject Type="Embed" ProgID="FXDraw3.Document" ShapeID="_x0000_i1042" DrawAspect="Content" ObjectID="_1678703858" r:id="rId114"/>
              </w:object>
            </w:r>
          </w:p>
          <w:p w14:paraId="7AF62835" w14:textId="77777777" w:rsidR="00672243" w:rsidRPr="00DA0AF8" w:rsidRDefault="00672243" w:rsidP="008636F7">
            <w:pPr>
              <w:pStyle w:val="Body"/>
            </w:pPr>
          </w:p>
          <w:p w14:paraId="622F7CC5" w14:textId="186522D6" w:rsidR="008636F7" w:rsidRPr="00DA0AF8" w:rsidRDefault="008636F7" w:rsidP="008636F7">
            <w:pPr>
              <w:pStyle w:val="Body"/>
            </w:pPr>
            <w:r w:rsidRPr="00DA0AF8">
              <w:t>Show how frequency polygons are useful for comparing two distributions, e.g.</w:t>
            </w:r>
          </w:p>
          <w:p w14:paraId="15CEEB0C" w14:textId="77777777" w:rsidR="008636F7" w:rsidRPr="00DA0AF8" w:rsidRDefault="008636F7" w:rsidP="008636F7">
            <w:pPr>
              <w:pStyle w:val="Body"/>
            </w:pPr>
          </w:p>
          <w:p w14:paraId="3E1BDE63" w14:textId="485D04F7" w:rsidR="008636F7" w:rsidRPr="00DA0AF8" w:rsidRDefault="008636F7" w:rsidP="008636F7">
            <w:pPr>
              <w:pStyle w:val="Body"/>
              <w:jc w:val="center"/>
              <w:rPr>
                <w:b/>
              </w:rPr>
            </w:pPr>
            <w:r w:rsidRPr="00DA0AF8">
              <w:rPr>
                <w:b/>
              </w:rPr>
              <w:t xml:space="preserve">Frequency polygons showing </w:t>
            </w:r>
            <w:r w:rsidR="00FF2A7E" w:rsidRPr="00DA0AF8">
              <w:rPr>
                <w:b/>
              </w:rPr>
              <w:t xml:space="preserve">the number of times the </w:t>
            </w:r>
            <w:r w:rsidRPr="00DA0AF8">
              <w:rPr>
                <w:b/>
              </w:rPr>
              <w:t xml:space="preserve">maximum temperature </w:t>
            </w:r>
            <w:r w:rsidR="00FF2A7E" w:rsidRPr="00DA0AF8">
              <w:rPr>
                <w:b/>
              </w:rPr>
              <w:t>was reached in a month</w:t>
            </w:r>
            <w:r w:rsidRPr="00DA0AF8">
              <w:rPr>
                <w:b/>
              </w:rPr>
              <w:t xml:space="preserve"> in two towns</w:t>
            </w:r>
          </w:p>
          <w:p w14:paraId="4E2F4A30" w14:textId="29F709E6" w:rsidR="008636F7" w:rsidRPr="00DA0AF8" w:rsidRDefault="008636F7" w:rsidP="008636F7">
            <w:pPr>
              <w:pStyle w:val="Body"/>
              <w:jc w:val="center"/>
            </w:pPr>
            <w:r w:rsidRPr="00DA0AF8">
              <w:rPr>
                <w:noProof/>
                <w:lang w:eastAsia="en-GB"/>
              </w:rPr>
              <mc:AlternateContent>
                <mc:Choice Requires="wps">
                  <w:drawing>
                    <wp:anchor distT="0" distB="0" distL="114300" distR="114300" simplePos="0" relativeHeight="251767808" behindDoc="0" locked="0" layoutInCell="1" allowOverlap="1" wp14:anchorId="25DF916F" wp14:editId="79FE6F2F">
                      <wp:simplePos x="0" y="0"/>
                      <wp:positionH relativeFrom="column">
                        <wp:posOffset>1928627</wp:posOffset>
                      </wp:positionH>
                      <wp:positionV relativeFrom="paragraph">
                        <wp:posOffset>1780528</wp:posOffset>
                      </wp:positionV>
                      <wp:extent cx="857250" cy="200025"/>
                      <wp:effectExtent l="0" t="0" r="0" b="952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0025"/>
                              </a:xfrm>
                              <a:prstGeom prst="rect">
                                <a:avLst/>
                              </a:prstGeom>
                              <a:solidFill>
                                <a:srgbClr val="FFFFFF"/>
                              </a:solidFill>
                              <a:ln w="9525">
                                <a:noFill/>
                                <a:miter lim="800000"/>
                                <a:headEnd/>
                                <a:tailEnd/>
                              </a:ln>
                            </wps:spPr>
                            <wps:txbx>
                              <w:txbxContent>
                                <w:p w14:paraId="12E86F42" w14:textId="77777777" w:rsidR="008E4D81" w:rsidRPr="00441A79" w:rsidRDefault="008E4D81" w:rsidP="008636F7">
                                  <w:pPr>
                                    <w:rPr>
                                      <w:sz w:val="14"/>
                                      <w:szCs w:val="14"/>
                                    </w:rPr>
                                  </w:pPr>
                                  <w:r w:rsidRPr="00441A79">
                                    <w:rPr>
                                      <w:sz w:val="14"/>
                                      <w:szCs w:val="14"/>
                                    </w:rPr>
                                    <w:t xml:space="preserve">Temperature </w:t>
                                  </w:r>
                                  <w:r w:rsidRPr="00441A79">
                                    <w:rPr>
                                      <w:sz w:val="14"/>
                                      <w:szCs w:val="14"/>
                                      <w:vertAlign w:val="superscript"/>
                                    </w:rPr>
                                    <w:t>o</w:t>
                                  </w:r>
                                  <w:r w:rsidRPr="00441A79">
                                    <w:rPr>
                                      <w:sz w:val="14"/>
                                      <w:szCs w:val="1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F916F" id="Text Box 303" o:spid="_x0000_s1044" type="#_x0000_t202" style="position:absolute;left:0;text-align:left;margin-left:151.85pt;margin-top:140.2pt;width:67.5pt;height:1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" stroked="f">
                      <v:textbox>
                        <w:txbxContent>
                          <w:p w14:paraId="12E86F42" w14:textId="77777777" w:rsidR="008E4D81" w:rsidRPr="00441A79" w:rsidRDefault="008E4D81" w:rsidP="008636F7">
                            <w:pPr>
                              <w:rPr>
                                <w:sz w:val="14"/>
                                <w:szCs w:val="14"/>
                              </w:rPr>
                            </w:pPr>
                            <w:r w:rsidRPr="00441A79">
                              <w:rPr>
                                <w:sz w:val="14"/>
                                <w:szCs w:val="14"/>
                              </w:rPr>
                              <w:t xml:space="preserve">Temperature </w:t>
                            </w:r>
                            <w:r w:rsidRPr="00441A79">
                              <w:rPr>
                                <w:sz w:val="14"/>
                                <w:szCs w:val="14"/>
                                <w:vertAlign w:val="superscript"/>
                              </w:rPr>
                              <w:t>o</w:t>
                            </w:r>
                            <w:r w:rsidRPr="00441A79">
                              <w:rPr>
                                <w:sz w:val="14"/>
                                <w:szCs w:val="14"/>
                              </w:rPr>
                              <w:t>C</w:t>
                            </w:r>
                          </w:p>
                        </w:txbxContent>
                      </v:textbox>
                    </v:shape>
                  </w:pict>
                </mc:Fallback>
              </mc:AlternateContent>
            </w:r>
            <w:r w:rsidRPr="00DA0AF8">
              <w:rPr>
                <w:noProof/>
                <w:lang w:eastAsia="en-GB"/>
              </w:rPr>
              <mc:AlternateContent>
                <mc:Choice Requires="wps">
                  <w:drawing>
                    <wp:anchor distT="0" distB="0" distL="114300" distR="114300" simplePos="0" relativeHeight="251766784" behindDoc="0" locked="0" layoutInCell="1" allowOverlap="1" wp14:anchorId="14E17E83" wp14:editId="71477060">
                      <wp:simplePos x="0" y="0"/>
                      <wp:positionH relativeFrom="column">
                        <wp:posOffset>1101198</wp:posOffset>
                      </wp:positionH>
                      <wp:positionV relativeFrom="paragraph">
                        <wp:posOffset>793055</wp:posOffset>
                      </wp:positionV>
                      <wp:extent cx="533400" cy="282575"/>
                      <wp:effectExtent l="0" t="0" r="0" b="317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2575"/>
                              </a:xfrm>
                              <a:prstGeom prst="rect">
                                <a:avLst/>
                              </a:prstGeom>
                              <a:noFill/>
                              <a:ln w="9525">
                                <a:noFill/>
                                <a:miter lim="800000"/>
                                <a:headEnd/>
                                <a:tailEnd/>
                              </a:ln>
                            </wps:spPr>
                            <wps:txbx>
                              <w:txbxContent>
                                <w:p w14:paraId="190F98CE" w14:textId="77777777" w:rsidR="008E4D81" w:rsidRPr="00441A79" w:rsidRDefault="008E4D81" w:rsidP="008636F7">
                                  <w:pPr>
                                    <w:spacing w:before="60"/>
                                    <w:rPr>
                                      <w:sz w:val="14"/>
                                      <w:szCs w:val="14"/>
                                    </w:rPr>
                                  </w:pPr>
                                  <w:r w:rsidRPr="00441A79">
                                    <w:rPr>
                                      <w:sz w:val="14"/>
                                      <w:szCs w:val="14"/>
                                    </w:rPr>
                                    <w:t>Town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17E83" id="Text Box 302" o:spid="_x0000_s1045" type="#_x0000_t202" style="position:absolute;left:0;text-align:left;margin-left:86.7pt;margin-top:62.45pt;width:42pt;height:2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" filled="f" stroked="f">
                      <v:textbox>
                        <w:txbxContent>
                          <w:p w14:paraId="190F98CE" w14:textId="77777777" w:rsidR="008E4D81" w:rsidRPr="00441A79" w:rsidRDefault="008E4D81" w:rsidP="008636F7">
                            <w:pPr>
                              <w:spacing w:before="60"/>
                              <w:rPr>
                                <w:sz w:val="14"/>
                                <w:szCs w:val="14"/>
                              </w:rPr>
                            </w:pPr>
                            <w:r w:rsidRPr="00441A79">
                              <w:rPr>
                                <w:sz w:val="14"/>
                                <w:szCs w:val="14"/>
                              </w:rPr>
                              <w:t>Town B</w:t>
                            </w:r>
                          </w:p>
                        </w:txbxContent>
                      </v:textbox>
                    </v:shape>
                  </w:pict>
                </mc:Fallback>
              </mc:AlternateContent>
            </w:r>
            <w:r w:rsidRPr="00DA0AF8">
              <w:rPr>
                <w:noProof/>
                <w:lang w:eastAsia="en-GB"/>
              </w:rPr>
              <mc:AlternateContent>
                <mc:Choice Requires="wps">
                  <w:drawing>
                    <wp:anchor distT="0" distB="0" distL="114300" distR="114300" simplePos="0" relativeHeight="251765760" behindDoc="0" locked="0" layoutInCell="1" allowOverlap="1" wp14:anchorId="29BF2AF4" wp14:editId="40CCAF91">
                      <wp:simplePos x="0" y="0"/>
                      <wp:positionH relativeFrom="column">
                        <wp:posOffset>1036464</wp:posOffset>
                      </wp:positionH>
                      <wp:positionV relativeFrom="paragraph">
                        <wp:posOffset>1244205</wp:posOffset>
                      </wp:positionV>
                      <wp:extent cx="523875" cy="337820"/>
                      <wp:effectExtent l="0" t="0" r="0" b="508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7820"/>
                              </a:xfrm>
                              <a:prstGeom prst="rect">
                                <a:avLst/>
                              </a:prstGeom>
                              <a:noFill/>
                              <a:ln w="9525">
                                <a:noFill/>
                                <a:miter lim="800000"/>
                                <a:headEnd/>
                                <a:tailEnd/>
                              </a:ln>
                            </wps:spPr>
                            <wps:txbx>
                              <w:txbxContent>
                                <w:p w14:paraId="0E7E9DA7" w14:textId="77777777" w:rsidR="008E4D81" w:rsidRPr="00441A79" w:rsidRDefault="008E4D81" w:rsidP="008636F7">
                                  <w:pPr>
                                    <w:spacing w:before="120"/>
                                    <w:rPr>
                                      <w:sz w:val="14"/>
                                      <w:szCs w:val="14"/>
                                    </w:rPr>
                                  </w:pPr>
                                  <w:r w:rsidRPr="00441A79">
                                    <w:rPr>
                                      <w:sz w:val="14"/>
                                      <w:szCs w:val="14"/>
                                    </w:rPr>
                                    <w:t>Town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F2AF4" id="Text Box 300" o:spid="_x0000_s1046" type="#_x0000_t202" style="position:absolute;left:0;text-align:left;margin-left:81.6pt;margin-top:97.95pt;width:41.25pt;height:2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" filled="f" stroked="f">
                      <v:textbox>
                        <w:txbxContent>
                          <w:p w14:paraId="0E7E9DA7" w14:textId="77777777" w:rsidR="008E4D81" w:rsidRPr="00441A79" w:rsidRDefault="008E4D81" w:rsidP="008636F7">
                            <w:pPr>
                              <w:spacing w:before="120"/>
                              <w:rPr>
                                <w:sz w:val="14"/>
                                <w:szCs w:val="14"/>
                              </w:rPr>
                            </w:pPr>
                            <w:r w:rsidRPr="00441A79">
                              <w:rPr>
                                <w:sz w:val="14"/>
                                <w:szCs w:val="14"/>
                              </w:rPr>
                              <w:t>Town A</w:t>
                            </w:r>
                          </w:p>
                        </w:txbxContent>
                      </v:textbox>
                    </v:shape>
                  </w:pict>
                </mc:Fallback>
              </mc:AlternateContent>
            </w:r>
            <w:r w:rsidR="00787154" w:rsidRPr="00DA0AF8">
              <w:rPr>
                <w:noProof/>
              </w:rPr>
              <w:object w:dxaOrig="3750" w:dyaOrig="2625" w14:anchorId="2BC764F1">
                <v:shape id="_x0000_i1043" type="#_x0000_t75" alt="Frequency polygons showing the number of times the maximum temperature was reached in a month in two towns, A and B" style="width:200.25pt;height:2in;mso-width-percent:0;mso-height-percent:0;mso-width-percent:0;mso-height-percent:0" o:ole="">
                  <v:imagedata r:id="rId115" o:title=""/>
                </v:shape>
                <o:OLEObject Type="Embed" ProgID="PBrush" ShapeID="_x0000_i1043" DrawAspect="Content" ObjectID="_1678703859" r:id="rId116"/>
              </w:object>
            </w:r>
          </w:p>
          <w:p w14:paraId="073E058F" w14:textId="620E1A0A" w:rsidR="008636F7" w:rsidRPr="00DA0AF8" w:rsidRDefault="008636F7" w:rsidP="008636F7">
            <w:pPr>
              <w:pStyle w:val="Body"/>
              <w:rPr>
                <w:i/>
              </w:rPr>
            </w:pPr>
          </w:p>
          <w:p w14:paraId="7167E48F" w14:textId="77777777" w:rsidR="008636F7" w:rsidRPr="00DA0AF8" w:rsidRDefault="008636F7" w:rsidP="008636F7">
            <w:pPr>
              <w:pStyle w:val="Body"/>
              <w:rPr>
                <w:i/>
              </w:rPr>
            </w:pPr>
          </w:p>
          <w:p w14:paraId="2AAC19D1" w14:textId="6BA7450B" w:rsidR="008636F7" w:rsidRPr="00DA0AF8" w:rsidRDefault="008636F7" w:rsidP="008636F7">
            <w:pPr>
              <w:pStyle w:val="Body"/>
            </w:pPr>
            <w:r w:rsidRPr="00DA0AF8">
              <w:t>Ask learners:</w:t>
            </w:r>
          </w:p>
          <w:p w14:paraId="722BD248" w14:textId="77777777" w:rsidR="008636F7" w:rsidRPr="00DA0AF8" w:rsidRDefault="008636F7" w:rsidP="008636F7">
            <w:pPr>
              <w:pStyle w:val="Body"/>
              <w:rPr>
                <w:i/>
              </w:rPr>
            </w:pPr>
            <w:r w:rsidRPr="00DA0AF8">
              <w:rPr>
                <w:i/>
              </w:rPr>
              <w:t>How do the temperatures in the two towns compare?</w:t>
            </w:r>
          </w:p>
          <w:p w14:paraId="39B84932" w14:textId="45C7D406" w:rsidR="008636F7" w:rsidRPr="00DA0AF8" w:rsidRDefault="008636F7" w:rsidP="008636F7">
            <w:pPr>
              <w:pStyle w:val="Body"/>
              <w:rPr>
                <w:i/>
              </w:rPr>
            </w:pPr>
            <w:r w:rsidRPr="00DA0AF8">
              <w:t xml:space="preserve">Encourage learners to comment on which town is warmer on average and to compare the spread. </w:t>
            </w:r>
          </w:p>
          <w:p w14:paraId="6DDCD7C1" w14:textId="77777777" w:rsidR="008636F7" w:rsidRPr="00DA0AF8" w:rsidRDefault="008636F7" w:rsidP="008636F7">
            <w:pPr>
              <w:pStyle w:val="Body"/>
              <w:rPr>
                <w:i/>
              </w:rPr>
            </w:pPr>
          </w:p>
          <w:p w14:paraId="27C2425E" w14:textId="7B98105D" w:rsidR="008636F7" w:rsidRPr="00DA0AF8" w:rsidRDefault="008636F7" w:rsidP="008636F7">
            <w:pPr>
              <w:pStyle w:val="Body"/>
            </w:pPr>
            <w:r w:rsidRPr="00DA0AF8">
              <w:t xml:space="preserve">Give learners two sets of grouped continuous data. They draw and interpret a single frequency polygon to illustrate one set of data. They then draw a frequency polygon for the second set of data and compare the two sets of data. </w:t>
            </w:r>
          </w:p>
          <w:p w14:paraId="13B8C862" w14:textId="77777777" w:rsidR="008636F7" w:rsidRPr="00DA0AF8" w:rsidRDefault="008636F7" w:rsidP="008636F7">
            <w:pPr>
              <w:pStyle w:val="Body"/>
            </w:pPr>
          </w:p>
          <w:p w14:paraId="041D4E6A" w14:textId="2172C069" w:rsidR="008636F7" w:rsidRPr="00DA0AF8" w:rsidRDefault="008636F7" w:rsidP="008636F7">
            <w:pPr>
              <w:pStyle w:val="Body"/>
              <w:rPr>
                <w:spacing w:val="1"/>
              </w:rPr>
            </w:pPr>
            <w:r w:rsidRPr="00DA0AF8">
              <w:rPr>
                <w:spacing w:val="1"/>
              </w:rPr>
              <w:lastRenderedPageBreak/>
              <w:t>Give learners opportunities to work in groups to collect and present data to test their own research questions and hypotheses. Learners should consider appropriate ways to present the data, interpret their charts, graphs and diagrams and comment on whether they support their hypotheses.</w:t>
            </w:r>
          </w:p>
          <w:p w14:paraId="4A4C3A43" w14:textId="6963E611" w:rsidR="00963A20" w:rsidRPr="00DA0AF8" w:rsidRDefault="00963A20" w:rsidP="008636F7">
            <w:pPr>
              <w:pStyle w:val="Body"/>
              <w:rPr>
                <w:spacing w:val="1"/>
              </w:rPr>
            </w:pPr>
          </w:p>
          <w:p w14:paraId="387E1030" w14:textId="46D55360" w:rsidR="00963A20" w:rsidRPr="00DA0AF8" w:rsidRDefault="00963A20" w:rsidP="008636F7">
            <w:pPr>
              <w:pStyle w:val="Body"/>
              <w:rPr>
                <w:b/>
                <w:bCs/>
                <w:spacing w:val="1"/>
              </w:rPr>
            </w:pPr>
            <w:r w:rsidRPr="00DA0AF8">
              <w:rPr>
                <w:b/>
                <w:bCs/>
                <w:spacing w:val="1"/>
              </w:rPr>
              <w:t>Resources:</w:t>
            </w:r>
          </w:p>
          <w:p w14:paraId="00EC6F2F" w14:textId="75212F34" w:rsidR="00963A20" w:rsidRPr="00DA0AF8" w:rsidRDefault="00963A20" w:rsidP="008636F7">
            <w:pPr>
              <w:pStyle w:val="Body"/>
              <w:rPr>
                <w:spacing w:val="1"/>
              </w:rPr>
            </w:pPr>
            <w:r w:rsidRPr="00DA0AF8">
              <w:rPr>
                <w:spacing w:val="1"/>
              </w:rPr>
              <w:t>Two sets of grouped continuous data</w:t>
            </w:r>
          </w:p>
          <w:p w14:paraId="151CCDE9" w14:textId="74983446" w:rsidR="00C7123E" w:rsidRPr="00DA0AF8" w:rsidRDefault="00C7123E" w:rsidP="008636F7">
            <w:pPr>
              <w:pStyle w:val="Body"/>
              <w:rPr>
                <w:spacing w:val="1"/>
              </w:rPr>
            </w:pPr>
            <w:r w:rsidRPr="00DA0AF8">
              <w:rPr>
                <w:spacing w:val="1"/>
              </w:rPr>
              <w:t>Graph paper</w:t>
            </w:r>
          </w:p>
          <w:p w14:paraId="00B7A8CB" w14:textId="0388877C" w:rsidR="008636F7" w:rsidRPr="00DA0AF8" w:rsidRDefault="008636F7" w:rsidP="008636F7">
            <w:pPr>
              <w:pStyle w:val="Body"/>
            </w:pPr>
          </w:p>
        </w:tc>
        <w:tc>
          <w:tcPr>
            <w:tcW w:w="4420" w:type="dxa"/>
            <w:shd w:val="clear" w:color="auto" w:fill="auto"/>
          </w:tcPr>
          <w:p w14:paraId="64AF37D3" w14:textId="77777777" w:rsidR="00D523AF" w:rsidRPr="00DA0AF8" w:rsidRDefault="00D523AF" w:rsidP="00D523AF">
            <w:pPr>
              <w:pStyle w:val="Body"/>
            </w:pPr>
            <w:r w:rsidRPr="00DA0AF8">
              <w:lastRenderedPageBreak/>
              <w:t xml:space="preserve">Learners conduct statistics investigations as part of a four-part statistical enquiry cycle: </w:t>
            </w:r>
          </w:p>
          <w:p w14:paraId="5D89B946" w14:textId="77777777" w:rsidR="00D523AF" w:rsidRPr="00DA0AF8" w:rsidRDefault="00D523AF" w:rsidP="005E51BD">
            <w:pPr>
              <w:pStyle w:val="Body"/>
            </w:pPr>
          </w:p>
          <w:p w14:paraId="20D32A25" w14:textId="1DA2FABE" w:rsidR="00D523AF" w:rsidRPr="00DA0AF8" w:rsidRDefault="00A75F68" w:rsidP="005E51BD">
            <w:pPr>
              <w:pStyle w:val="Body"/>
            </w:pPr>
            <w:r w:rsidRPr="00DA0AF8">
              <w:rPr>
                <w:noProof/>
              </w:rPr>
              <w:drawing>
                <wp:inline distT="0" distB="0" distL="0" distR="0" wp14:anchorId="7CFC6E46" wp14:editId="352FD92E">
                  <wp:extent cx="2669540" cy="1671320"/>
                  <wp:effectExtent l="0" t="0" r="0" b="5080"/>
                  <wp:docPr id="230" name="Picture 230"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Statistics enquiry cycle: 1 Specify the problem and plan; 2 Record, organise and represent data; 3 Interpret data; 4 Discuss data and check prediction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9540" cy="1671320"/>
                          </a:xfrm>
                          <a:prstGeom prst="rect">
                            <a:avLst/>
                          </a:prstGeom>
                          <a:noFill/>
                          <a:ln>
                            <a:noFill/>
                          </a:ln>
                        </pic:spPr>
                      </pic:pic>
                    </a:graphicData>
                  </a:graphic>
                </wp:inline>
              </w:drawing>
            </w:r>
          </w:p>
        </w:tc>
      </w:tr>
    </w:tbl>
    <w:p w14:paraId="1C2F6F49" w14:textId="77777777" w:rsidR="00684F84" w:rsidRPr="00DA0AF8" w:rsidRDefault="00684F84" w:rsidP="00684F84">
      <w:pPr>
        <w:pStyle w:val="Body"/>
      </w:pPr>
      <w:r w:rsidRPr="00DA0AF8">
        <w:br w:type="page"/>
      </w:r>
    </w:p>
    <w:p w14:paraId="6F2D53B6" w14:textId="0BA22D7E"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9 Topic 2 overview"/>
        <w:tblDescription w:val="An outline of the topic, including key vocabulary and phrases, and recommended prior knowledge."/>
      </w:tblPr>
      <w:tblGrid>
        <w:gridCol w:w="14621"/>
      </w:tblGrid>
      <w:tr w:rsidR="00684F84" w:rsidRPr="00DA0AF8" w14:paraId="1F8EA4E3" w14:textId="77777777" w:rsidTr="009F4850">
        <w:trPr>
          <w:cantSplit/>
          <w:jc w:val="center"/>
        </w:trPr>
        <w:tc>
          <w:tcPr>
            <w:tcW w:w="14621" w:type="dxa"/>
            <w:shd w:val="clear" w:color="auto" w:fill="6CB52D"/>
            <w:vAlign w:val="center"/>
          </w:tcPr>
          <w:p w14:paraId="38F163CE" w14:textId="42221F6A" w:rsidR="00684F84" w:rsidRPr="00DA0AF8" w:rsidRDefault="00684F84" w:rsidP="00BF5176">
            <w:pPr>
              <w:pStyle w:val="CHead"/>
            </w:pPr>
            <w:bookmarkStart w:id="46" w:name="_Toc62639098"/>
            <w:r w:rsidRPr="00DA0AF8">
              <w:t xml:space="preserve">Unit </w:t>
            </w:r>
            <w:r w:rsidR="00BE7CE8" w:rsidRPr="00DA0AF8">
              <w:t>9</w:t>
            </w:r>
            <w:r w:rsidRPr="00DA0AF8">
              <w:t>.</w:t>
            </w:r>
            <w:r w:rsidR="006C23B3" w:rsidRPr="00DA0AF8">
              <w:t>9</w:t>
            </w:r>
            <w:r w:rsidRPr="00DA0AF8">
              <w:t xml:space="preserve"> Topic 2 </w:t>
            </w:r>
            <w:r w:rsidR="00BE7CE8" w:rsidRPr="00DA0AF8">
              <w:t>Descriptive statistics</w:t>
            </w:r>
            <w:bookmarkEnd w:id="46"/>
          </w:p>
        </w:tc>
      </w:tr>
      <w:tr w:rsidR="00684F84" w:rsidRPr="00DA0AF8" w14:paraId="6006A473" w14:textId="77777777" w:rsidTr="009F4850">
        <w:trPr>
          <w:cantSplit/>
          <w:jc w:val="center"/>
        </w:trPr>
        <w:tc>
          <w:tcPr>
            <w:tcW w:w="14621" w:type="dxa"/>
            <w:shd w:val="clear" w:color="auto" w:fill="DCF2CA"/>
          </w:tcPr>
          <w:p w14:paraId="3E586425" w14:textId="5EFF6F7B"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162730CE" w14:textId="77777777" w:rsidTr="009F4850">
        <w:trPr>
          <w:cantSplit/>
          <w:jc w:val="center"/>
        </w:trPr>
        <w:tc>
          <w:tcPr>
            <w:tcW w:w="14621" w:type="dxa"/>
            <w:shd w:val="clear" w:color="auto" w:fill="auto"/>
          </w:tcPr>
          <w:p w14:paraId="5D283CF0" w14:textId="074B9F26" w:rsidR="00684F84" w:rsidRPr="00DA0AF8" w:rsidRDefault="006B4057" w:rsidP="00684F84">
            <w:pPr>
              <w:pStyle w:val="Body"/>
            </w:pPr>
            <w:r w:rsidRPr="00DA0AF8">
              <w:t xml:space="preserve">Learners </w:t>
            </w:r>
            <w:r w:rsidR="009610DA" w:rsidRPr="00DA0AF8">
              <w:t>will find</w:t>
            </w:r>
            <w:r w:rsidR="0085720C" w:rsidRPr="00DA0AF8">
              <w:t xml:space="preserve"> averages of grouped data. They will </w:t>
            </w:r>
            <w:r w:rsidRPr="00DA0AF8">
              <w:t xml:space="preserve">conduct a case study to provide statistical evidence of global warming, </w:t>
            </w:r>
            <w:r w:rsidR="009610DA" w:rsidRPr="00DA0AF8">
              <w:t>using</w:t>
            </w:r>
            <w:r w:rsidRPr="00DA0AF8">
              <w:t xml:space="preserve"> different types of average and range.</w:t>
            </w:r>
          </w:p>
          <w:p w14:paraId="79DFB4C7" w14:textId="36F12BC0" w:rsidR="006B4057" w:rsidRPr="00DA0AF8" w:rsidRDefault="006B4057" w:rsidP="00684F84">
            <w:pPr>
              <w:pStyle w:val="Body"/>
            </w:pPr>
          </w:p>
        </w:tc>
      </w:tr>
      <w:tr w:rsidR="00684F84" w:rsidRPr="00DA0AF8" w14:paraId="14B689C6" w14:textId="77777777" w:rsidTr="009F4850">
        <w:trPr>
          <w:cantSplit/>
          <w:jc w:val="center"/>
        </w:trPr>
        <w:tc>
          <w:tcPr>
            <w:tcW w:w="14621" w:type="dxa"/>
            <w:shd w:val="clear" w:color="auto" w:fill="DCF2CA"/>
          </w:tcPr>
          <w:p w14:paraId="788801B6" w14:textId="77777777" w:rsidR="00684F84" w:rsidRPr="00DA0AF8" w:rsidRDefault="00684F84" w:rsidP="001C3C7B">
            <w:pPr>
              <w:pStyle w:val="Heading2"/>
              <w:rPr>
                <w:sz w:val="20"/>
              </w:rPr>
            </w:pPr>
            <w:r w:rsidRPr="00DA0AF8">
              <w:t>Language:</w:t>
            </w:r>
          </w:p>
        </w:tc>
      </w:tr>
      <w:tr w:rsidR="0019455C" w:rsidRPr="00DA0AF8" w14:paraId="00370549" w14:textId="77777777" w:rsidTr="009F4850">
        <w:trPr>
          <w:cantSplit/>
          <w:jc w:val="center"/>
        </w:trPr>
        <w:tc>
          <w:tcPr>
            <w:tcW w:w="14621" w:type="dxa"/>
            <w:shd w:val="clear" w:color="auto" w:fill="auto"/>
          </w:tcPr>
          <w:p w14:paraId="3985DFB7" w14:textId="3B897E86" w:rsidR="006B4057" w:rsidRPr="00DA0AF8" w:rsidRDefault="006B4057" w:rsidP="006B4057">
            <w:pPr>
              <w:pStyle w:val="Body"/>
              <w:rPr>
                <w:b/>
              </w:rPr>
            </w:pPr>
            <w:r w:rsidRPr="00DA0AF8">
              <w:rPr>
                <w:b/>
              </w:rPr>
              <w:t>Key vocabulary:</w:t>
            </w:r>
          </w:p>
          <w:p w14:paraId="5FE454A2" w14:textId="77777777" w:rsidR="006B4057" w:rsidRPr="00DA0AF8" w:rsidRDefault="006B4057" w:rsidP="006B4057">
            <w:pPr>
              <w:pStyle w:val="Body"/>
            </w:pPr>
            <w:r w:rsidRPr="00DA0AF8">
              <w:t>average, mode, median, mean, range</w:t>
            </w:r>
          </w:p>
          <w:p w14:paraId="558FACEF" w14:textId="77777777" w:rsidR="006B4057" w:rsidRPr="00DA0AF8" w:rsidRDefault="006B4057" w:rsidP="006B4057">
            <w:pPr>
              <w:pStyle w:val="Body"/>
            </w:pPr>
          </w:p>
          <w:p w14:paraId="03EA1DC0" w14:textId="18CA6D81" w:rsidR="006B4057" w:rsidRPr="00DA0AF8" w:rsidRDefault="006B4057" w:rsidP="006B4057">
            <w:pPr>
              <w:pStyle w:val="Body"/>
              <w:rPr>
                <w:b/>
              </w:rPr>
            </w:pPr>
            <w:r w:rsidRPr="00DA0AF8">
              <w:rPr>
                <w:b/>
              </w:rPr>
              <w:t>Key phrases:</w:t>
            </w:r>
          </w:p>
          <w:p w14:paraId="478408D2" w14:textId="77777777" w:rsidR="006B4057" w:rsidRPr="00DA0AF8" w:rsidRDefault="006B4057" w:rsidP="006B4057">
            <w:pPr>
              <w:pStyle w:val="Body"/>
            </w:pPr>
            <w:r w:rsidRPr="00DA0AF8">
              <w:t>The mean of the data is …</w:t>
            </w:r>
          </w:p>
          <w:p w14:paraId="2F53315D" w14:textId="77777777" w:rsidR="006B4057" w:rsidRPr="00DA0AF8" w:rsidRDefault="006B4057" w:rsidP="006B4057">
            <w:pPr>
              <w:pStyle w:val="Body"/>
            </w:pPr>
            <w:r w:rsidRPr="00DA0AF8">
              <w:t>The mode of the data is …</w:t>
            </w:r>
          </w:p>
          <w:p w14:paraId="259984CB" w14:textId="77777777" w:rsidR="006B4057" w:rsidRPr="00DA0AF8" w:rsidRDefault="006B4057" w:rsidP="006B4057">
            <w:pPr>
              <w:pStyle w:val="Body"/>
            </w:pPr>
            <w:r w:rsidRPr="00DA0AF8">
              <w:t>The median of the data is …</w:t>
            </w:r>
          </w:p>
          <w:p w14:paraId="0D882894" w14:textId="77777777" w:rsidR="006B4057" w:rsidRPr="00DA0AF8" w:rsidRDefault="006B4057" w:rsidP="006B4057">
            <w:pPr>
              <w:pStyle w:val="Body"/>
            </w:pPr>
            <w:r w:rsidRPr="00DA0AF8">
              <w:t>The range of the data is …</w:t>
            </w:r>
          </w:p>
          <w:p w14:paraId="39D01EB6" w14:textId="77777777" w:rsidR="0019455C" w:rsidRPr="00DA0AF8" w:rsidRDefault="0019455C" w:rsidP="0019455C">
            <w:pPr>
              <w:pStyle w:val="Body"/>
            </w:pPr>
          </w:p>
        </w:tc>
      </w:tr>
      <w:tr w:rsidR="0019455C" w:rsidRPr="00DA0AF8" w14:paraId="5620DCBE" w14:textId="77777777" w:rsidTr="00290625">
        <w:trPr>
          <w:cantSplit/>
          <w:jc w:val="center"/>
        </w:trPr>
        <w:tc>
          <w:tcPr>
            <w:tcW w:w="14621" w:type="dxa"/>
            <w:shd w:val="clear" w:color="auto" w:fill="DCF2CA"/>
          </w:tcPr>
          <w:p w14:paraId="20E040C0" w14:textId="7115795D" w:rsidR="0019455C" w:rsidRPr="00DA0AF8" w:rsidRDefault="0019455C" w:rsidP="0019455C">
            <w:pPr>
              <w:pStyle w:val="Heading2"/>
              <w:rPr>
                <w:sz w:val="20"/>
              </w:rPr>
            </w:pPr>
            <w:r w:rsidRPr="00DA0AF8">
              <w:t>Recommended prior knowledge:</w:t>
            </w:r>
          </w:p>
        </w:tc>
      </w:tr>
      <w:tr w:rsidR="0019455C" w:rsidRPr="00DA0AF8" w14:paraId="29B7567D" w14:textId="77777777" w:rsidTr="009F4850">
        <w:trPr>
          <w:cantSplit/>
          <w:jc w:val="center"/>
        </w:trPr>
        <w:tc>
          <w:tcPr>
            <w:tcW w:w="14621" w:type="dxa"/>
            <w:shd w:val="clear" w:color="auto" w:fill="auto"/>
          </w:tcPr>
          <w:p w14:paraId="13EE86BB" w14:textId="77777777" w:rsidR="006B4057" w:rsidRPr="00DA0AF8" w:rsidRDefault="006B4057" w:rsidP="004055E3">
            <w:pPr>
              <w:pStyle w:val="Bulletedlist"/>
              <w:rPr>
                <w:lang w:val="en-GB"/>
              </w:rPr>
            </w:pPr>
            <w:r w:rsidRPr="00DA0AF8">
              <w:rPr>
                <w:lang w:val="en-GB"/>
              </w:rPr>
              <w:t>Use knowledge of mode, median, mean and range to describe and summarise large data sets</w:t>
            </w:r>
          </w:p>
          <w:p w14:paraId="5FDDDC98" w14:textId="31818D4E" w:rsidR="0019455C" w:rsidRPr="00DA0AF8" w:rsidRDefault="006B4057" w:rsidP="004055E3">
            <w:pPr>
              <w:pStyle w:val="Bulletedlist"/>
              <w:rPr>
                <w:lang w:val="en-GB"/>
              </w:rPr>
            </w:pPr>
            <w:r w:rsidRPr="00DA0AF8">
              <w:rPr>
                <w:lang w:val="en-GB"/>
              </w:rPr>
              <w:t>Interpret and summarise data</w:t>
            </w:r>
          </w:p>
          <w:p w14:paraId="654F2E7D" w14:textId="77777777" w:rsidR="0019455C" w:rsidRPr="00DA0AF8" w:rsidRDefault="0019455C" w:rsidP="0019455C">
            <w:pPr>
              <w:pStyle w:val="Body"/>
            </w:pPr>
          </w:p>
        </w:tc>
      </w:tr>
    </w:tbl>
    <w:p w14:paraId="59D27AD7" w14:textId="77777777" w:rsidR="00684F84" w:rsidRPr="00DA0AF8" w:rsidRDefault="00684F84" w:rsidP="00684F84">
      <w:pPr>
        <w:rPr>
          <w:sz w:val="2"/>
        </w:rPr>
      </w:pPr>
    </w:p>
    <w:p w14:paraId="7ABF6238" w14:textId="77777777" w:rsidR="00684F84" w:rsidRPr="00DA0AF8" w:rsidRDefault="00684F84" w:rsidP="00684F84">
      <w:pPr>
        <w:pStyle w:val="Body"/>
      </w:pPr>
      <w:r w:rsidRPr="00DA0AF8">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DA0AF8" w14:paraId="4E1A7C9A" w14:textId="77777777" w:rsidTr="009F4850">
        <w:trPr>
          <w:tblHeader/>
          <w:jc w:val="center"/>
        </w:trPr>
        <w:tc>
          <w:tcPr>
            <w:tcW w:w="2972" w:type="dxa"/>
            <w:shd w:val="clear" w:color="auto" w:fill="6CB52D"/>
            <w:vAlign w:val="center"/>
          </w:tcPr>
          <w:p w14:paraId="1B27FDF3"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84613A3"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36C558A"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E558B5" w:rsidRPr="00DA0AF8" w14:paraId="6134F060" w14:textId="77777777" w:rsidTr="00E558B5">
        <w:trPr>
          <w:jc w:val="center"/>
        </w:trPr>
        <w:tc>
          <w:tcPr>
            <w:tcW w:w="2972" w:type="dxa"/>
            <w:shd w:val="clear" w:color="auto" w:fill="auto"/>
          </w:tcPr>
          <w:p w14:paraId="1E1E3EE0" w14:textId="77777777" w:rsidR="00E558B5" w:rsidRPr="00DA0AF8" w:rsidRDefault="00E558B5" w:rsidP="00E558B5">
            <w:pPr>
              <w:pStyle w:val="Body"/>
            </w:pPr>
            <w:r w:rsidRPr="00DA0AF8">
              <w:rPr>
                <w:b/>
              </w:rPr>
              <w:t>9Ss.04</w:t>
            </w:r>
            <w:r w:rsidRPr="00DA0AF8">
              <w:t xml:space="preserve"> Use mode, median, mean and range to compare two distributions, including grouped data.</w:t>
            </w:r>
          </w:p>
          <w:p w14:paraId="0B32CADB" w14:textId="77777777" w:rsidR="00E558B5" w:rsidRPr="00DA0AF8" w:rsidRDefault="00E558B5" w:rsidP="00E558B5">
            <w:pPr>
              <w:pStyle w:val="Body"/>
              <w:rPr>
                <w:b/>
              </w:rPr>
            </w:pPr>
          </w:p>
        </w:tc>
        <w:tc>
          <w:tcPr>
            <w:tcW w:w="7229" w:type="dxa"/>
            <w:shd w:val="clear" w:color="auto" w:fill="auto"/>
          </w:tcPr>
          <w:p w14:paraId="43E5E533" w14:textId="40AC87CC" w:rsidR="00E558B5" w:rsidRPr="00DA0AF8" w:rsidRDefault="00E558B5" w:rsidP="00E558B5">
            <w:pPr>
              <w:pStyle w:val="Body"/>
            </w:pPr>
            <w:r w:rsidRPr="00DA0AF8">
              <w:t>Display a grouped discrete frequency table. For example:</w:t>
            </w:r>
          </w:p>
          <w:p w14:paraId="61987FA4" w14:textId="4A8AA4ED" w:rsidR="00E558B5" w:rsidRPr="00DA0AF8" w:rsidRDefault="00E558B5" w:rsidP="00E558B5">
            <w:pPr>
              <w:pStyle w:val="Body"/>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xample grouped discrete frequency table"/>
            </w:tblPr>
            <w:tblGrid>
              <w:gridCol w:w="1268"/>
              <w:gridCol w:w="1268"/>
            </w:tblGrid>
            <w:tr w:rsidR="00E558B5" w:rsidRPr="00DA0AF8" w14:paraId="47D3A0C3" w14:textId="77777777" w:rsidTr="00E558B5">
              <w:trPr>
                <w:trHeight w:val="339"/>
                <w:jc w:val="center"/>
              </w:trPr>
              <w:tc>
                <w:tcPr>
                  <w:tcW w:w="1268" w:type="dxa"/>
                  <w:shd w:val="clear" w:color="auto" w:fill="auto"/>
                </w:tcPr>
                <w:p w14:paraId="32658FD2" w14:textId="77777777" w:rsidR="00E558B5" w:rsidRPr="00DA0AF8" w:rsidRDefault="00E558B5" w:rsidP="00E558B5">
                  <w:pPr>
                    <w:pStyle w:val="Body"/>
                    <w:rPr>
                      <w:b/>
                    </w:rPr>
                  </w:pPr>
                  <w:r w:rsidRPr="00DA0AF8">
                    <w:rPr>
                      <w:b/>
                    </w:rPr>
                    <w:t>Number of marks</w:t>
                  </w:r>
                </w:p>
              </w:tc>
              <w:tc>
                <w:tcPr>
                  <w:tcW w:w="1268" w:type="dxa"/>
                  <w:shd w:val="clear" w:color="auto" w:fill="auto"/>
                </w:tcPr>
                <w:p w14:paraId="7D4B2B93" w14:textId="77777777" w:rsidR="00E558B5" w:rsidRPr="00DA0AF8" w:rsidRDefault="00E558B5" w:rsidP="00E558B5">
                  <w:pPr>
                    <w:pStyle w:val="Body"/>
                    <w:rPr>
                      <w:b/>
                    </w:rPr>
                  </w:pPr>
                  <w:r w:rsidRPr="00DA0AF8">
                    <w:rPr>
                      <w:b/>
                    </w:rPr>
                    <w:t>Frequency</w:t>
                  </w:r>
                </w:p>
              </w:tc>
            </w:tr>
            <w:tr w:rsidR="00E558B5" w:rsidRPr="00DA0AF8" w14:paraId="1A3F8EB4" w14:textId="77777777" w:rsidTr="00E558B5">
              <w:trPr>
                <w:trHeight w:val="339"/>
                <w:jc w:val="center"/>
              </w:trPr>
              <w:tc>
                <w:tcPr>
                  <w:tcW w:w="1268" w:type="dxa"/>
                  <w:shd w:val="clear" w:color="auto" w:fill="auto"/>
                </w:tcPr>
                <w:p w14:paraId="1CCB2425" w14:textId="77777777" w:rsidR="00E558B5" w:rsidRPr="00DA0AF8" w:rsidRDefault="00E558B5" w:rsidP="00E558B5">
                  <w:pPr>
                    <w:pStyle w:val="Body"/>
                  </w:pPr>
                  <w:r w:rsidRPr="00DA0AF8">
                    <w:t>1–5</w:t>
                  </w:r>
                </w:p>
              </w:tc>
              <w:tc>
                <w:tcPr>
                  <w:tcW w:w="1268" w:type="dxa"/>
                  <w:shd w:val="clear" w:color="auto" w:fill="auto"/>
                </w:tcPr>
                <w:p w14:paraId="383667F9" w14:textId="77777777" w:rsidR="00E558B5" w:rsidRPr="00DA0AF8" w:rsidRDefault="00E558B5" w:rsidP="00E558B5">
                  <w:pPr>
                    <w:pStyle w:val="Body"/>
                  </w:pPr>
                  <w:r w:rsidRPr="00DA0AF8">
                    <w:t>5</w:t>
                  </w:r>
                </w:p>
              </w:tc>
            </w:tr>
            <w:tr w:rsidR="00E558B5" w:rsidRPr="00DA0AF8" w14:paraId="0176F43F" w14:textId="77777777" w:rsidTr="00E558B5">
              <w:trPr>
                <w:trHeight w:val="312"/>
                <w:jc w:val="center"/>
              </w:trPr>
              <w:tc>
                <w:tcPr>
                  <w:tcW w:w="1268" w:type="dxa"/>
                  <w:shd w:val="clear" w:color="auto" w:fill="auto"/>
                </w:tcPr>
                <w:p w14:paraId="135261AA" w14:textId="77777777" w:rsidR="00E558B5" w:rsidRPr="00DA0AF8" w:rsidRDefault="00E558B5" w:rsidP="00E558B5">
                  <w:pPr>
                    <w:pStyle w:val="Body"/>
                  </w:pPr>
                  <w:r w:rsidRPr="00DA0AF8">
                    <w:t>6–10</w:t>
                  </w:r>
                </w:p>
              </w:tc>
              <w:tc>
                <w:tcPr>
                  <w:tcW w:w="1268" w:type="dxa"/>
                  <w:shd w:val="clear" w:color="auto" w:fill="auto"/>
                </w:tcPr>
                <w:p w14:paraId="5A797B2B" w14:textId="77777777" w:rsidR="00E558B5" w:rsidRPr="00DA0AF8" w:rsidRDefault="00E558B5" w:rsidP="00E558B5">
                  <w:pPr>
                    <w:pStyle w:val="Body"/>
                  </w:pPr>
                  <w:r w:rsidRPr="00DA0AF8">
                    <w:t>7</w:t>
                  </w:r>
                </w:p>
              </w:tc>
            </w:tr>
            <w:tr w:rsidR="00E558B5" w:rsidRPr="00DA0AF8" w14:paraId="36B05A8A" w14:textId="77777777" w:rsidTr="00E558B5">
              <w:trPr>
                <w:trHeight w:val="339"/>
                <w:jc w:val="center"/>
              </w:trPr>
              <w:tc>
                <w:tcPr>
                  <w:tcW w:w="1268" w:type="dxa"/>
                  <w:shd w:val="clear" w:color="auto" w:fill="auto"/>
                </w:tcPr>
                <w:p w14:paraId="4B84BD46" w14:textId="77777777" w:rsidR="00E558B5" w:rsidRPr="00DA0AF8" w:rsidRDefault="00E558B5" w:rsidP="00E558B5">
                  <w:pPr>
                    <w:pStyle w:val="Body"/>
                  </w:pPr>
                  <w:r w:rsidRPr="00DA0AF8">
                    <w:t>11–15</w:t>
                  </w:r>
                </w:p>
              </w:tc>
              <w:tc>
                <w:tcPr>
                  <w:tcW w:w="1268" w:type="dxa"/>
                  <w:shd w:val="clear" w:color="auto" w:fill="auto"/>
                </w:tcPr>
                <w:p w14:paraId="3E5DFC99" w14:textId="77777777" w:rsidR="00E558B5" w:rsidRPr="00DA0AF8" w:rsidRDefault="00E558B5" w:rsidP="00E558B5">
                  <w:pPr>
                    <w:pStyle w:val="Body"/>
                  </w:pPr>
                  <w:r w:rsidRPr="00DA0AF8">
                    <w:t>6</w:t>
                  </w:r>
                </w:p>
              </w:tc>
            </w:tr>
            <w:tr w:rsidR="00E558B5" w:rsidRPr="00DA0AF8" w14:paraId="3420FFF9" w14:textId="77777777" w:rsidTr="00E558B5">
              <w:trPr>
                <w:trHeight w:val="339"/>
                <w:jc w:val="center"/>
              </w:trPr>
              <w:tc>
                <w:tcPr>
                  <w:tcW w:w="1268" w:type="dxa"/>
                  <w:shd w:val="clear" w:color="auto" w:fill="auto"/>
                </w:tcPr>
                <w:p w14:paraId="268E3B9F" w14:textId="77777777" w:rsidR="00E558B5" w:rsidRPr="00DA0AF8" w:rsidRDefault="00E558B5" w:rsidP="00E558B5">
                  <w:pPr>
                    <w:pStyle w:val="Body"/>
                  </w:pPr>
                  <w:r w:rsidRPr="00DA0AF8">
                    <w:t>16–20</w:t>
                  </w:r>
                </w:p>
              </w:tc>
              <w:tc>
                <w:tcPr>
                  <w:tcW w:w="1268" w:type="dxa"/>
                  <w:shd w:val="clear" w:color="auto" w:fill="auto"/>
                </w:tcPr>
                <w:p w14:paraId="39921449" w14:textId="77777777" w:rsidR="00E558B5" w:rsidRPr="00DA0AF8" w:rsidRDefault="00E558B5" w:rsidP="00E558B5">
                  <w:pPr>
                    <w:pStyle w:val="Body"/>
                  </w:pPr>
                  <w:r w:rsidRPr="00DA0AF8">
                    <w:t>2</w:t>
                  </w:r>
                </w:p>
              </w:tc>
            </w:tr>
          </w:tbl>
          <w:p w14:paraId="7108C9EC" w14:textId="77777777" w:rsidR="00E558B5" w:rsidRPr="00DA0AF8" w:rsidRDefault="00E558B5" w:rsidP="00E558B5">
            <w:pPr>
              <w:pStyle w:val="Body"/>
            </w:pPr>
          </w:p>
          <w:p w14:paraId="66285F2C" w14:textId="77777777" w:rsidR="00E558B5" w:rsidRPr="00DA0AF8" w:rsidRDefault="00E558B5" w:rsidP="00E558B5">
            <w:pPr>
              <w:pStyle w:val="Body"/>
            </w:pPr>
            <w:r w:rsidRPr="00DA0AF8">
              <w:t xml:space="preserve">In small groups, learners discuss the modal class, the median and the mean. </w:t>
            </w:r>
          </w:p>
          <w:p w14:paraId="199368A8" w14:textId="77777777" w:rsidR="00E558B5" w:rsidRPr="00DA0AF8" w:rsidRDefault="00E558B5" w:rsidP="00E558B5">
            <w:pPr>
              <w:pStyle w:val="Body"/>
            </w:pPr>
          </w:p>
          <w:p w14:paraId="79375419" w14:textId="5D5ED161" w:rsidR="00E558B5" w:rsidRPr="00DA0AF8" w:rsidRDefault="00E558B5" w:rsidP="00E558B5">
            <w:pPr>
              <w:pStyle w:val="Body"/>
            </w:pPr>
            <w:r w:rsidRPr="00DA0AF8">
              <w:t>Ask learners:</w:t>
            </w:r>
          </w:p>
          <w:p w14:paraId="5AA23C8A" w14:textId="3F8487C4" w:rsidR="00E558B5" w:rsidRPr="00DA0AF8" w:rsidRDefault="00E558B5" w:rsidP="00E558B5">
            <w:pPr>
              <w:pStyle w:val="Body"/>
              <w:rPr>
                <w:i/>
              </w:rPr>
            </w:pPr>
            <w:r w:rsidRPr="00DA0AF8">
              <w:rPr>
                <w:i/>
              </w:rPr>
              <w:t xml:space="preserve">What is the modal class? </w:t>
            </w:r>
          </w:p>
          <w:p w14:paraId="1CF964E8" w14:textId="3D295D9D" w:rsidR="00E558B5" w:rsidRPr="00DA0AF8" w:rsidRDefault="00E558B5" w:rsidP="00E558B5">
            <w:pPr>
              <w:pStyle w:val="Body"/>
              <w:rPr>
                <w:i/>
              </w:rPr>
            </w:pPr>
            <w:r w:rsidRPr="00DA0AF8">
              <w:rPr>
                <w:i/>
              </w:rPr>
              <w:t>In which interval does the median lie?</w:t>
            </w:r>
          </w:p>
          <w:p w14:paraId="26A0EBE7" w14:textId="560FBEB8" w:rsidR="00E558B5" w:rsidRPr="00DA0AF8" w:rsidRDefault="00E558B5" w:rsidP="00E558B5">
            <w:pPr>
              <w:pStyle w:val="Body"/>
              <w:rPr>
                <w:i/>
              </w:rPr>
            </w:pPr>
            <w:r w:rsidRPr="00DA0AF8">
              <w:rPr>
                <w:i/>
              </w:rPr>
              <w:t xml:space="preserve">What problem </w:t>
            </w:r>
            <w:r w:rsidR="009610DA" w:rsidRPr="00DA0AF8">
              <w:rPr>
                <w:i/>
              </w:rPr>
              <w:t>might you encounter when you are trying to find</w:t>
            </w:r>
            <w:r w:rsidRPr="00DA0AF8">
              <w:rPr>
                <w:i/>
              </w:rPr>
              <w:t xml:space="preserve"> the mean? </w:t>
            </w:r>
            <w:r w:rsidRPr="00DA0AF8">
              <w:rPr>
                <w:i/>
              </w:rPr>
              <w:br/>
              <w:t xml:space="preserve">How </w:t>
            </w:r>
            <w:r w:rsidR="009610DA" w:rsidRPr="00DA0AF8">
              <w:rPr>
                <w:i/>
              </w:rPr>
              <w:t>can you</w:t>
            </w:r>
            <w:r w:rsidRPr="00DA0AF8">
              <w:rPr>
                <w:i/>
              </w:rPr>
              <w:t xml:space="preserve"> estimate the mean?</w:t>
            </w:r>
          </w:p>
          <w:p w14:paraId="6C8B3B87" w14:textId="77777777" w:rsidR="00E558B5" w:rsidRPr="00DA0AF8" w:rsidRDefault="00E558B5" w:rsidP="00E558B5">
            <w:pPr>
              <w:pStyle w:val="Body"/>
              <w:rPr>
                <w:i/>
              </w:rPr>
            </w:pPr>
          </w:p>
          <w:p w14:paraId="04DE43DE" w14:textId="7818651C" w:rsidR="00E558B5" w:rsidRPr="00DA0AF8" w:rsidRDefault="00E558B5" w:rsidP="00E558B5">
            <w:pPr>
              <w:pStyle w:val="Body"/>
            </w:pPr>
            <w:r w:rsidRPr="00DA0AF8">
              <w:t xml:space="preserve">Establish that the mean can be estimated by using the midpoints of each interval to represent </w:t>
            </w:r>
            <w:r w:rsidR="0085720C" w:rsidRPr="00DA0AF8">
              <w:t>that</w:t>
            </w:r>
            <w:r w:rsidRPr="00DA0AF8">
              <w:t xml:space="preserve"> interval. </w:t>
            </w:r>
            <w:r w:rsidR="009610DA" w:rsidRPr="00DA0AF8">
              <w:t>Extend the information in the table to s</w:t>
            </w:r>
            <w:r w:rsidRPr="00DA0AF8">
              <w:t xml:space="preserve">how how the </w:t>
            </w:r>
            <w:r w:rsidR="009610DA" w:rsidRPr="00DA0AF8">
              <w:t>this is done</w:t>
            </w:r>
            <w:r w:rsidRPr="00DA0AF8">
              <w:t>. For example:</w:t>
            </w:r>
          </w:p>
          <w:p w14:paraId="40ED1522" w14:textId="77777777" w:rsidR="00E558B5" w:rsidRPr="00DA0AF8" w:rsidRDefault="00E558B5" w:rsidP="00E558B5">
            <w:pPr>
              <w:pStyle w:val="Body"/>
            </w:pPr>
          </w:p>
          <w:tbl>
            <w:tblPr>
              <w:tblW w:w="6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ouped discrete frequency table extended to show Mid-point and Mid-point x frequency"/>
            </w:tblPr>
            <w:tblGrid>
              <w:gridCol w:w="1596"/>
              <w:gridCol w:w="1605"/>
              <w:gridCol w:w="1527"/>
              <w:gridCol w:w="1342"/>
            </w:tblGrid>
            <w:tr w:rsidR="00E558B5" w:rsidRPr="00DA0AF8" w14:paraId="3AEAFA59" w14:textId="77777777" w:rsidTr="00E558B5">
              <w:trPr>
                <w:trHeight w:val="513"/>
                <w:jc w:val="center"/>
              </w:trPr>
              <w:tc>
                <w:tcPr>
                  <w:tcW w:w="1596" w:type="dxa"/>
                  <w:shd w:val="clear" w:color="auto" w:fill="auto"/>
                </w:tcPr>
                <w:p w14:paraId="7C403549" w14:textId="77777777" w:rsidR="00E558B5" w:rsidRPr="00DA0AF8" w:rsidRDefault="00E558B5" w:rsidP="00E558B5">
                  <w:pPr>
                    <w:pStyle w:val="Body"/>
                    <w:rPr>
                      <w:b/>
                      <w:bCs/>
                    </w:rPr>
                  </w:pPr>
                  <w:r w:rsidRPr="00DA0AF8">
                    <w:rPr>
                      <w:b/>
                      <w:bCs/>
                    </w:rPr>
                    <w:t>Number of marks</w:t>
                  </w:r>
                </w:p>
              </w:tc>
              <w:tc>
                <w:tcPr>
                  <w:tcW w:w="1605" w:type="dxa"/>
                  <w:shd w:val="clear" w:color="auto" w:fill="auto"/>
                </w:tcPr>
                <w:p w14:paraId="46492D60" w14:textId="77777777" w:rsidR="00E558B5" w:rsidRPr="00DA0AF8" w:rsidRDefault="00E558B5" w:rsidP="00E558B5">
                  <w:pPr>
                    <w:pStyle w:val="Body"/>
                    <w:rPr>
                      <w:b/>
                      <w:bCs/>
                    </w:rPr>
                  </w:pPr>
                  <w:r w:rsidRPr="00DA0AF8">
                    <w:rPr>
                      <w:b/>
                      <w:bCs/>
                    </w:rPr>
                    <w:t>Frequency</w:t>
                  </w:r>
                </w:p>
              </w:tc>
              <w:tc>
                <w:tcPr>
                  <w:tcW w:w="1527" w:type="dxa"/>
                  <w:shd w:val="clear" w:color="auto" w:fill="auto"/>
                </w:tcPr>
                <w:p w14:paraId="005E9F75" w14:textId="77777777" w:rsidR="00E558B5" w:rsidRPr="00DA0AF8" w:rsidRDefault="00E558B5" w:rsidP="00E558B5">
                  <w:pPr>
                    <w:pStyle w:val="Body"/>
                    <w:rPr>
                      <w:b/>
                      <w:bCs/>
                    </w:rPr>
                  </w:pPr>
                  <w:r w:rsidRPr="00DA0AF8">
                    <w:rPr>
                      <w:b/>
                      <w:bCs/>
                    </w:rPr>
                    <w:t>Mid-point</w:t>
                  </w:r>
                </w:p>
              </w:tc>
              <w:tc>
                <w:tcPr>
                  <w:tcW w:w="1342" w:type="dxa"/>
                  <w:shd w:val="clear" w:color="auto" w:fill="auto"/>
                </w:tcPr>
                <w:p w14:paraId="49180E57" w14:textId="77777777" w:rsidR="00E558B5" w:rsidRPr="00DA0AF8" w:rsidRDefault="00E558B5" w:rsidP="00E558B5">
                  <w:pPr>
                    <w:pStyle w:val="Body"/>
                    <w:rPr>
                      <w:b/>
                      <w:bCs/>
                    </w:rPr>
                  </w:pPr>
                  <w:r w:rsidRPr="00DA0AF8">
                    <w:rPr>
                      <w:b/>
                      <w:bCs/>
                    </w:rPr>
                    <w:t>Mid-point × frequency</w:t>
                  </w:r>
                </w:p>
              </w:tc>
            </w:tr>
            <w:tr w:rsidR="00E558B5" w:rsidRPr="00DA0AF8" w14:paraId="52FD4544" w14:textId="77777777" w:rsidTr="00E558B5">
              <w:trPr>
                <w:trHeight w:val="262"/>
                <w:jc w:val="center"/>
              </w:trPr>
              <w:tc>
                <w:tcPr>
                  <w:tcW w:w="1596" w:type="dxa"/>
                  <w:shd w:val="clear" w:color="auto" w:fill="auto"/>
                </w:tcPr>
                <w:p w14:paraId="6392E8EB" w14:textId="77777777" w:rsidR="00E558B5" w:rsidRPr="00DA0AF8" w:rsidRDefault="00E558B5" w:rsidP="00E558B5">
                  <w:pPr>
                    <w:pStyle w:val="Body"/>
                  </w:pPr>
                  <w:r w:rsidRPr="00DA0AF8">
                    <w:t>1–5</w:t>
                  </w:r>
                </w:p>
              </w:tc>
              <w:tc>
                <w:tcPr>
                  <w:tcW w:w="1605" w:type="dxa"/>
                  <w:shd w:val="clear" w:color="auto" w:fill="auto"/>
                </w:tcPr>
                <w:p w14:paraId="15FE6F3E" w14:textId="77777777" w:rsidR="00E558B5" w:rsidRPr="00DA0AF8" w:rsidRDefault="00E558B5" w:rsidP="00E558B5">
                  <w:pPr>
                    <w:pStyle w:val="Body"/>
                  </w:pPr>
                  <w:r w:rsidRPr="00DA0AF8">
                    <w:t>5</w:t>
                  </w:r>
                </w:p>
              </w:tc>
              <w:tc>
                <w:tcPr>
                  <w:tcW w:w="1527" w:type="dxa"/>
                  <w:shd w:val="clear" w:color="auto" w:fill="auto"/>
                </w:tcPr>
                <w:p w14:paraId="5CFE5844" w14:textId="77777777" w:rsidR="00E558B5" w:rsidRPr="00DA0AF8" w:rsidRDefault="00E558B5" w:rsidP="00E558B5">
                  <w:pPr>
                    <w:pStyle w:val="Body"/>
                  </w:pPr>
                  <w:r w:rsidRPr="00DA0AF8">
                    <w:t>3</w:t>
                  </w:r>
                </w:p>
              </w:tc>
              <w:tc>
                <w:tcPr>
                  <w:tcW w:w="1342" w:type="dxa"/>
                  <w:shd w:val="clear" w:color="auto" w:fill="auto"/>
                </w:tcPr>
                <w:p w14:paraId="248D1221" w14:textId="77777777" w:rsidR="00E558B5" w:rsidRPr="00DA0AF8" w:rsidRDefault="00E558B5" w:rsidP="00E558B5">
                  <w:pPr>
                    <w:pStyle w:val="Body"/>
                  </w:pPr>
                  <w:r w:rsidRPr="00DA0AF8">
                    <w:t>15</w:t>
                  </w:r>
                </w:p>
              </w:tc>
            </w:tr>
            <w:tr w:rsidR="00E558B5" w:rsidRPr="00DA0AF8" w14:paraId="66BC6372" w14:textId="77777777" w:rsidTr="00E558B5">
              <w:trPr>
                <w:trHeight w:val="262"/>
                <w:jc w:val="center"/>
              </w:trPr>
              <w:tc>
                <w:tcPr>
                  <w:tcW w:w="1596" w:type="dxa"/>
                  <w:shd w:val="clear" w:color="auto" w:fill="auto"/>
                </w:tcPr>
                <w:p w14:paraId="59573444" w14:textId="77777777" w:rsidR="00E558B5" w:rsidRPr="00DA0AF8" w:rsidRDefault="00E558B5" w:rsidP="00E558B5">
                  <w:pPr>
                    <w:pStyle w:val="Body"/>
                  </w:pPr>
                  <w:r w:rsidRPr="00DA0AF8">
                    <w:t>6–10</w:t>
                  </w:r>
                </w:p>
              </w:tc>
              <w:tc>
                <w:tcPr>
                  <w:tcW w:w="1605" w:type="dxa"/>
                  <w:shd w:val="clear" w:color="auto" w:fill="auto"/>
                </w:tcPr>
                <w:p w14:paraId="017D0A7F" w14:textId="77777777" w:rsidR="00E558B5" w:rsidRPr="00DA0AF8" w:rsidRDefault="00E558B5" w:rsidP="00E558B5">
                  <w:pPr>
                    <w:pStyle w:val="Body"/>
                  </w:pPr>
                  <w:r w:rsidRPr="00DA0AF8">
                    <w:t>7</w:t>
                  </w:r>
                </w:p>
              </w:tc>
              <w:tc>
                <w:tcPr>
                  <w:tcW w:w="1527" w:type="dxa"/>
                  <w:shd w:val="clear" w:color="auto" w:fill="auto"/>
                </w:tcPr>
                <w:p w14:paraId="35084BEE" w14:textId="77777777" w:rsidR="00E558B5" w:rsidRPr="00DA0AF8" w:rsidRDefault="00E558B5" w:rsidP="00E558B5">
                  <w:pPr>
                    <w:pStyle w:val="Body"/>
                  </w:pPr>
                  <w:r w:rsidRPr="00DA0AF8">
                    <w:t>8</w:t>
                  </w:r>
                </w:p>
              </w:tc>
              <w:tc>
                <w:tcPr>
                  <w:tcW w:w="1342" w:type="dxa"/>
                  <w:shd w:val="clear" w:color="auto" w:fill="auto"/>
                </w:tcPr>
                <w:p w14:paraId="1A55C03B" w14:textId="77777777" w:rsidR="00E558B5" w:rsidRPr="00DA0AF8" w:rsidRDefault="00E558B5" w:rsidP="00E558B5">
                  <w:pPr>
                    <w:pStyle w:val="Body"/>
                  </w:pPr>
                  <w:r w:rsidRPr="00DA0AF8">
                    <w:t>56</w:t>
                  </w:r>
                </w:p>
              </w:tc>
            </w:tr>
            <w:tr w:rsidR="00E558B5" w:rsidRPr="00DA0AF8" w14:paraId="313ADA79" w14:textId="77777777" w:rsidTr="00E558B5">
              <w:trPr>
                <w:trHeight w:val="262"/>
                <w:jc w:val="center"/>
              </w:trPr>
              <w:tc>
                <w:tcPr>
                  <w:tcW w:w="1596" w:type="dxa"/>
                  <w:shd w:val="clear" w:color="auto" w:fill="auto"/>
                </w:tcPr>
                <w:p w14:paraId="644003F6" w14:textId="77777777" w:rsidR="00E558B5" w:rsidRPr="00DA0AF8" w:rsidRDefault="00E558B5" w:rsidP="00E558B5">
                  <w:pPr>
                    <w:pStyle w:val="Body"/>
                  </w:pPr>
                  <w:r w:rsidRPr="00DA0AF8">
                    <w:t>11–15</w:t>
                  </w:r>
                </w:p>
              </w:tc>
              <w:tc>
                <w:tcPr>
                  <w:tcW w:w="1605" w:type="dxa"/>
                  <w:shd w:val="clear" w:color="auto" w:fill="auto"/>
                </w:tcPr>
                <w:p w14:paraId="06E4D9F9" w14:textId="77777777" w:rsidR="00E558B5" w:rsidRPr="00DA0AF8" w:rsidRDefault="00E558B5" w:rsidP="00E558B5">
                  <w:pPr>
                    <w:pStyle w:val="Body"/>
                  </w:pPr>
                  <w:r w:rsidRPr="00DA0AF8">
                    <w:t>6</w:t>
                  </w:r>
                </w:p>
              </w:tc>
              <w:tc>
                <w:tcPr>
                  <w:tcW w:w="1527" w:type="dxa"/>
                  <w:shd w:val="clear" w:color="auto" w:fill="auto"/>
                </w:tcPr>
                <w:p w14:paraId="148AE4A0" w14:textId="77777777" w:rsidR="00E558B5" w:rsidRPr="00DA0AF8" w:rsidRDefault="00E558B5" w:rsidP="00E558B5">
                  <w:pPr>
                    <w:pStyle w:val="Body"/>
                  </w:pPr>
                  <w:r w:rsidRPr="00DA0AF8">
                    <w:t>13</w:t>
                  </w:r>
                </w:p>
              </w:tc>
              <w:tc>
                <w:tcPr>
                  <w:tcW w:w="1342" w:type="dxa"/>
                  <w:shd w:val="clear" w:color="auto" w:fill="auto"/>
                </w:tcPr>
                <w:p w14:paraId="2F718653" w14:textId="77777777" w:rsidR="00E558B5" w:rsidRPr="00DA0AF8" w:rsidRDefault="00E558B5" w:rsidP="00E558B5">
                  <w:pPr>
                    <w:pStyle w:val="Body"/>
                  </w:pPr>
                  <w:r w:rsidRPr="00DA0AF8">
                    <w:t>78</w:t>
                  </w:r>
                </w:p>
              </w:tc>
            </w:tr>
            <w:tr w:rsidR="00E558B5" w:rsidRPr="00DA0AF8" w14:paraId="5E531A04" w14:textId="77777777" w:rsidTr="00E558B5">
              <w:trPr>
                <w:trHeight w:val="262"/>
                <w:jc w:val="center"/>
              </w:trPr>
              <w:tc>
                <w:tcPr>
                  <w:tcW w:w="1596" w:type="dxa"/>
                  <w:shd w:val="clear" w:color="auto" w:fill="auto"/>
                </w:tcPr>
                <w:p w14:paraId="39DC0FE6" w14:textId="77777777" w:rsidR="00E558B5" w:rsidRPr="00DA0AF8" w:rsidRDefault="00E558B5" w:rsidP="00E558B5">
                  <w:pPr>
                    <w:pStyle w:val="Body"/>
                  </w:pPr>
                  <w:r w:rsidRPr="00DA0AF8">
                    <w:t>16–20</w:t>
                  </w:r>
                </w:p>
              </w:tc>
              <w:tc>
                <w:tcPr>
                  <w:tcW w:w="1605" w:type="dxa"/>
                  <w:shd w:val="clear" w:color="auto" w:fill="auto"/>
                </w:tcPr>
                <w:p w14:paraId="4A5AD062" w14:textId="77777777" w:rsidR="00E558B5" w:rsidRPr="00DA0AF8" w:rsidRDefault="00E558B5" w:rsidP="00E558B5">
                  <w:pPr>
                    <w:pStyle w:val="Body"/>
                  </w:pPr>
                  <w:r w:rsidRPr="00DA0AF8">
                    <w:t>2</w:t>
                  </w:r>
                </w:p>
              </w:tc>
              <w:tc>
                <w:tcPr>
                  <w:tcW w:w="1527" w:type="dxa"/>
                  <w:shd w:val="clear" w:color="auto" w:fill="auto"/>
                </w:tcPr>
                <w:p w14:paraId="18F913AC" w14:textId="77777777" w:rsidR="00E558B5" w:rsidRPr="00DA0AF8" w:rsidRDefault="00E558B5" w:rsidP="00E558B5">
                  <w:pPr>
                    <w:pStyle w:val="Body"/>
                  </w:pPr>
                  <w:r w:rsidRPr="00DA0AF8">
                    <w:t>18</w:t>
                  </w:r>
                </w:p>
              </w:tc>
              <w:tc>
                <w:tcPr>
                  <w:tcW w:w="1342" w:type="dxa"/>
                  <w:shd w:val="clear" w:color="auto" w:fill="auto"/>
                </w:tcPr>
                <w:p w14:paraId="26747FAF" w14:textId="77777777" w:rsidR="00E558B5" w:rsidRPr="00DA0AF8" w:rsidRDefault="00E558B5" w:rsidP="00E558B5">
                  <w:pPr>
                    <w:pStyle w:val="Body"/>
                  </w:pPr>
                  <w:r w:rsidRPr="00DA0AF8">
                    <w:t>36</w:t>
                  </w:r>
                </w:p>
              </w:tc>
            </w:tr>
            <w:tr w:rsidR="00E558B5" w:rsidRPr="00DA0AF8" w14:paraId="03021F9A" w14:textId="77777777" w:rsidTr="00E558B5">
              <w:trPr>
                <w:trHeight w:val="240"/>
                <w:jc w:val="center"/>
              </w:trPr>
              <w:tc>
                <w:tcPr>
                  <w:tcW w:w="1596" w:type="dxa"/>
                  <w:shd w:val="clear" w:color="auto" w:fill="auto"/>
                </w:tcPr>
                <w:p w14:paraId="3519E332" w14:textId="77777777" w:rsidR="00E558B5" w:rsidRPr="00DA0AF8" w:rsidRDefault="00E558B5" w:rsidP="00E558B5">
                  <w:pPr>
                    <w:pStyle w:val="Body"/>
                    <w:rPr>
                      <w:b/>
                    </w:rPr>
                  </w:pPr>
                  <w:r w:rsidRPr="00DA0AF8">
                    <w:rPr>
                      <w:b/>
                    </w:rPr>
                    <w:t>Totals</w:t>
                  </w:r>
                </w:p>
              </w:tc>
              <w:tc>
                <w:tcPr>
                  <w:tcW w:w="1605" w:type="dxa"/>
                  <w:shd w:val="clear" w:color="auto" w:fill="auto"/>
                </w:tcPr>
                <w:p w14:paraId="3D2DC38A" w14:textId="77777777" w:rsidR="00E558B5" w:rsidRPr="00DA0AF8" w:rsidRDefault="00E558B5" w:rsidP="00E558B5">
                  <w:pPr>
                    <w:pStyle w:val="Body"/>
                    <w:rPr>
                      <w:b/>
                    </w:rPr>
                  </w:pPr>
                  <w:r w:rsidRPr="00DA0AF8">
                    <w:rPr>
                      <w:b/>
                    </w:rPr>
                    <w:t>20</w:t>
                  </w:r>
                </w:p>
              </w:tc>
              <w:tc>
                <w:tcPr>
                  <w:tcW w:w="1527" w:type="dxa"/>
                  <w:shd w:val="clear" w:color="auto" w:fill="auto"/>
                </w:tcPr>
                <w:p w14:paraId="1FB35ED3" w14:textId="77777777" w:rsidR="00E558B5" w:rsidRPr="00DA0AF8" w:rsidRDefault="00E558B5" w:rsidP="00E558B5">
                  <w:pPr>
                    <w:pStyle w:val="Body"/>
                    <w:rPr>
                      <w:b/>
                    </w:rPr>
                  </w:pPr>
                  <w:r w:rsidRPr="00DA0AF8">
                    <w:rPr>
                      <w:b/>
                    </w:rPr>
                    <w:t>-</w:t>
                  </w:r>
                </w:p>
              </w:tc>
              <w:tc>
                <w:tcPr>
                  <w:tcW w:w="1342" w:type="dxa"/>
                  <w:shd w:val="clear" w:color="auto" w:fill="auto"/>
                </w:tcPr>
                <w:p w14:paraId="3F498863" w14:textId="77777777" w:rsidR="00E558B5" w:rsidRPr="00DA0AF8" w:rsidRDefault="00E558B5" w:rsidP="00E558B5">
                  <w:pPr>
                    <w:pStyle w:val="Body"/>
                    <w:rPr>
                      <w:b/>
                    </w:rPr>
                  </w:pPr>
                  <w:r w:rsidRPr="00DA0AF8">
                    <w:rPr>
                      <w:b/>
                    </w:rPr>
                    <w:t>185</w:t>
                  </w:r>
                </w:p>
              </w:tc>
            </w:tr>
          </w:tbl>
          <w:p w14:paraId="0382FE10" w14:textId="77777777" w:rsidR="00E558B5" w:rsidRPr="00DA0AF8" w:rsidRDefault="00E558B5" w:rsidP="00E558B5">
            <w:pPr>
              <w:pStyle w:val="Body"/>
            </w:pPr>
            <w:r w:rsidRPr="00DA0AF8">
              <w:tab/>
            </w:r>
          </w:p>
          <w:p w14:paraId="1E633D71" w14:textId="6E41C6F8" w:rsidR="00E558B5" w:rsidRPr="00DA0AF8" w:rsidRDefault="00E558B5" w:rsidP="00E558B5">
            <w:pPr>
              <w:pStyle w:val="Body"/>
            </w:pPr>
            <w:r w:rsidRPr="00DA0AF8">
              <w:t>Give learners some grouped frequency tables (some for discrete data and some for continuous data) and ask them to estimate the mean for each one. Learners also identify the modal interval and the interval in which the median lies. Ask learners:</w:t>
            </w:r>
          </w:p>
          <w:p w14:paraId="43ED5CB5" w14:textId="07879253" w:rsidR="00E558B5" w:rsidRPr="00DA0AF8" w:rsidRDefault="00E558B5" w:rsidP="00E558B5">
            <w:pPr>
              <w:pStyle w:val="Body"/>
              <w:rPr>
                <w:i/>
              </w:rPr>
            </w:pPr>
            <w:r w:rsidRPr="00DA0AF8">
              <w:rPr>
                <w:i/>
              </w:rPr>
              <w:t>What do these statistics tell you about the data?</w:t>
            </w:r>
          </w:p>
          <w:p w14:paraId="770527C8" w14:textId="1BD41540" w:rsidR="00C770C5" w:rsidRPr="00DA0AF8" w:rsidRDefault="00C770C5" w:rsidP="00E558B5">
            <w:pPr>
              <w:pStyle w:val="Body"/>
              <w:rPr>
                <w:i/>
              </w:rPr>
            </w:pPr>
          </w:p>
          <w:p w14:paraId="323FF9D0" w14:textId="187504DC" w:rsidR="00C770C5" w:rsidRPr="00DA0AF8" w:rsidRDefault="00C770C5" w:rsidP="00E558B5">
            <w:pPr>
              <w:pStyle w:val="Body"/>
              <w:rPr>
                <w:b/>
                <w:bCs/>
                <w:iCs/>
              </w:rPr>
            </w:pPr>
            <w:r w:rsidRPr="00DA0AF8">
              <w:rPr>
                <w:b/>
                <w:bCs/>
                <w:iCs/>
              </w:rPr>
              <w:t>Resources:</w:t>
            </w:r>
          </w:p>
          <w:p w14:paraId="369CE6BC" w14:textId="7CCC01B6" w:rsidR="00E558B5" w:rsidRPr="00DA0AF8" w:rsidRDefault="00FA1ED3" w:rsidP="003A3DD9">
            <w:pPr>
              <w:pStyle w:val="Body"/>
            </w:pPr>
            <w:r w:rsidRPr="00DA0AF8">
              <w:rPr>
                <w:iCs/>
              </w:rPr>
              <w:t>Grouped frequency tables</w:t>
            </w:r>
          </w:p>
        </w:tc>
        <w:tc>
          <w:tcPr>
            <w:tcW w:w="4420" w:type="dxa"/>
            <w:shd w:val="clear" w:color="auto" w:fill="auto"/>
          </w:tcPr>
          <w:p w14:paraId="4389E76D" w14:textId="77777777" w:rsidR="00E558B5" w:rsidRPr="00DA0AF8" w:rsidRDefault="00E558B5" w:rsidP="00E558B5">
            <w:pPr>
              <w:pStyle w:val="Body"/>
            </w:pPr>
            <w:r w:rsidRPr="00DA0AF8">
              <w:t>Ensure learners understand that when calculating spread and centrality of grouped data:</w:t>
            </w:r>
          </w:p>
          <w:p w14:paraId="1C801AE4" w14:textId="095AAAEF" w:rsidR="00E558B5" w:rsidRPr="00DA0AF8" w:rsidRDefault="00400C10" w:rsidP="00E558B5">
            <w:pPr>
              <w:pStyle w:val="Body"/>
              <w:numPr>
                <w:ilvl w:val="0"/>
                <w:numId w:val="27"/>
              </w:numPr>
            </w:pPr>
            <w:r w:rsidRPr="00DA0AF8">
              <w:t>t</w:t>
            </w:r>
            <w:r w:rsidR="00E558B5" w:rsidRPr="00DA0AF8">
              <w:t>he mean is an estimate</w:t>
            </w:r>
          </w:p>
          <w:p w14:paraId="79944B95" w14:textId="33E48A45" w:rsidR="00E558B5" w:rsidRPr="00DA0AF8" w:rsidRDefault="00400C10" w:rsidP="00E558B5">
            <w:pPr>
              <w:pStyle w:val="Body"/>
              <w:numPr>
                <w:ilvl w:val="0"/>
                <w:numId w:val="27"/>
              </w:numPr>
            </w:pPr>
            <w:r w:rsidRPr="00DA0AF8">
              <w:t>t</w:t>
            </w:r>
            <w:r w:rsidR="00AE20C7" w:rsidRPr="00DA0AF8">
              <w:t>he</w:t>
            </w:r>
            <w:r w:rsidR="00E558B5" w:rsidRPr="00DA0AF8">
              <w:t xml:space="preserve"> precise range cannot be found</w:t>
            </w:r>
          </w:p>
          <w:p w14:paraId="49247A28" w14:textId="0049C80A" w:rsidR="00E558B5" w:rsidRPr="00DA0AF8" w:rsidRDefault="00400C10" w:rsidP="00E558B5">
            <w:pPr>
              <w:pStyle w:val="Body"/>
              <w:numPr>
                <w:ilvl w:val="0"/>
                <w:numId w:val="27"/>
              </w:numPr>
            </w:pPr>
            <w:r w:rsidRPr="00DA0AF8">
              <w:t>t</w:t>
            </w:r>
            <w:r w:rsidR="00E558B5" w:rsidRPr="00DA0AF8">
              <w:t>he modal class changes depending on how the data is grouped (the mode may not lie in the modal class).</w:t>
            </w:r>
          </w:p>
          <w:p w14:paraId="3C4C9676" w14:textId="77777777" w:rsidR="00E558B5" w:rsidRPr="00DA0AF8" w:rsidRDefault="00E558B5" w:rsidP="00E558B5">
            <w:pPr>
              <w:pStyle w:val="Body"/>
            </w:pPr>
          </w:p>
        </w:tc>
      </w:tr>
      <w:tr w:rsidR="00E558B5" w:rsidRPr="00DA0AF8" w14:paraId="3A00F340" w14:textId="77777777" w:rsidTr="00E558B5">
        <w:trPr>
          <w:jc w:val="center"/>
        </w:trPr>
        <w:tc>
          <w:tcPr>
            <w:tcW w:w="2972" w:type="dxa"/>
            <w:shd w:val="clear" w:color="auto" w:fill="auto"/>
          </w:tcPr>
          <w:p w14:paraId="0089C8DA" w14:textId="77777777" w:rsidR="00E558B5" w:rsidRPr="00DA0AF8" w:rsidRDefault="00E558B5" w:rsidP="00E558B5">
            <w:pPr>
              <w:pStyle w:val="Body"/>
            </w:pPr>
            <w:r w:rsidRPr="00DA0AF8">
              <w:rPr>
                <w:b/>
              </w:rPr>
              <w:lastRenderedPageBreak/>
              <w:t>9Ss.04</w:t>
            </w:r>
            <w:r w:rsidRPr="00DA0AF8">
              <w:t xml:space="preserve"> Use mode, median, mean and range to compare two distributions, including grouped data.</w:t>
            </w:r>
          </w:p>
          <w:p w14:paraId="2F8612FF" w14:textId="77777777" w:rsidR="00E558B5" w:rsidRPr="00DA0AF8" w:rsidRDefault="00E558B5" w:rsidP="00E558B5">
            <w:pPr>
              <w:pStyle w:val="Body"/>
              <w:rPr>
                <w:rStyle w:val="BodyChar"/>
                <w:lang w:val="en-GB"/>
              </w:rPr>
            </w:pPr>
          </w:p>
          <w:p w14:paraId="459384BF" w14:textId="77777777" w:rsidR="00E558B5" w:rsidRPr="00DA0AF8" w:rsidRDefault="00E558B5" w:rsidP="00E558B5">
            <w:pPr>
              <w:pStyle w:val="Body"/>
            </w:pPr>
            <w:r w:rsidRPr="00DA0AF8">
              <w:rPr>
                <w:b/>
              </w:rPr>
              <w:t>9Ss.05</w:t>
            </w:r>
            <w:r w:rsidRPr="00DA0AF8">
              <w:t xml:space="preserve"> Interpret data, identifying patterns, trends and relationships, within and between data sets, to answer statistical questions. Make informal inferences and generalisations, identifying wrong or misleading information.</w:t>
            </w:r>
          </w:p>
          <w:p w14:paraId="6FB8ECD9" w14:textId="52E533A5" w:rsidR="00E558B5" w:rsidRPr="00DA0AF8" w:rsidRDefault="00E558B5" w:rsidP="00E558B5">
            <w:pPr>
              <w:pStyle w:val="Body"/>
              <w:rPr>
                <w:rStyle w:val="BodyChar"/>
                <w:lang w:val="en-GB"/>
              </w:rPr>
            </w:pPr>
          </w:p>
        </w:tc>
        <w:tc>
          <w:tcPr>
            <w:tcW w:w="7229" w:type="dxa"/>
            <w:shd w:val="clear" w:color="auto" w:fill="auto"/>
          </w:tcPr>
          <w:p w14:paraId="3DCA90FC" w14:textId="07B4A20C" w:rsidR="00E558B5" w:rsidRPr="00DA0AF8" w:rsidRDefault="00E558B5" w:rsidP="00E558B5">
            <w:pPr>
              <w:pStyle w:val="Body"/>
            </w:pPr>
            <w:r w:rsidRPr="00DA0AF8">
              <w:t>Show learners the following information:</w:t>
            </w:r>
          </w:p>
          <w:p w14:paraId="17F6DCD5" w14:textId="535BF173" w:rsidR="00E558B5" w:rsidRPr="00DA0AF8" w:rsidRDefault="00E558B5" w:rsidP="00E558B5">
            <w:pPr>
              <w:pStyle w:val="Body"/>
              <w:rPr>
                <w:i/>
              </w:rPr>
            </w:pPr>
            <w:r w:rsidRPr="00DA0AF8">
              <w:rPr>
                <w:i/>
              </w:rPr>
              <w:t xml:space="preserve">Global temperatures have risen on average by </w:t>
            </w:r>
            <w:r w:rsidRPr="00DA0AF8">
              <w:rPr>
                <w:rFonts w:eastAsia="Times New Roman"/>
                <w:i/>
              </w:rPr>
              <w:t>1°C over the last 100 years due to global warming. Some areas of the world have seen more dramatic changes, for example, in Siberia, w</w:t>
            </w:r>
            <w:r w:rsidRPr="00DA0AF8">
              <w:rPr>
                <w:i/>
              </w:rPr>
              <w:t>inters that used to reach -50 degrees are now a comparatively mild -30</w:t>
            </w:r>
            <w:r w:rsidR="00046809" w:rsidRPr="00DA0AF8">
              <w:rPr>
                <w:i/>
              </w:rPr>
              <w:t xml:space="preserve"> degrees</w:t>
            </w:r>
            <w:r w:rsidRPr="00DA0AF8">
              <w:rPr>
                <w:i/>
              </w:rPr>
              <w:t>, which is causing the permafrost to melt.</w:t>
            </w:r>
          </w:p>
          <w:p w14:paraId="563E1FDB" w14:textId="28590747" w:rsidR="00E558B5" w:rsidRPr="00DA0AF8" w:rsidRDefault="00E558B5" w:rsidP="00E558B5">
            <w:pPr>
              <w:pStyle w:val="Body"/>
            </w:pPr>
          </w:p>
          <w:p w14:paraId="7A78E5C9" w14:textId="308ABB7D" w:rsidR="00E558B5" w:rsidRPr="00DA0AF8" w:rsidRDefault="00E558B5" w:rsidP="00E558B5">
            <w:pPr>
              <w:pStyle w:val="Body"/>
            </w:pPr>
            <w:r w:rsidRPr="00DA0AF8">
              <w:t>Learners should choose an area of the world and collect monthly temperature data from the last year as well as from a previous period of time (e.g. 20 years ago).</w:t>
            </w:r>
          </w:p>
          <w:p w14:paraId="14E7CB35" w14:textId="1B6B5C77" w:rsidR="00E558B5" w:rsidRPr="00DA0AF8" w:rsidRDefault="00E558B5" w:rsidP="00E558B5">
            <w:pPr>
              <w:pStyle w:val="Body"/>
            </w:pPr>
          </w:p>
          <w:p w14:paraId="50D9B52E" w14:textId="4C6EE6A7" w:rsidR="00E558B5" w:rsidRPr="00DA0AF8" w:rsidRDefault="00E558B5" w:rsidP="00E558B5">
            <w:pPr>
              <w:pStyle w:val="Body"/>
            </w:pPr>
            <w:r w:rsidRPr="00DA0AF8">
              <w:t>By using mode, median, mean and range they should compare the two distributions. If daily temperatures are given, this data can be grouped before performing statistical analysis (e.g. by using estimated means).</w:t>
            </w:r>
          </w:p>
          <w:p w14:paraId="2F3C61B4" w14:textId="3A7D11BB" w:rsidR="00E558B5" w:rsidRPr="00DA0AF8" w:rsidRDefault="00E558B5" w:rsidP="00E558B5">
            <w:pPr>
              <w:pStyle w:val="Body"/>
            </w:pPr>
          </w:p>
          <w:p w14:paraId="6B2A903C" w14:textId="53705F8E" w:rsidR="00E558B5" w:rsidRPr="00DA0AF8" w:rsidRDefault="00E558B5" w:rsidP="00E558B5">
            <w:pPr>
              <w:pStyle w:val="Body"/>
            </w:pPr>
            <w:r w:rsidRPr="00DA0AF8">
              <w:t xml:space="preserve">Data can be compared within </w:t>
            </w:r>
            <w:r w:rsidR="00E5519E" w:rsidRPr="00DA0AF8">
              <w:t>a</w:t>
            </w:r>
            <w:r w:rsidRPr="00DA0AF8">
              <w:t xml:space="preserve"> set (e.g. range of temperatures for the year, etc.) as well as comparing between sets (e.g. finding how much the average temperature has changed over 20 years).</w:t>
            </w:r>
          </w:p>
          <w:p w14:paraId="0A3F6445" w14:textId="77777777" w:rsidR="00E558B5" w:rsidRPr="00DA0AF8" w:rsidRDefault="00E558B5" w:rsidP="00E558B5">
            <w:pPr>
              <w:pStyle w:val="Body"/>
            </w:pPr>
          </w:p>
          <w:p w14:paraId="39208F37" w14:textId="6953DEE6" w:rsidR="0085720C" w:rsidRPr="00DA0AF8" w:rsidRDefault="0085720C" w:rsidP="00E558B5">
            <w:pPr>
              <w:pStyle w:val="Body"/>
            </w:pPr>
            <w:r w:rsidRPr="00DA0AF8">
              <w:t>Ask learners to interpret their data and present their study and findings to a partner. Learners should ask questions and aim to identify any misleading information presented by their partner.</w:t>
            </w:r>
          </w:p>
          <w:p w14:paraId="3CC90C2B" w14:textId="07E49AE0" w:rsidR="001411E9" w:rsidRPr="00DA0AF8" w:rsidRDefault="001411E9" w:rsidP="00E558B5">
            <w:pPr>
              <w:pStyle w:val="Body"/>
            </w:pPr>
          </w:p>
          <w:p w14:paraId="68164143" w14:textId="02E9AE15" w:rsidR="001411E9" w:rsidRPr="00DA0AF8" w:rsidRDefault="001411E9" w:rsidP="00E558B5">
            <w:pPr>
              <w:pStyle w:val="Body"/>
              <w:rPr>
                <w:b/>
                <w:bCs/>
              </w:rPr>
            </w:pPr>
            <w:r w:rsidRPr="00DA0AF8">
              <w:rPr>
                <w:b/>
                <w:bCs/>
              </w:rPr>
              <w:t>Resources:</w:t>
            </w:r>
          </w:p>
          <w:p w14:paraId="59C80729" w14:textId="4AAAF029" w:rsidR="001411E9" w:rsidRPr="00DA0AF8" w:rsidRDefault="001411E9" w:rsidP="00E558B5">
            <w:pPr>
              <w:pStyle w:val="Body"/>
              <w:rPr>
                <w:i/>
              </w:rPr>
            </w:pPr>
            <w:r w:rsidRPr="00DA0AF8">
              <w:t>Access to computers for researching temperature data</w:t>
            </w:r>
          </w:p>
          <w:p w14:paraId="24634588" w14:textId="1BB5E798" w:rsidR="0085720C" w:rsidRPr="00DA0AF8" w:rsidRDefault="0085720C" w:rsidP="00E558B5">
            <w:pPr>
              <w:pStyle w:val="Body"/>
            </w:pPr>
          </w:p>
        </w:tc>
        <w:tc>
          <w:tcPr>
            <w:tcW w:w="4420" w:type="dxa"/>
            <w:shd w:val="clear" w:color="auto" w:fill="auto"/>
          </w:tcPr>
          <w:p w14:paraId="0F6F4043" w14:textId="3B4D5A83" w:rsidR="00E558B5" w:rsidRPr="00DA0AF8" w:rsidRDefault="00E558B5" w:rsidP="00E558B5">
            <w:pPr>
              <w:pStyle w:val="Body"/>
            </w:pPr>
            <w:r w:rsidRPr="00DA0AF8">
              <w:t>Learner</w:t>
            </w:r>
            <w:r w:rsidR="006F5627">
              <w:t>s</w:t>
            </w:r>
            <w:r w:rsidRPr="00DA0AF8">
              <w:t xml:space="preserve"> need to consider which is the most appropriate measure of average and how </w:t>
            </w:r>
            <w:r w:rsidR="001411E9" w:rsidRPr="00DA0AF8">
              <w:t xml:space="preserve">the </w:t>
            </w:r>
            <w:r w:rsidRPr="00DA0AF8">
              <w:t>range can point towards consistency of data.</w:t>
            </w:r>
          </w:p>
        </w:tc>
      </w:tr>
    </w:tbl>
    <w:p w14:paraId="58EB41EF" w14:textId="77777777" w:rsidR="00684F84" w:rsidRPr="00DA0AF8" w:rsidRDefault="00684F84" w:rsidP="00684F84">
      <w:pPr>
        <w:pStyle w:val="Body"/>
      </w:pPr>
      <w:r w:rsidRPr="00DA0AF8">
        <w:br w:type="page"/>
      </w:r>
    </w:p>
    <w:p w14:paraId="544D5EAA" w14:textId="4720132E" w:rsidR="00684F84" w:rsidRPr="00DA0AF8"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9.9 Topic 3 overview"/>
        <w:tblDescription w:val="An outline of the topic, including key vocabulary and phrases, and recommended prior knowledge."/>
      </w:tblPr>
      <w:tblGrid>
        <w:gridCol w:w="14621"/>
      </w:tblGrid>
      <w:tr w:rsidR="00684F84" w:rsidRPr="00DA0AF8" w14:paraId="1CB14FC9" w14:textId="77777777" w:rsidTr="00381665">
        <w:trPr>
          <w:cantSplit/>
          <w:jc w:val="center"/>
        </w:trPr>
        <w:tc>
          <w:tcPr>
            <w:tcW w:w="14621" w:type="dxa"/>
            <w:shd w:val="clear" w:color="auto" w:fill="6CB52D"/>
            <w:vAlign w:val="center"/>
          </w:tcPr>
          <w:p w14:paraId="37358EBA" w14:textId="22B98612" w:rsidR="00684F84" w:rsidRPr="00DA0AF8" w:rsidRDefault="00684F84" w:rsidP="00BF5176">
            <w:pPr>
              <w:pStyle w:val="CHead"/>
            </w:pPr>
            <w:bookmarkStart w:id="47" w:name="_Toc62639099"/>
            <w:r w:rsidRPr="00DA0AF8">
              <w:t xml:space="preserve">Unit </w:t>
            </w:r>
            <w:r w:rsidR="00BE7CE8" w:rsidRPr="00DA0AF8">
              <w:t>9</w:t>
            </w:r>
            <w:r w:rsidRPr="00DA0AF8">
              <w:t>.</w:t>
            </w:r>
            <w:r w:rsidR="006C23B3" w:rsidRPr="00DA0AF8">
              <w:t>9</w:t>
            </w:r>
            <w:r w:rsidRPr="00DA0AF8">
              <w:t xml:space="preserve"> Topic 3 </w:t>
            </w:r>
            <w:r w:rsidR="00BE7CE8" w:rsidRPr="00DA0AF8">
              <w:t>The statistical cycle</w:t>
            </w:r>
            <w:bookmarkEnd w:id="47"/>
            <w:r w:rsidRPr="00DA0AF8">
              <w:t xml:space="preserve"> </w:t>
            </w:r>
          </w:p>
        </w:tc>
      </w:tr>
      <w:tr w:rsidR="00684F84" w:rsidRPr="00DA0AF8" w14:paraId="38637CC5" w14:textId="77777777" w:rsidTr="00381665">
        <w:trPr>
          <w:cantSplit/>
          <w:jc w:val="center"/>
        </w:trPr>
        <w:tc>
          <w:tcPr>
            <w:tcW w:w="14621" w:type="dxa"/>
            <w:shd w:val="clear" w:color="auto" w:fill="DCF2CA"/>
          </w:tcPr>
          <w:p w14:paraId="594EA02B" w14:textId="5C8A176A" w:rsidR="00684F84" w:rsidRPr="00DA0AF8" w:rsidRDefault="00684F84" w:rsidP="009B27B2">
            <w:pPr>
              <w:pStyle w:val="Heading2"/>
            </w:pPr>
            <w:r w:rsidRPr="00DA0AF8">
              <w:t xml:space="preserve">Outline of </w:t>
            </w:r>
            <w:r w:rsidR="009B27B2" w:rsidRPr="00DA0AF8">
              <w:t>t</w:t>
            </w:r>
            <w:r w:rsidRPr="00DA0AF8">
              <w:t>opic:</w:t>
            </w:r>
          </w:p>
        </w:tc>
      </w:tr>
      <w:tr w:rsidR="00684F84" w:rsidRPr="00DA0AF8" w14:paraId="7ECD9743" w14:textId="77777777" w:rsidTr="009F4850">
        <w:trPr>
          <w:cantSplit/>
          <w:jc w:val="center"/>
        </w:trPr>
        <w:tc>
          <w:tcPr>
            <w:tcW w:w="14621" w:type="dxa"/>
            <w:shd w:val="clear" w:color="auto" w:fill="auto"/>
          </w:tcPr>
          <w:p w14:paraId="0A53F0C0" w14:textId="77777777" w:rsidR="00DE2DCB" w:rsidRPr="00DA0AF8" w:rsidRDefault="00DE2DCB" w:rsidP="00DE2DCB">
            <w:pPr>
              <w:pStyle w:val="Body"/>
            </w:pPr>
            <w:r w:rsidRPr="00DA0AF8">
              <w:t>Learners will apply the statistical enquiry cycle to conduct a statistics investigation by:</w:t>
            </w:r>
          </w:p>
          <w:p w14:paraId="51479ECF" w14:textId="77777777" w:rsidR="00DE2DCB" w:rsidRPr="00DA0AF8" w:rsidRDefault="00DE2DCB" w:rsidP="004055E3">
            <w:pPr>
              <w:pStyle w:val="Bulletedlist"/>
              <w:rPr>
                <w:lang w:val="en-GB"/>
              </w:rPr>
            </w:pPr>
            <w:r w:rsidRPr="00DA0AF8">
              <w:rPr>
                <w:lang w:val="en-GB"/>
              </w:rPr>
              <w:t>specifying the problem, planning the investigation and making predictions</w:t>
            </w:r>
          </w:p>
          <w:p w14:paraId="43A459B8" w14:textId="77777777" w:rsidR="00DE2DCB" w:rsidRPr="00DA0AF8" w:rsidRDefault="00DE2DCB" w:rsidP="004055E3">
            <w:pPr>
              <w:pStyle w:val="Bulletedlist"/>
              <w:rPr>
                <w:lang w:val="en-GB"/>
              </w:rPr>
            </w:pPr>
            <w:r w:rsidRPr="00DA0AF8">
              <w:rPr>
                <w:lang w:val="en-GB"/>
              </w:rPr>
              <w:t>collecting, recording, and organising the data</w:t>
            </w:r>
          </w:p>
          <w:p w14:paraId="1312BE9D" w14:textId="77777777" w:rsidR="00DE2DCB" w:rsidRPr="00DA0AF8" w:rsidRDefault="00DE2DCB" w:rsidP="004055E3">
            <w:pPr>
              <w:pStyle w:val="Bulletedlist"/>
              <w:rPr>
                <w:lang w:val="en-GB"/>
              </w:rPr>
            </w:pPr>
            <w:r w:rsidRPr="00DA0AF8">
              <w:rPr>
                <w:lang w:val="en-GB"/>
              </w:rPr>
              <w:t xml:space="preserve">considering how to appropriately represent the data </w:t>
            </w:r>
          </w:p>
          <w:p w14:paraId="51274D8C" w14:textId="77777777" w:rsidR="00DE2DCB" w:rsidRPr="00DA0AF8" w:rsidRDefault="00DE2DCB" w:rsidP="004055E3">
            <w:pPr>
              <w:pStyle w:val="Bulletedlist"/>
              <w:rPr>
                <w:lang w:val="en-GB"/>
              </w:rPr>
            </w:pPr>
            <w:r w:rsidRPr="00DA0AF8">
              <w:rPr>
                <w:lang w:val="en-GB"/>
              </w:rPr>
              <w:t>interpreting the data and discussing conclusions.</w:t>
            </w:r>
          </w:p>
          <w:p w14:paraId="5BB661AA" w14:textId="77777777" w:rsidR="00684F84" w:rsidRPr="00DA0AF8" w:rsidRDefault="00684F84" w:rsidP="00684F84">
            <w:pPr>
              <w:pStyle w:val="Body"/>
            </w:pPr>
          </w:p>
        </w:tc>
      </w:tr>
      <w:tr w:rsidR="00684F84" w:rsidRPr="00DA0AF8" w14:paraId="5E9DDA58" w14:textId="77777777" w:rsidTr="00381665">
        <w:trPr>
          <w:cantSplit/>
          <w:jc w:val="center"/>
        </w:trPr>
        <w:tc>
          <w:tcPr>
            <w:tcW w:w="14621" w:type="dxa"/>
            <w:shd w:val="clear" w:color="auto" w:fill="DCF2CA"/>
          </w:tcPr>
          <w:p w14:paraId="3030E3BF" w14:textId="77777777" w:rsidR="00684F84" w:rsidRPr="00DA0AF8" w:rsidRDefault="00684F84" w:rsidP="001C3C7B">
            <w:pPr>
              <w:pStyle w:val="Heading2"/>
              <w:rPr>
                <w:sz w:val="20"/>
              </w:rPr>
            </w:pPr>
            <w:r w:rsidRPr="00DA0AF8">
              <w:t>Language:</w:t>
            </w:r>
          </w:p>
        </w:tc>
      </w:tr>
      <w:tr w:rsidR="0019455C" w:rsidRPr="00DA0AF8" w14:paraId="4F263457" w14:textId="77777777" w:rsidTr="009F4850">
        <w:trPr>
          <w:cantSplit/>
          <w:jc w:val="center"/>
        </w:trPr>
        <w:tc>
          <w:tcPr>
            <w:tcW w:w="14621" w:type="dxa"/>
            <w:shd w:val="clear" w:color="auto" w:fill="auto"/>
          </w:tcPr>
          <w:p w14:paraId="62DFC5D0" w14:textId="439B1D2A" w:rsidR="00DE2DCB" w:rsidRPr="00DA0AF8" w:rsidRDefault="00DE2DCB" w:rsidP="00DE2DCB">
            <w:pPr>
              <w:pStyle w:val="Body"/>
              <w:rPr>
                <w:b/>
              </w:rPr>
            </w:pPr>
            <w:r w:rsidRPr="00DA0AF8">
              <w:rPr>
                <w:b/>
              </w:rPr>
              <w:t>Key vocabulary:</w:t>
            </w:r>
          </w:p>
          <w:p w14:paraId="30BAB956" w14:textId="2BF2B21E" w:rsidR="00DE2DCB" w:rsidRPr="00DA0AF8" w:rsidRDefault="00DE2DCB" w:rsidP="00DE2DCB">
            <w:pPr>
              <w:pStyle w:val="Body"/>
            </w:pPr>
            <w:r w:rsidRPr="00DA0AF8">
              <w:t>qualitative data, quantitative data</w:t>
            </w:r>
          </w:p>
          <w:p w14:paraId="3DB4B1C0" w14:textId="77777777" w:rsidR="00DE2DCB" w:rsidRPr="00DA0AF8" w:rsidRDefault="00DE2DCB" w:rsidP="00DE2DCB">
            <w:pPr>
              <w:pStyle w:val="Body"/>
            </w:pPr>
            <w:r w:rsidRPr="00DA0AF8">
              <w:t>categorical data, discrete data, continuous data</w:t>
            </w:r>
          </w:p>
          <w:p w14:paraId="0FE6A8D7" w14:textId="18A7EFDC" w:rsidR="00DE2DCB" w:rsidRPr="00DA0AF8" w:rsidRDefault="00DE2DCB" w:rsidP="00DE2DCB">
            <w:pPr>
              <w:pStyle w:val="Body"/>
            </w:pPr>
            <w:r w:rsidRPr="00DA0AF8">
              <w:t>survey, questionnaire</w:t>
            </w:r>
          </w:p>
          <w:p w14:paraId="1EE7FDA0" w14:textId="77777777" w:rsidR="00DE2DCB" w:rsidRPr="00DA0AF8" w:rsidRDefault="00DE2DCB" w:rsidP="00DE2DCB">
            <w:pPr>
              <w:pStyle w:val="Body"/>
            </w:pPr>
            <w:r w:rsidRPr="00DA0AF8">
              <w:t>data, statistics</w:t>
            </w:r>
          </w:p>
          <w:p w14:paraId="44F99B79" w14:textId="77777777" w:rsidR="00DE2DCB" w:rsidRPr="00DA0AF8" w:rsidRDefault="00DE2DCB" w:rsidP="00DE2DCB">
            <w:pPr>
              <w:pStyle w:val="Body"/>
            </w:pPr>
            <w:r w:rsidRPr="00DA0AF8">
              <w:t>tally, table, frequency</w:t>
            </w:r>
          </w:p>
          <w:p w14:paraId="36CE3B36" w14:textId="77777777" w:rsidR="00DE2DCB" w:rsidRPr="00DA0AF8" w:rsidRDefault="00DE2DCB" w:rsidP="00DE2DCB">
            <w:pPr>
              <w:pStyle w:val="Body"/>
            </w:pPr>
            <w:r w:rsidRPr="00DA0AF8">
              <w:t>sample</w:t>
            </w:r>
          </w:p>
          <w:p w14:paraId="20C260AF" w14:textId="77777777" w:rsidR="00DE2DCB" w:rsidRPr="00DA0AF8" w:rsidRDefault="00DE2DCB" w:rsidP="00DE2DCB">
            <w:pPr>
              <w:pStyle w:val="Body"/>
            </w:pPr>
            <w:r w:rsidRPr="00DA0AF8">
              <w:t>diagrams, tables, graphs, charts</w:t>
            </w:r>
          </w:p>
          <w:p w14:paraId="5C03D9C9" w14:textId="77777777" w:rsidR="00DE2DCB" w:rsidRPr="00DA0AF8" w:rsidRDefault="00DE2DCB" w:rsidP="00DE2DCB">
            <w:pPr>
              <w:pStyle w:val="Body"/>
            </w:pPr>
            <w:r w:rsidRPr="00DA0AF8">
              <w:t>average, mode, median, mean, range</w:t>
            </w:r>
          </w:p>
          <w:p w14:paraId="1AC6E769" w14:textId="77777777" w:rsidR="00DE2DCB" w:rsidRPr="00DA0AF8" w:rsidRDefault="00DE2DCB" w:rsidP="00DE2DCB">
            <w:pPr>
              <w:pStyle w:val="Body"/>
            </w:pPr>
            <w:r w:rsidRPr="00DA0AF8">
              <w:t>outlier</w:t>
            </w:r>
          </w:p>
          <w:p w14:paraId="5BA8767E" w14:textId="77777777" w:rsidR="00DE2DCB" w:rsidRPr="00DA0AF8" w:rsidRDefault="00DE2DCB" w:rsidP="00DE2DCB">
            <w:pPr>
              <w:pStyle w:val="Body"/>
            </w:pPr>
          </w:p>
          <w:p w14:paraId="68D6A752" w14:textId="77777777" w:rsidR="00DE2DCB" w:rsidRPr="00DA0AF8" w:rsidRDefault="00DE2DCB" w:rsidP="00DE2DCB">
            <w:pPr>
              <w:pStyle w:val="Body"/>
              <w:rPr>
                <w:b/>
              </w:rPr>
            </w:pPr>
            <w:r w:rsidRPr="00DA0AF8">
              <w:rPr>
                <w:b/>
              </w:rPr>
              <w:t>Key phrases:</w:t>
            </w:r>
          </w:p>
          <w:p w14:paraId="0DDDF60B" w14:textId="77777777" w:rsidR="00DE2DCB" w:rsidRPr="00DA0AF8" w:rsidRDefault="00DE2DCB" w:rsidP="00DE2DCB">
            <w:pPr>
              <w:pStyle w:val="Body"/>
            </w:pPr>
            <w:r w:rsidRPr="00DA0AF8">
              <w:t>Data collection method</w:t>
            </w:r>
          </w:p>
          <w:p w14:paraId="1734C423" w14:textId="77777777" w:rsidR="00DE2DCB" w:rsidRPr="00DA0AF8" w:rsidRDefault="00DE2DCB" w:rsidP="00DE2DCB">
            <w:pPr>
              <w:pStyle w:val="Body"/>
            </w:pPr>
            <w:r w:rsidRPr="00DA0AF8">
              <w:t>Sampling method</w:t>
            </w:r>
          </w:p>
          <w:p w14:paraId="5E5538C5" w14:textId="41BD8B70" w:rsidR="00DE2DCB" w:rsidRPr="00DA0AF8" w:rsidRDefault="00DE2DCB" w:rsidP="00DE2DCB">
            <w:pPr>
              <w:pStyle w:val="Body"/>
            </w:pPr>
            <w:r w:rsidRPr="00DA0AF8">
              <w:t xml:space="preserve">Appropriate </w:t>
            </w:r>
            <w:r w:rsidR="002832F7" w:rsidRPr="00DA0AF8">
              <w:t>re</w:t>
            </w:r>
            <w:r w:rsidRPr="00DA0AF8">
              <w:t>presentation of data</w:t>
            </w:r>
          </w:p>
          <w:p w14:paraId="066FD767" w14:textId="77777777" w:rsidR="00DE2DCB" w:rsidRPr="00DA0AF8" w:rsidRDefault="00DE2DCB" w:rsidP="00DE2DCB">
            <w:pPr>
              <w:pStyle w:val="Body"/>
            </w:pPr>
            <w:r w:rsidRPr="00DA0AF8">
              <w:t>The mean of the data is …</w:t>
            </w:r>
          </w:p>
          <w:p w14:paraId="0BA74B3C" w14:textId="77777777" w:rsidR="00DE2DCB" w:rsidRPr="00DA0AF8" w:rsidRDefault="00DE2DCB" w:rsidP="00DE2DCB">
            <w:pPr>
              <w:pStyle w:val="Body"/>
            </w:pPr>
            <w:r w:rsidRPr="00DA0AF8">
              <w:t>The mode of the data is …</w:t>
            </w:r>
          </w:p>
          <w:p w14:paraId="2BFDF4D8" w14:textId="77777777" w:rsidR="00DE2DCB" w:rsidRPr="00DA0AF8" w:rsidRDefault="00DE2DCB" w:rsidP="00DE2DCB">
            <w:pPr>
              <w:pStyle w:val="Body"/>
            </w:pPr>
            <w:r w:rsidRPr="00DA0AF8">
              <w:t>The median of the data is …</w:t>
            </w:r>
          </w:p>
          <w:p w14:paraId="48A6D736" w14:textId="77777777" w:rsidR="00DE2DCB" w:rsidRPr="00DA0AF8" w:rsidRDefault="00DE2DCB" w:rsidP="00DE2DCB">
            <w:pPr>
              <w:pStyle w:val="Body"/>
            </w:pPr>
            <w:r w:rsidRPr="00DA0AF8">
              <w:t>The range of the data is …</w:t>
            </w:r>
          </w:p>
          <w:p w14:paraId="68CE5881" w14:textId="77777777" w:rsidR="0019455C" w:rsidRPr="00DA0AF8" w:rsidRDefault="0019455C" w:rsidP="0019455C">
            <w:pPr>
              <w:pStyle w:val="Body"/>
            </w:pPr>
          </w:p>
        </w:tc>
      </w:tr>
      <w:tr w:rsidR="0019455C" w:rsidRPr="00DA0AF8" w14:paraId="670E36A7" w14:textId="77777777" w:rsidTr="00290625">
        <w:trPr>
          <w:cantSplit/>
          <w:jc w:val="center"/>
        </w:trPr>
        <w:tc>
          <w:tcPr>
            <w:tcW w:w="14621" w:type="dxa"/>
            <w:shd w:val="clear" w:color="auto" w:fill="DCF2CA"/>
          </w:tcPr>
          <w:p w14:paraId="362FE919" w14:textId="025FF398" w:rsidR="0019455C" w:rsidRPr="00DA0AF8" w:rsidRDefault="0019455C" w:rsidP="0019455C">
            <w:pPr>
              <w:pStyle w:val="Heading2"/>
              <w:rPr>
                <w:sz w:val="20"/>
              </w:rPr>
            </w:pPr>
            <w:r w:rsidRPr="00DA0AF8">
              <w:t>Recommended prior knowledge:</w:t>
            </w:r>
          </w:p>
        </w:tc>
      </w:tr>
      <w:tr w:rsidR="0019455C" w:rsidRPr="00DA0AF8" w14:paraId="5D49EB4E" w14:textId="77777777" w:rsidTr="009F4850">
        <w:trPr>
          <w:cantSplit/>
          <w:jc w:val="center"/>
        </w:trPr>
        <w:tc>
          <w:tcPr>
            <w:tcW w:w="14621" w:type="dxa"/>
            <w:shd w:val="clear" w:color="auto" w:fill="auto"/>
          </w:tcPr>
          <w:p w14:paraId="15FBD773" w14:textId="77777777" w:rsidR="00DE2DCB" w:rsidRPr="00DA0AF8" w:rsidRDefault="00DE2DCB" w:rsidP="00A2627A">
            <w:pPr>
              <w:pStyle w:val="Bulletedlist"/>
              <w:numPr>
                <w:ilvl w:val="0"/>
                <w:numId w:val="7"/>
              </w:numPr>
              <w:rPr>
                <w:lang w:val="en-GB"/>
              </w:rPr>
            </w:pPr>
            <w:r w:rsidRPr="00DA0AF8">
              <w:rPr>
                <w:lang w:val="en-GB"/>
              </w:rPr>
              <w:t>Knowledge of a range of data representations and which to apply to a given situation</w:t>
            </w:r>
          </w:p>
          <w:p w14:paraId="798505FB" w14:textId="77777777" w:rsidR="00DE2DCB" w:rsidRPr="00DA0AF8" w:rsidRDefault="00DE2DCB" w:rsidP="00A2627A">
            <w:pPr>
              <w:pStyle w:val="Bulletedlist"/>
              <w:numPr>
                <w:ilvl w:val="0"/>
                <w:numId w:val="7"/>
              </w:numPr>
              <w:rPr>
                <w:lang w:val="en-GB"/>
              </w:rPr>
            </w:pPr>
            <w:r w:rsidRPr="00DA0AF8">
              <w:rPr>
                <w:lang w:val="en-GB"/>
              </w:rPr>
              <w:t>Use knowledge of mode, median, mean and range to describe and summarise large data sets</w:t>
            </w:r>
          </w:p>
          <w:p w14:paraId="7F4358A7" w14:textId="77777777" w:rsidR="00DE2DCB" w:rsidRPr="00DA0AF8" w:rsidRDefault="00DE2DCB" w:rsidP="00A2627A">
            <w:pPr>
              <w:pStyle w:val="Bulletedlist"/>
              <w:numPr>
                <w:ilvl w:val="0"/>
                <w:numId w:val="7"/>
              </w:numPr>
              <w:rPr>
                <w:lang w:val="en-GB"/>
              </w:rPr>
            </w:pPr>
            <w:r w:rsidRPr="00DA0AF8">
              <w:rPr>
                <w:lang w:val="en-GB"/>
              </w:rPr>
              <w:t>Identify patterns and trends, within and between data sets, to answer statistical questions</w:t>
            </w:r>
          </w:p>
          <w:p w14:paraId="3610B8EE" w14:textId="09C5F2E8" w:rsidR="0019455C" w:rsidRPr="00DA0AF8" w:rsidRDefault="00DE2DCB" w:rsidP="00A2627A">
            <w:pPr>
              <w:pStyle w:val="Bulletedlist"/>
              <w:numPr>
                <w:ilvl w:val="0"/>
                <w:numId w:val="7"/>
              </w:numPr>
              <w:rPr>
                <w:lang w:val="en-GB"/>
              </w:rPr>
            </w:pPr>
            <w:r w:rsidRPr="00DA0AF8">
              <w:rPr>
                <w:lang w:val="en-GB"/>
              </w:rPr>
              <w:t>Interpret and summarise data</w:t>
            </w:r>
          </w:p>
          <w:p w14:paraId="1B77C83F" w14:textId="77777777" w:rsidR="0019455C" w:rsidRPr="00DA0AF8" w:rsidRDefault="0019455C" w:rsidP="0019455C">
            <w:pPr>
              <w:pStyle w:val="Body"/>
            </w:pPr>
          </w:p>
        </w:tc>
      </w:tr>
    </w:tbl>
    <w:p w14:paraId="07B2C187" w14:textId="77777777" w:rsidR="00684F84" w:rsidRPr="00DA0AF8" w:rsidRDefault="00684F84" w:rsidP="00684F84">
      <w:pPr>
        <w:rPr>
          <w:sz w:val="2"/>
        </w:rPr>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1"/>
        <w:gridCol w:w="7228"/>
        <w:gridCol w:w="4422"/>
      </w:tblGrid>
      <w:tr w:rsidR="00684F84" w:rsidRPr="00DA0AF8" w14:paraId="4ED07FB7" w14:textId="77777777" w:rsidTr="002169DC">
        <w:trPr>
          <w:tblHeader/>
          <w:jc w:val="center"/>
        </w:trPr>
        <w:tc>
          <w:tcPr>
            <w:tcW w:w="2971" w:type="dxa"/>
            <w:shd w:val="clear" w:color="auto" w:fill="6CB52D"/>
            <w:vAlign w:val="center"/>
          </w:tcPr>
          <w:p w14:paraId="5EC5A205"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lastRenderedPageBreak/>
              <w:t>Learning objectives</w:t>
            </w:r>
          </w:p>
        </w:tc>
        <w:tc>
          <w:tcPr>
            <w:tcW w:w="7228" w:type="dxa"/>
            <w:shd w:val="clear" w:color="auto" w:fill="6CB52D"/>
            <w:vAlign w:val="center"/>
          </w:tcPr>
          <w:p w14:paraId="5EE570F5"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Suggested teaching activities and resources</w:t>
            </w:r>
          </w:p>
        </w:tc>
        <w:tc>
          <w:tcPr>
            <w:tcW w:w="4422" w:type="dxa"/>
            <w:shd w:val="clear" w:color="auto" w:fill="6CB52D"/>
            <w:vAlign w:val="center"/>
          </w:tcPr>
          <w:p w14:paraId="232B4A5C" w14:textId="77777777" w:rsidR="00684F84" w:rsidRPr="00DA0AF8" w:rsidRDefault="00684F84" w:rsidP="00684F84">
            <w:pPr>
              <w:rPr>
                <w:rFonts w:ascii="Arial" w:hAnsi="Arial" w:cs="Arial"/>
                <w:color w:val="FFFFFF" w:themeColor="background1"/>
                <w:sz w:val="22"/>
                <w:szCs w:val="22"/>
              </w:rPr>
            </w:pPr>
            <w:r w:rsidRPr="00DA0AF8">
              <w:rPr>
                <w:rFonts w:ascii="Arial" w:hAnsi="Arial" w:cs="Arial"/>
                <w:color w:val="FFFFFF" w:themeColor="background1"/>
                <w:sz w:val="22"/>
                <w:szCs w:val="22"/>
              </w:rPr>
              <w:t>Mental strategies, possible misconceptions and comments</w:t>
            </w:r>
          </w:p>
        </w:tc>
      </w:tr>
      <w:tr w:rsidR="005E51BD" w:rsidRPr="00DA0AF8" w14:paraId="0590CE18" w14:textId="77777777" w:rsidTr="002169DC">
        <w:trPr>
          <w:jc w:val="center"/>
        </w:trPr>
        <w:tc>
          <w:tcPr>
            <w:tcW w:w="2971" w:type="dxa"/>
            <w:shd w:val="clear" w:color="auto" w:fill="auto"/>
            <w:vAlign w:val="center"/>
          </w:tcPr>
          <w:p w14:paraId="2FF3A312" w14:textId="77777777" w:rsidR="005E51BD" w:rsidRPr="00DA0AF8" w:rsidRDefault="005E51BD" w:rsidP="005E51BD">
            <w:pPr>
              <w:pStyle w:val="Body"/>
            </w:pPr>
            <w:r w:rsidRPr="00DA0AF8">
              <w:rPr>
                <w:b/>
              </w:rPr>
              <w:t>9Ss.01</w:t>
            </w:r>
            <w:r w:rsidRPr="00DA0AF8">
              <w:t xml:space="preserve"> Select, trial and justify data collection and sampling methods to investigate predictions for a set of related statistical questions, considering what data to collect, and the appropriateness of each type (qualitative or quantitative; categorical, discrete or continuous).</w:t>
            </w:r>
          </w:p>
          <w:p w14:paraId="7AFA711F" w14:textId="77777777" w:rsidR="005E51BD" w:rsidRPr="00DA0AF8" w:rsidRDefault="005E51BD" w:rsidP="005E51BD">
            <w:pPr>
              <w:pStyle w:val="Body"/>
              <w:rPr>
                <w:rStyle w:val="BodyChar"/>
                <w:lang w:val="en-GB"/>
              </w:rPr>
            </w:pPr>
          </w:p>
          <w:p w14:paraId="166808B4" w14:textId="77777777" w:rsidR="00204B60" w:rsidRPr="00DA0AF8" w:rsidRDefault="00204B60" w:rsidP="00204B60">
            <w:pPr>
              <w:pStyle w:val="Body"/>
            </w:pPr>
            <w:r w:rsidRPr="00DA0AF8">
              <w:rPr>
                <w:b/>
              </w:rPr>
              <w:t>9Ss.02</w:t>
            </w:r>
            <w:r w:rsidRPr="00DA0AF8">
              <w:t xml:space="preserve"> Explain potential issues and sources of bias with data collection and sampling methods, identifying further questions to ask.</w:t>
            </w:r>
          </w:p>
          <w:p w14:paraId="2E232C52" w14:textId="77777777" w:rsidR="00204B60" w:rsidRPr="00DA0AF8" w:rsidRDefault="00204B60" w:rsidP="005E51BD">
            <w:pPr>
              <w:pStyle w:val="Body"/>
              <w:rPr>
                <w:rStyle w:val="BodyChar"/>
                <w:lang w:val="en-GB"/>
              </w:rPr>
            </w:pPr>
          </w:p>
          <w:p w14:paraId="00768E4B" w14:textId="77777777" w:rsidR="00204B60" w:rsidRPr="00DA0AF8" w:rsidRDefault="00204B60" w:rsidP="00204B60">
            <w:pPr>
              <w:pStyle w:val="Body"/>
            </w:pPr>
            <w:r w:rsidRPr="00DA0AF8">
              <w:rPr>
                <w:b/>
              </w:rPr>
              <w:t>9Ss.03</w:t>
            </w:r>
            <w:r w:rsidRPr="00DA0AF8">
              <w:t xml:space="preserve"> Record, organise and represent categorical, discrete and continuous data. Choose and explain which representation to use in a given situation:</w:t>
            </w:r>
          </w:p>
          <w:p w14:paraId="5F3D8BBE" w14:textId="77777777" w:rsidR="00204B60" w:rsidRPr="00DA0AF8" w:rsidRDefault="00204B60" w:rsidP="00A2627A">
            <w:pPr>
              <w:pStyle w:val="Body"/>
              <w:numPr>
                <w:ilvl w:val="0"/>
                <w:numId w:val="9"/>
              </w:numPr>
            </w:pPr>
            <w:r w:rsidRPr="00DA0AF8">
              <w:t>Venn and Carroll diagrams</w:t>
            </w:r>
          </w:p>
          <w:p w14:paraId="5726D037" w14:textId="77777777" w:rsidR="00204B60" w:rsidRPr="00DA0AF8" w:rsidRDefault="00204B60" w:rsidP="00A2627A">
            <w:pPr>
              <w:pStyle w:val="Body"/>
              <w:numPr>
                <w:ilvl w:val="0"/>
                <w:numId w:val="9"/>
              </w:numPr>
            </w:pPr>
            <w:r w:rsidRPr="00DA0AF8">
              <w:t>tally charts, frequency tables and two-way tables</w:t>
            </w:r>
          </w:p>
          <w:p w14:paraId="070EAB45" w14:textId="77777777" w:rsidR="00204B60" w:rsidRPr="00DA0AF8" w:rsidRDefault="00204B60" w:rsidP="00A2627A">
            <w:pPr>
              <w:pStyle w:val="Body"/>
              <w:numPr>
                <w:ilvl w:val="0"/>
                <w:numId w:val="9"/>
              </w:numPr>
            </w:pPr>
            <w:r w:rsidRPr="00DA0AF8">
              <w:t>dual and compound bar charts</w:t>
            </w:r>
          </w:p>
          <w:p w14:paraId="58CD2F03" w14:textId="77777777" w:rsidR="00204B60" w:rsidRPr="00DA0AF8" w:rsidRDefault="00204B60" w:rsidP="00A2627A">
            <w:pPr>
              <w:pStyle w:val="Body"/>
              <w:numPr>
                <w:ilvl w:val="0"/>
                <w:numId w:val="9"/>
              </w:numPr>
            </w:pPr>
            <w:r w:rsidRPr="00DA0AF8">
              <w:t>pie charts</w:t>
            </w:r>
          </w:p>
          <w:p w14:paraId="529161BA" w14:textId="77777777" w:rsidR="00204B60" w:rsidRPr="00DA0AF8" w:rsidRDefault="00204B60" w:rsidP="00A2627A">
            <w:pPr>
              <w:pStyle w:val="Body"/>
              <w:numPr>
                <w:ilvl w:val="0"/>
                <w:numId w:val="9"/>
              </w:numPr>
            </w:pPr>
            <w:r w:rsidRPr="00DA0AF8">
              <w:t>line graphs, time series graphs and frequency polygons</w:t>
            </w:r>
          </w:p>
          <w:p w14:paraId="2E5EFC08" w14:textId="77777777" w:rsidR="00204B60" w:rsidRPr="00DA0AF8" w:rsidRDefault="00204B60" w:rsidP="00A2627A">
            <w:pPr>
              <w:pStyle w:val="Body"/>
              <w:numPr>
                <w:ilvl w:val="0"/>
                <w:numId w:val="9"/>
              </w:numPr>
            </w:pPr>
            <w:r w:rsidRPr="00DA0AF8">
              <w:t>scatter graphs</w:t>
            </w:r>
          </w:p>
          <w:p w14:paraId="0CF7821F" w14:textId="77777777" w:rsidR="00204B60" w:rsidRPr="00DA0AF8" w:rsidRDefault="00204B60" w:rsidP="00A2627A">
            <w:pPr>
              <w:pStyle w:val="Body"/>
              <w:numPr>
                <w:ilvl w:val="0"/>
                <w:numId w:val="9"/>
              </w:numPr>
            </w:pPr>
            <w:r w:rsidRPr="00DA0AF8">
              <w:t>stem-and-leaf and back-to-back stem-and-leaf diagrams</w:t>
            </w:r>
          </w:p>
          <w:p w14:paraId="0E47901E" w14:textId="77777777" w:rsidR="00204B60" w:rsidRPr="00DA0AF8" w:rsidRDefault="00204B60" w:rsidP="00A2627A">
            <w:pPr>
              <w:pStyle w:val="Body"/>
              <w:numPr>
                <w:ilvl w:val="0"/>
                <w:numId w:val="9"/>
              </w:numPr>
            </w:pPr>
            <w:r w:rsidRPr="00DA0AF8">
              <w:t>infographics.</w:t>
            </w:r>
          </w:p>
          <w:p w14:paraId="66AFEB44" w14:textId="77777777" w:rsidR="00204B60" w:rsidRPr="00DA0AF8" w:rsidRDefault="00204B60" w:rsidP="00204B60">
            <w:pPr>
              <w:pStyle w:val="Body"/>
              <w:rPr>
                <w:rStyle w:val="BodyChar"/>
                <w:lang w:val="en-GB"/>
              </w:rPr>
            </w:pPr>
          </w:p>
          <w:p w14:paraId="05E1863E" w14:textId="7EC5E0F9" w:rsidR="00204B60" w:rsidRPr="00DA0AF8" w:rsidRDefault="00204B60" w:rsidP="00204B60">
            <w:pPr>
              <w:pStyle w:val="Body"/>
            </w:pPr>
            <w:r w:rsidRPr="00DA0AF8">
              <w:rPr>
                <w:b/>
              </w:rPr>
              <w:lastRenderedPageBreak/>
              <w:t>9Ss.04</w:t>
            </w:r>
            <w:r w:rsidRPr="00DA0AF8">
              <w:t xml:space="preserve"> Use mode, median, mean and range to compare two distributions, including grouped data.</w:t>
            </w:r>
          </w:p>
          <w:p w14:paraId="08549C82" w14:textId="3104D802" w:rsidR="00204B60" w:rsidRPr="00DA0AF8" w:rsidRDefault="00204B60" w:rsidP="00204B60">
            <w:pPr>
              <w:pStyle w:val="Body"/>
            </w:pPr>
          </w:p>
          <w:p w14:paraId="16804424" w14:textId="77777777" w:rsidR="00204B60" w:rsidRPr="00DA0AF8" w:rsidRDefault="00204B60" w:rsidP="00204B60">
            <w:pPr>
              <w:pStyle w:val="Body"/>
            </w:pPr>
            <w:r w:rsidRPr="00DA0AF8">
              <w:rPr>
                <w:b/>
              </w:rPr>
              <w:t>9Ss.05</w:t>
            </w:r>
            <w:r w:rsidRPr="00DA0AF8">
              <w:t xml:space="preserve"> Interpret data, identifying patterns, trends and relationships, within and between data sets, to answer statistical questions. Make informal inferences and generalisations, identifying wrong or misleading information.</w:t>
            </w:r>
          </w:p>
          <w:p w14:paraId="21DF81B8" w14:textId="76E382C2" w:rsidR="00204B60" w:rsidRPr="00DA0AF8" w:rsidRDefault="00204B60" w:rsidP="00204B60">
            <w:pPr>
              <w:pStyle w:val="Body"/>
            </w:pPr>
          </w:p>
          <w:p w14:paraId="1717A713" w14:textId="77777777" w:rsidR="00204B60" w:rsidRPr="00DA0AF8" w:rsidRDefault="00DE2DCB" w:rsidP="00986B01">
            <w:pPr>
              <w:rPr>
                <w:rFonts w:ascii="Arial" w:hAnsi="Arial" w:cs="Arial"/>
                <w:sz w:val="20"/>
                <w:szCs w:val="20"/>
              </w:rPr>
            </w:pPr>
            <w:r w:rsidRPr="00DA0AF8">
              <w:rPr>
                <w:rFonts w:ascii="Arial" w:hAnsi="Arial" w:cs="Arial"/>
                <w:b/>
                <w:sz w:val="20"/>
                <w:szCs w:val="20"/>
              </w:rPr>
              <w:t>TWM.08</w:t>
            </w:r>
            <w:r w:rsidRPr="00B31137">
              <w:rPr>
                <w:rFonts w:ascii="Arial" w:hAnsi="Arial" w:cs="Arial"/>
                <w:b/>
                <w:bCs/>
                <w:sz w:val="20"/>
                <w:szCs w:val="20"/>
              </w:rPr>
              <w:t xml:space="preserve"> Improving</w:t>
            </w:r>
          </w:p>
          <w:p w14:paraId="384F361F" w14:textId="77777777" w:rsidR="00986B01" w:rsidRDefault="00B31137" w:rsidP="00986B01">
            <w:pPr>
              <w:rPr>
                <w:rFonts w:ascii="Arial" w:hAnsi="Arial" w:cs="Arial"/>
                <w:sz w:val="18"/>
                <w:szCs w:val="18"/>
              </w:rPr>
            </w:pPr>
            <w:r w:rsidRPr="00B31137">
              <w:rPr>
                <w:rFonts w:ascii="Arial" w:hAnsi="Arial" w:cs="Arial"/>
                <w:sz w:val="18"/>
                <w:szCs w:val="18"/>
              </w:rPr>
              <w:t>Refining mathematical ideas or representations to develop a more effective approach or solution</w:t>
            </w:r>
          </w:p>
          <w:p w14:paraId="2FC07695" w14:textId="7CBB4B93" w:rsidR="00B31137" w:rsidRPr="00B31137" w:rsidRDefault="00B31137" w:rsidP="00986B01">
            <w:pPr>
              <w:rPr>
                <w:rStyle w:val="BodyChar"/>
                <w:sz w:val="18"/>
                <w:szCs w:val="18"/>
                <w:lang w:val="en-GB"/>
              </w:rPr>
            </w:pPr>
          </w:p>
        </w:tc>
        <w:tc>
          <w:tcPr>
            <w:tcW w:w="7228" w:type="dxa"/>
            <w:shd w:val="clear" w:color="auto" w:fill="auto"/>
          </w:tcPr>
          <w:p w14:paraId="548B79CB" w14:textId="58F8BFD4" w:rsidR="002169DC" w:rsidRPr="00DA0AF8" w:rsidRDefault="00204B60" w:rsidP="00204B60">
            <w:pPr>
              <w:pStyle w:val="Body"/>
            </w:pPr>
            <w:r w:rsidRPr="00DA0AF8">
              <w:lastRenderedPageBreak/>
              <w:t xml:space="preserve">Learners work in pairs for this extended activity. </w:t>
            </w:r>
            <w:r w:rsidR="002169DC" w:rsidRPr="00DA0AF8">
              <w:t>Ask them to</w:t>
            </w:r>
            <w:r w:rsidR="008354C3" w:rsidRPr="00DA0AF8">
              <w:t xml:space="preserve"> think of a question or </w:t>
            </w:r>
            <w:r w:rsidRPr="00DA0AF8">
              <w:t xml:space="preserve">statement (hypothesis) linked to </w:t>
            </w:r>
            <w:r w:rsidR="008354C3" w:rsidRPr="00DA0AF8">
              <w:t xml:space="preserve">how people travel to school </w:t>
            </w:r>
            <w:r w:rsidR="002169DC" w:rsidRPr="00DA0AF8">
              <w:t>or to work. For</w:t>
            </w:r>
            <w:r w:rsidRPr="00DA0AF8">
              <w:t xml:space="preserve"> example: younger people are more likely to walk to school.</w:t>
            </w:r>
            <w:r w:rsidR="00C85B09" w:rsidRPr="00DA0AF8">
              <w:t xml:space="preserve"> </w:t>
            </w:r>
          </w:p>
          <w:p w14:paraId="3340B9CF" w14:textId="77777777" w:rsidR="002169DC" w:rsidRPr="00DA0AF8" w:rsidRDefault="002169DC" w:rsidP="00204B60">
            <w:pPr>
              <w:pStyle w:val="Body"/>
            </w:pPr>
          </w:p>
          <w:p w14:paraId="5D0ACC27" w14:textId="2AC2E993" w:rsidR="00204B60" w:rsidRPr="00DA0AF8" w:rsidRDefault="002169DC" w:rsidP="00204B60">
            <w:pPr>
              <w:pStyle w:val="Body"/>
            </w:pPr>
            <w:r w:rsidRPr="00DA0AF8">
              <w:t>Explain that they will collect data related to their chosen question or statement. From</w:t>
            </w:r>
            <w:r w:rsidR="00C85B09" w:rsidRPr="00DA0AF8">
              <w:t xml:space="preserve"> th</w:t>
            </w:r>
            <w:r w:rsidRPr="00DA0AF8">
              <w:t>e</w:t>
            </w:r>
            <w:r w:rsidR="00C85B09" w:rsidRPr="00DA0AF8">
              <w:t xml:space="preserve"> data </w:t>
            </w:r>
            <w:r w:rsidRPr="00DA0AF8">
              <w:t xml:space="preserve">that </w:t>
            </w:r>
            <w:r w:rsidR="00C85B09" w:rsidRPr="00DA0AF8">
              <w:t>they collect</w:t>
            </w:r>
            <w:r w:rsidRPr="00DA0AF8">
              <w:t xml:space="preserve"> they must show</w:t>
            </w:r>
            <w:r w:rsidR="00C85B09" w:rsidRPr="00DA0AF8">
              <w:t xml:space="preserve"> that mor</w:t>
            </w:r>
            <w:r w:rsidR="00DD5D4C" w:rsidRPr="00DA0AF8">
              <w:t xml:space="preserve">e younger people walk to school or </w:t>
            </w:r>
            <w:r w:rsidR="00C85B09" w:rsidRPr="00DA0AF8">
              <w:t>work than older people.</w:t>
            </w:r>
          </w:p>
          <w:p w14:paraId="0246D9C6" w14:textId="77777777" w:rsidR="00204B60" w:rsidRPr="00DA0AF8" w:rsidRDefault="00204B60" w:rsidP="00204B60">
            <w:pPr>
              <w:pStyle w:val="Body"/>
            </w:pPr>
          </w:p>
          <w:p w14:paraId="1BF4188E" w14:textId="7EF26F54" w:rsidR="00204B60" w:rsidRPr="00DA0AF8" w:rsidRDefault="00C85B09" w:rsidP="00204B60">
            <w:pPr>
              <w:pStyle w:val="Body"/>
            </w:pPr>
            <w:r w:rsidRPr="00DA0AF8">
              <w:t>L</w:t>
            </w:r>
            <w:r w:rsidR="00204B60" w:rsidRPr="00DA0AF8">
              <w:t>earners need to discuss what data (</w:t>
            </w:r>
            <w:r w:rsidR="008354C3" w:rsidRPr="00DA0AF8">
              <w:t xml:space="preserve">qualitative </w:t>
            </w:r>
            <w:r w:rsidRPr="00DA0AF8">
              <w:t>or qua</w:t>
            </w:r>
            <w:r w:rsidR="00DE2DCB" w:rsidRPr="00DA0AF8">
              <w:t>ntitative</w:t>
            </w:r>
            <w:r w:rsidRPr="00DA0AF8">
              <w:t xml:space="preserve">; </w:t>
            </w:r>
            <w:r w:rsidR="008354C3" w:rsidRPr="00DA0AF8">
              <w:t xml:space="preserve">categorical, discrete </w:t>
            </w:r>
            <w:r w:rsidRPr="00DA0AF8">
              <w:t>or</w:t>
            </w:r>
            <w:r w:rsidR="00204B60" w:rsidRPr="00DA0AF8">
              <w:t xml:space="preserve"> continuous data) will be needed</w:t>
            </w:r>
            <w:r w:rsidR="002169DC" w:rsidRPr="00DA0AF8">
              <w:t xml:space="preserve"> to answer their question or verify their statement. They also need to plan and discuss </w:t>
            </w:r>
            <w:r w:rsidRPr="00DA0AF8">
              <w:t xml:space="preserve">how they will collect </w:t>
            </w:r>
            <w:r w:rsidR="002169DC" w:rsidRPr="00DA0AF8">
              <w:t>their data</w:t>
            </w:r>
            <w:r w:rsidRPr="00DA0AF8">
              <w:t xml:space="preserve"> (include sampling methods).</w:t>
            </w:r>
            <w:r w:rsidR="007677BF" w:rsidRPr="00DA0AF8">
              <w:t xml:space="preserve"> </w:t>
            </w:r>
            <w:r w:rsidRPr="00DA0AF8">
              <w:t xml:space="preserve">They should also </w:t>
            </w:r>
            <w:r w:rsidR="002169DC" w:rsidRPr="00DA0AF8">
              <w:t>consider</w:t>
            </w:r>
            <w:r w:rsidRPr="00DA0AF8">
              <w:t xml:space="preserve"> what representations and statistical analysis they </w:t>
            </w:r>
            <w:r w:rsidR="002169DC" w:rsidRPr="00DA0AF8">
              <w:t>will</w:t>
            </w:r>
            <w:r w:rsidRPr="00DA0AF8">
              <w:t xml:space="preserve"> use to for their analysis.</w:t>
            </w:r>
          </w:p>
          <w:p w14:paraId="7E5EB96D" w14:textId="75A4F15D" w:rsidR="00204B60" w:rsidRPr="00DA0AF8" w:rsidRDefault="00204B60" w:rsidP="00204B60">
            <w:pPr>
              <w:pStyle w:val="Body"/>
            </w:pPr>
          </w:p>
          <w:p w14:paraId="522B2A7E" w14:textId="760992A4" w:rsidR="00DE2DCB" w:rsidRPr="00DA0AF8" w:rsidRDefault="00C85B09" w:rsidP="00C85B09">
            <w:pPr>
              <w:pStyle w:val="Body"/>
            </w:pPr>
            <w:r w:rsidRPr="00DA0AF8">
              <w:t xml:space="preserve">Learners should choose at least two representations. </w:t>
            </w:r>
            <w:r w:rsidR="00986B01" w:rsidRPr="00DA0AF8">
              <w:t>They should</w:t>
            </w:r>
            <w:r w:rsidRPr="00DA0AF8">
              <w:t xml:space="preserve"> present their information </w:t>
            </w:r>
            <w:r w:rsidR="005C4652" w:rsidRPr="00DA0AF8">
              <w:t xml:space="preserve">with their conclusions clearly stated. </w:t>
            </w:r>
          </w:p>
          <w:p w14:paraId="1B845A48" w14:textId="77777777" w:rsidR="00DE2DCB" w:rsidRPr="00DA0AF8" w:rsidRDefault="00DE2DCB" w:rsidP="00C85B09">
            <w:pPr>
              <w:pStyle w:val="Body"/>
            </w:pPr>
          </w:p>
          <w:p w14:paraId="2BAA68F1" w14:textId="01BA4ACB" w:rsidR="005E51BD" w:rsidRPr="00DA0AF8" w:rsidRDefault="005C4652" w:rsidP="00C85B09">
            <w:pPr>
              <w:pStyle w:val="Body"/>
            </w:pPr>
            <w:r w:rsidRPr="00DA0AF8">
              <w:t>Learners can also present their finding</w:t>
            </w:r>
            <w:r w:rsidR="008D4A1E" w:rsidRPr="00DA0AF8">
              <w:t>s</w:t>
            </w:r>
            <w:r w:rsidRPr="00DA0AF8">
              <w:t xml:space="preserve"> to the rest of the class, explaining where there were any difficulties and how they would refine</w:t>
            </w:r>
            <w:r w:rsidR="008D4A1E" w:rsidRPr="00DA0AF8">
              <w:t xml:space="preserve"> the research </w:t>
            </w:r>
            <w:r w:rsidRPr="00DA0AF8">
              <w:t>if they had time to repeat the activity.</w:t>
            </w:r>
          </w:p>
          <w:p w14:paraId="6750F4AD" w14:textId="77777777" w:rsidR="00DE2DCB" w:rsidRPr="00DA0AF8" w:rsidRDefault="00DE2DCB" w:rsidP="00C85B09">
            <w:pPr>
              <w:pStyle w:val="Body"/>
            </w:pPr>
          </w:p>
          <w:p w14:paraId="5620A9E7" w14:textId="2BA2027E" w:rsidR="00DE2DCB" w:rsidRPr="00DA0AF8" w:rsidRDefault="00BF4E6C" w:rsidP="00B63747">
            <w:pPr>
              <w:pStyle w:val="Body"/>
              <w:ind w:left="737"/>
            </w:pPr>
            <w:r>
              <w:rPr>
                <w:noProof/>
              </w:rPr>
              <w:drawing>
                <wp:anchor distT="0" distB="0" distL="114300" distR="114300" simplePos="0" relativeHeight="251790336" behindDoc="0" locked="0" layoutInCell="1" allowOverlap="1" wp14:anchorId="01466C1A" wp14:editId="5F22A5B0">
                  <wp:simplePos x="0" y="0"/>
                  <wp:positionH relativeFrom="column">
                    <wp:posOffset>-1240</wp:posOffset>
                  </wp:positionH>
                  <wp:positionV relativeFrom="paragraph">
                    <wp:posOffset>2658</wp:posOffset>
                  </wp:positionV>
                  <wp:extent cx="349200" cy="349200"/>
                  <wp:effectExtent l="0" t="0" r="0" b="0"/>
                  <wp:wrapSquare wrapText="bothSides"/>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DCB" w:rsidRPr="00DA0AF8">
              <w:t xml:space="preserve">Learners will show they are </w:t>
            </w:r>
            <w:r w:rsidR="00DE2DCB" w:rsidRPr="00DA0AF8">
              <w:rPr>
                <w:b/>
              </w:rPr>
              <w:t>improving (TWM.08)</w:t>
            </w:r>
            <w:r w:rsidR="00DE2DCB" w:rsidRPr="00DA0AF8">
              <w:t xml:space="preserve"> after discussing any difficulties and then agreeing on the best approach for an improved sample and data collection approach. They may also consider better representations and statistical analyses that support their hypothesis.</w:t>
            </w:r>
          </w:p>
          <w:p w14:paraId="05920993" w14:textId="4388A072" w:rsidR="005C4652" w:rsidRPr="00DA0AF8" w:rsidRDefault="005C4652" w:rsidP="00C85B09">
            <w:pPr>
              <w:pStyle w:val="Body"/>
            </w:pPr>
          </w:p>
        </w:tc>
        <w:tc>
          <w:tcPr>
            <w:tcW w:w="4422" w:type="dxa"/>
            <w:shd w:val="clear" w:color="auto" w:fill="auto"/>
          </w:tcPr>
          <w:p w14:paraId="312A42FA" w14:textId="77777777" w:rsidR="00D523AF" w:rsidRPr="00DA0AF8" w:rsidRDefault="00D523AF" w:rsidP="00D523AF">
            <w:pPr>
              <w:widowControl w:val="0"/>
              <w:rPr>
                <w:rFonts w:ascii="Arial" w:eastAsia="Calibri" w:hAnsi="Arial" w:cs="Arial"/>
                <w:sz w:val="22"/>
                <w:szCs w:val="22"/>
              </w:rPr>
            </w:pPr>
            <w:r w:rsidRPr="00DA0AF8">
              <w:rPr>
                <w:rFonts w:ascii="Arial" w:eastAsia="Calibri" w:hAnsi="Arial" w:cs="Arial"/>
                <w:sz w:val="22"/>
                <w:szCs w:val="22"/>
              </w:rPr>
              <w:t xml:space="preserve">Learners conduct statistics investigations as part of a four-part statistical enquiry cycle: </w:t>
            </w:r>
          </w:p>
          <w:p w14:paraId="4E85FEE7" w14:textId="4E5B5628" w:rsidR="00D523AF" w:rsidRPr="00DA0AF8" w:rsidRDefault="00A75F68" w:rsidP="005E51BD">
            <w:pPr>
              <w:pStyle w:val="Body"/>
            </w:pPr>
            <w:r w:rsidRPr="00DA0AF8">
              <w:rPr>
                <w:noProof/>
              </w:rPr>
              <w:drawing>
                <wp:inline distT="0" distB="0" distL="0" distR="0" wp14:anchorId="3BD36497" wp14:editId="5CEC3285">
                  <wp:extent cx="2670810" cy="1671955"/>
                  <wp:effectExtent l="0" t="0" r="0" b="4445"/>
                  <wp:docPr id="231" name="Picture 231"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Statistics enquiry cycle: 1 Specify the problem and plan; 2 Record, organise and represent data; 3 Interpret data; 4 Discuss data and check prediction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0810" cy="1671955"/>
                          </a:xfrm>
                          <a:prstGeom prst="rect">
                            <a:avLst/>
                          </a:prstGeom>
                          <a:noFill/>
                          <a:ln>
                            <a:noFill/>
                          </a:ln>
                        </pic:spPr>
                      </pic:pic>
                    </a:graphicData>
                  </a:graphic>
                </wp:inline>
              </w:drawing>
            </w:r>
          </w:p>
        </w:tc>
      </w:tr>
    </w:tbl>
    <w:p w14:paraId="02E62BBD" w14:textId="2E1847FD" w:rsidR="00684F84" w:rsidRPr="00DA0AF8" w:rsidRDefault="00684F84" w:rsidP="00B02C37">
      <w:pPr>
        <w:pStyle w:val="Body"/>
        <w:sectPr w:rsidR="00684F84" w:rsidRPr="00DA0AF8" w:rsidSect="00D1725B">
          <w:type w:val="continuous"/>
          <w:pgSz w:w="16838" w:h="11906" w:orient="landscape"/>
          <w:pgMar w:top="1134" w:right="1134" w:bottom="284" w:left="1134" w:header="283" w:footer="283" w:gutter="0"/>
          <w:cols w:space="708"/>
          <w:docGrid w:linePitch="360"/>
        </w:sectPr>
      </w:pPr>
    </w:p>
    <w:p w14:paraId="357EAF75" w14:textId="01C66B2F" w:rsidR="00332865" w:rsidRPr="00DA0AF8" w:rsidRDefault="00332865" w:rsidP="00332865">
      <w:pPr>
        <w:pStyle w:val="Heading1"/>
        <w:jc w:val="center"/>
      </w:pPr>
      <w:bookmarkStart w:id="48" w:name="_Toc62639100"/>
      <w:r w:rsidRPr="00DA0AF8">
        <w:lastRenderedPageBreak/>
        <w:t>Sample lesson 1</w:t>
      </w:r>
      <w:bookmarkEnd w:id="48"/>
    </w:p>
    <w:p w14:paraId="581DE263" w14:textId="18933E99" w:rsidR="00332865" w:rsidRPr="00DA0AF8" w:rsidRDefault="00332865" w:rsidP="00332865">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332865" w:rsidRPr="00DA0AF8" w14:paraId="6C8D80A1" w14:textId="77777777" w:rsidTr="00332865">
        <w:tc>
          <w:tcPr>
            <w:tcW w:w="5000" w:type="pct"/>
            <w:gridSpan w:val="2"/>
          </w:tcPr>
          <w:p w14:paraId="0D82C35D" w14:textId="07AEE549" w:rsidR="00332865" w:rsidRPr="00DA0AF8" w:rsidRDefault="00332865" w:rsidP="00D74257">
            <w:pPr>
              <w:pStyle w:val="AssignmentTemplate"/>
              <w:tabs>
                <w:tab w:val="left" w:pos="6852"/>
              </w:tabs>
              <w:spacing w:before="120" w:after="120"/>
              <w:outlineLvl w:val="2"/>
              <w:rPr>
                <w:rFonts w:cs="Arial"/>
              </w:rPr>
            </w:pPr>
            <w:r w:rsidRPr="00DA0AF8">
              <w:rPr>
                <w:rFonts w:cs="Arial"/>
              </w:rPr>
              <w:t>CLASS:</w:t>
            </w:r>
            <w:r w:rsidRPr="00DA0AF8">
              <w:rPr>
                <w:rFonts w:cs="Arial"/>
                <w:b w:val="0"/>
              </w:rPr>
              <w:t xml:space="preserve">   </w:t>
            </w:r>
          </w:p>
        </w:tc>
      </w:tr>
      <w:tr w:rsidR="00332865" w:rsidRPr="00DA0AF8" w14:paraId="288B2B43" w14:textId="77777777" w:rsidTr="00332865">
        <w:tc>
          <w:tcPr>
            <w:tcW w:w="5000" w:type="pct"/>
            <w:gridSpan w:val="2"/>
            <w:tcBorders>
              <w:bottom w:val="single" w:sz="4" w:space="0" w:color="6CB52D"/>
            </w:tcBorders>
          </w:tcPr>
          <w:p w14:paraId="0B8C8306" w14:textId="0F2F4339" w:rsidR="00332865" w:rsidRPr="00DA0AF8" w:rsidRDefault="00332865" w:rsidP="00D74257">
            <w:pPr>
              <w:pStyle w:val="AssignmentTemplate"/>
              <w:tabs>
                <w:tab w:val="left" w:pos="4212"/>
                <w:tab w:val="left" w:pos="6852"/>
              </w:tabs>
              <w:spacing w:before="120" w:after="120"/>
              <w:outlineLvl w:val="2"/>
              <w:rPr>
                <w:rFonts w:cs="Arial"/>
              </w:rPr>
            </w:pPr>
            <w:r w:rsidRPr="00DA0AF8">
              <w:rPr>
                <w:rFonts w:cs="Arial"/>
              </w:rPr>
              <w:t>DATE:</w:t>
            </w:r>
            <w:r w:rsidRPr="00DA0AF8">
              <w:rPr>
                <w:rFonts w:cs="Arial"/>
                <w:b w:val="0"/>
              </w:rPr>
              <w:t xml:space="preserve">   </w:t>
            </w:r>
          </w:p>
        </w:tc>
      </w:tr>
      <w:tr w:rsidR="00332865" w:rsidRPr="00DA0AF8" w14:paraId="0650ED3C" w14:textId="77777777" w:rsidTr="00332865">
        <w:tc>
          <w:tcPr>
            <w:tcW w:w="1351" w:type="pct"/>
            <w:tcBorders>
              <w:right w:val="single" w:sz="4" w:space="0" w:color="6CB52D"/>
            </w:tcBorders>
          </w:tcPr>
          <w:p w14:paraId="7E077803" w14:textId="77777777" w:rsidR="00332865" w:rsidRPr="00DA0AF8" w:rsidRDefault="00332865" w:rsidP="00290625">
            <w:pPr>
              <w:spacing w:before="40" w:after="40"/>
              <w:rPr>
                <w:rFonts w:ascii="Arial" w:hAnsi="Arial" w:cs="Arial"/>
                <w:b/>
                <w:sz w:val="20"/>
                <w:szCs w:val="20"/>
              </w:rPr>
            </w:pPr>
            <w:r w:rsidRPr="00DA0AF8">
              <w:rPr>
                <w:rFonts w:ascii="Arial" w:hAnsi="Arial" w:cs="Arial"/>
                <w:b/>
                <w:sz w:val="20"/>
                <w:szCs w:val="20"/>
              </w:rPr>
              <w:t>Learning objectives</w:t>
            </w:r>
          </w:p>
        </w:tc>
        <w:tc>
          <w:tcPr>
            <w:tcW w:w="3649" w:type="pct"/>
            <w:tcBorders>
              <w:left w:val="single" w:sz="4" w:space="0" w:color="6CB52D"/>
            </w:tcBorders>
          </w:tcPr>
          <w:p w14:paraId="006AB27F" w14:textId="334AED2F" w:rsidR="002E3031" w:rsidRPr="00DA0AF8" w:rsidRDefault="002E3031" w:rsidP="002E3031">
            <w:pPr>
              <w:pStyle w:val="Body"/>
            </w:pPr>
            <w:r w:rsidRPr="00DA0AF8">
              <w:rPr>
                <w:b/>
              </w:rPr>
              <w:t>9Sp.01</w:t>
            </w:r>
            <w:r w:rsidRPr="00DA0AF8">
              <w:t xml:space="preserve"> Understand that the probability of multiple mutually exclusive events can be found by summation and all mutually exclusive events have a total probability of 1. </w:t>
            </w:r>
          </w:p>
          <w:p w14:paraId="5C79FB97" w14:textId="77777777" w:rsidR="002E3031" w:rsidRPr="00DA0AF8" w:rsidRDefault="002E3031" w:rsidP="002E3031">
            <w:pPr>
              <w:pStyle w:val="Body"/>
            </w:pPr>
          </w:p>
          <w:p w14:paraId="184E5FFF" w14:textId="77777777" w:rsidR="002E3031" w:rsidRPr="00DA0AF8" w:rsidRDefault="002E3031" w:rsidP="002E3031">
            <w:pPr>
              <w:pStyle w:val="Body"/>
            </w:pPr>
            <w:r w:rsidRPr="00DA0AF8">
              <w:rPr>
                <w:b/>
              </w:rPr>
              <w:t>9Sp.02</w:t>
            </w:r>
            <w:r w:rsidRPr="00DA0AF8">
              <w:t xml:space="preserve"> Identify when successive and combined events are independent and when they are not.</w:t>
            </w:r>
          </w:p>
          <w:p w14:paraId="35DC9C9C" w14:textId="77777777" w:rsidR="002E3031" w:rsidRPr="00DA0AF8" w:rsidRDefault="002E3031" w:rsidP="002E3031">
            <w:pPr>
              <w:pStyle w:val="Body"/>
            </w:pPr>
          </w:p>
          <w:p w14:paraId="6B70D473" w14:textId="4EFADE9C" w:rsidR="002E3031" w:rsidRPr="00DA0AF8" w:rsidRDefault="002E3031" w:rsidP="002E3031">
            <w:pPr>
              <w:pStyle w:val="Body"/>
              <w:tabs>
                <w:tab w:val="right" w:pos="7439"/>
              </w:tabs>
            </w:pPr>
            <w:r w:rsidRPr="00DA0AF8">
              <w:rPr>
                <w:b/>
              </w:rPr>
              <w:t>9Sp.03</w:t>
            </w:r>
            <w:r w:rsidRPr="00DA0AF8">
              <w:t xml:space="preserve"> Understand how to find the theoretical probabilities of combined events.</w:t>
            </w:r>
            <w:r w:rsidRPr="00DA0AF8">
              <w:tab/>
            </w:r>
          </w:p>
          <w:p w14:paraId="6BE9E05B" w14:textId="22F6E0BA" w:rsidR="00332865" w:rsidRPr="00DA0AF8" w:rsidRDefault="00332865" w:rsidP="00290625">
            <w:pPr>
              <w:pStyle w:val="Body"/>
            </w:pPr>
          </w:p>
        </w:tc>
      </w:tr>
      <w:tr w:rsidR="00A511DA" w:rsidRPr="00DA0AF8" w14:paraId="507B2EE8" w14:textId="77777777" w:rsidTr="00332865">
        <w:tc>
          <w:tcPr>
            <w:tcW w:w="1351" w:type="pct"/>
            <w:tcBorders>
              <w:right w:val="single" w:sz="4" w:space="0" w:color="6CB52D"/>
            </w:tcBorders>
          </w:tcPr>
          <w:p w14:paraId="69A9D91B" w14:textId="77777777" w:rsidR="00A511DA" w:rsidRPr="00DA0AF8" w:rsidRDefault="00A511DA" w:rsidP="00A511DA">
            <w:pPr>
              <w:spacing w:before="40" w:after="40"/>
              <w:rPr>
                <w:rFonts w:ascii="Arial" w:hAnsi="Arial" w:cs="Arial"/>
                <w:b/>
                <w:sz w:val="20"/>
                <w:szCs w:val="20"/>
              </w:rPr>
            </w:pPr>
            <w:r w:rsidRPr="00DA0AF8">
              <w:rPr>
                <w:rFonts w:ascii="Arial" w:hAnsi="Arial" w:cs="Arial"/>
                <w:b/>
                <w:sz w:val="20"/>
                <w:szCs w:val="20"/>
              </w:rPr>
              <w:t xml:space="preserve">Lesson focus / </w:t>
            </w:r>
          </w:p>
          <w:p w14:paraId="33FAD77F" w14:textId="77777777" w:rsidR="00A511DA" w:rsidRPr="00DA0AF8" w:rsidRDefault="00A511DA" w:rsidP="00A511DA">
            <w:pPr>
              <w:spacing w:before="40" w:after="40"/>
              <w:rPr>
                <w:rFonts w:ascii="Arial" w:hAnsi="Arial" w:cs="Arial"/>
                <w:b/>
                <w:sz w:val="20"/>
                <w:szCs w:val="20"/>
              </w:rPr>
            </w:pPr>
            <w:r w:rsidRPr="00DA0AF8">
              <w:rPr>
                <w:rFonts w:ascii="Arial" w:hAnsi="Arial" w:cs="Arial"/>
                <w:b/>
                <w:sz w:val="20"/>
                <w:szCs w:val="20"/>
              </w:rPr>
              <w:t>success criteria</w:t>
            </w:r>
          </w:p>
        </w:tc>
        <w:tc>
          <w:tcPr>
            <w:tcW w:w="3649" w:type="pct"/>
            <w:tcBorders>
              <w:left w:val="single" w:sz="4" w:space="0" w:color="6CB52D"/>
            </w:tcBorders>
          </w:tcPr>
          <w:p w14:paraId="3B61DC2D" w14:textId="7EF9C2B4" w:rsidR="00A511DA" w:rsidRPr="00DA0AF8" w:rsidRDefault="00A511DA" w:rsidP="00A511DA">
            <w:pPr>
              <w:pStyle w:val="Body"/>
            </w:pPr>
            <w:r w:rsidRPr="00DA0AF8">
              <w:t xml:space="preserve">Learners will </w:t>
            </w:r>
            <w:r w:rsidR="008B5644" w:rsidRPr="00DA0AF8">
              <w:t xml:space="preserve">combine knowledge of mutually exclusive and independent events to </w:t>
            </w:r>
            <w:r w:rsidRPr="00DA0AF8">
              <w:t>draw probability tree</w:t>
            </w:r>
            <w:r w:rsidR="008B5644" w:rsidRPr="00DA0AF8">
              <w:t xml:space="preserve"> diagram</w:t>
            </w:r>
            <w:r w:rsidRPr="00DA0AF8">
              <w:t>s</w:t>
            </w:r>
            <w:r w:rsidR="008B5644" w:rsidRPr="00DA0AF8">
              <w:t xml:space="preserve"> to represent all outcomes. They will begin to u</w:t>
            </w:r>
            <w:r w:rsidRPr="00DA0AF8">
              <w:t>se</w:t>
            </w:r>
            <w:r w:rsidR="008B5644" w:rsidRPr="00DA0AF8">
              <w:t xml:space="preserve"> tree diagrams</w:t>
            </w:r>
            <w:r w:rsidRPr="00DA0AF8">
              <w:t xml:space="preserve"> to find probabilities of </w:t>
            </w:r>
            <w:r w:rsidR="008B5644" w:rsidRPr="00DA0AF8">
              <w:t>independent successive</w:t>
            </w:r>
            <w:r w:rsidRPr="00DA0AF8">
              <w:t xml:space="preserve"> events.</w:t>
            </w:r>
          </w:p>
          <w:p w14:paraId="4DBF1C27" w14:textId="77777777" w:rsidR="00C9167E" w:rsidRPr="00DA0AF8" w:rsidRDefault="00C9167E" w:rsidP="00A511DA">
            <w:pPr>
              <w:pStyle w:val="Body"/>
            </w:pPr>
          </w:p>
          <w:p w14:paraId="34BCB694" w14:textId="32B7ACAA" w:rsidR="00A511DA" w:rsidRPr="00DA0AF8" w:rsidRDefault="00A511DA" w:rsidP="00A511DA">
            <w:pPr>
              <w:pStyle w:val="Bulletedlist"/>
              <w:rPr>
                <w:lang w:val="en-GB"/>
              </w:rPr>
            </w:pPr>
            <w:r w:rsidRPr="00DA0AF8">
              <w:rPr>
                <w:lang w:val="en-GB"/>
              </w:rPr>
              <w:t>I can</w:t>
            </w:r>
            <w:r w:rsidR="00F67E5C" w:rsidRPr="00DA0AF8">
              <w:rPr>
                <w:lang w:val="en-GB"/>
              </w:rPr>
              <w:t xml:space="preserve"> find probabilities by considering events that have a total probability of 1</w:t>
            </w:r>
          </w:p>
          <w:p w14:paraId="7EB65A8C" w14:textId="382BFBF3" w:rsidR="00A511DA" w:rsidRPr="00DA0AF8" w:rsidRDefault="00A511DA" w:rsidP="008B5644">
            <w:pPr>
              <w:pStyle w:val="Bulletedlist"/>
              <w:rPr>
                <w:lang w:val="en-GB"/>
              </w:rPr>
            </w:pPr>
            <w:r w:rsidRPr="00DA0AF8">
              <w:rPr>
                <w:lang w:val="en-GB"/>
              </w:rPr>
              <w:t xml:space="preserve">I can </w:t>
            </w:r>
            <w:r w:rsidR="00F67E5C" w:rsidRPr="00DA0AF8">
              <w:rPr>
                <w:lang w:val="en-GB"/>
              </w:rPr>
              <w:t>draw probability tree</w:t>
            </w:r>
            <w:r w:rsidR="008B5644" w:rsidRPr="00DA0AF8">
              <w:rPr>
                <w:lang w:val="en-GB"/>
              </w:rPr>
              <w:t xml:space="preserve"> diagrams to represent </w:t>
            </w:r>
            <w:r w:rsidR="00F67E5C" w:rsidRPr="00DA0AF8">
              <w:rPr>
                <w:lang w:val="en-GB"/>
              </w:rPr>
              <w:t>outcomes o</w:t>
            </w:r>
            <w:r w:rsidR="008B5644" w:rsidRPr="00DA0AF8">
              <w:rPr>
                <w:lang w:val="en-GB"/>
              </w:rPr>
              <w:t>f events occurring in succession</w:t>
            </w:r>
          </w:p>
          <w:p w14:paraId="0BA852A9" w14:textId="7F1CB84B" w:rsidR="008B5644" w:rsidRPr="00DA0AF8" w:rsidRDefault="008B5644" w:rsidP="008B5644">
            <w:pPr>
              <w:pStyle w:val="Bulletedlist"/>
              <w:rPr>
                <w:lang w:val="en-GB"/>
              </w:rPr>
            </w:pPr>
            <w:r w:rsidRPr="00DA0AF8">
              <w:rPr>
                <w:lang w:val="en-GB"/>
              </w:rPr>
              <w:t>I can use probability tree diagrams to find the probability of successive independent events</w:t>
            </w:r>
          </w:p>
          <w:p w14:paraId="193CE71E" w14:textId="60125C0A" w:rsidR="00A511DA" w:rsidRPr="00DA0AF8" w:rsidRDefault="00A511DA" w:rsidP="00A511DA">
            <w:pPr>
              <w:pStyle w:val="Body"/>
            </w:pPr>
          </w:p>
        </w:tc>
      </w:tr>
      <w:tr w:rsidR="00A511DA" w:rsidRPr="00DA0AF8" w14:paraId="48ADC66C" w14:textId="77777777" w:rsidTr="00332865">
        <w:tc>
          <w:tcPr>
            <w:tcW w:w="1351" w:type="pct"/>
            <w:tcBorders>
              <w:bottom w:val="single" w:sz="4" w:space="0" w:color="6CB52D"/>
              <w:right w:val="single" w:sz="4" w:space="0" w:color="6CB52D"/>
            </w:tcBorders>
          </w:tcPr>
          <w:p w14:paraId="20C35F49" w14:textId="01AEAE7C" w:rsidR="00A511DA" w:rsidRPr="00DA0AF8" w:rsidRDefault="00A511DA" w:rsidP="00A511DA">
            <w:pPr>
              <w:spacing w:before="40" w:after="40"/>
              <w:rPr>
                <w:rFonts w:ascii="Arial" w:hAnsi="Arial" w:cs="Arial"/>
                <w:b/>
                <w:sz w:val="20"/>
                <w:szCs w:val="20"/>
              </w:rPr>
            </w:pPr>
            <w:r w:rsidRPr="00DA0AF8">
              <w:rPr>
                <w:rFonts w:ascii="Arial" w:hAnsi="Arial" w:cs="Arial"/>
                <w:b/>
                <w:sz w:val="20"/>
                <w:szCs w:val="20"/>
              </w:rPr>
              <w:t xml:space="preserve">Prior knowledge / </w:t>
            </w:r>
            <w:r w:rsidR="009826EF" w:rsidRPr="00DA0AF8">
              <w:rPr>
                <w:rFonts w:ascii="Arial" w:hAnsi="Arial" w:cs="Arial"/>
                <w:b/>
                <w:sz w:val="20"/>
                <w:szCs w:val="20"/>
              </w:rPr>
              <w:t>p</w:t>
            </w:r>
            <w:r w:rsidRPr="00DA0AF8">
              <w:rPr>
                <w:rFonts w:ascii="Arial" w:hAnsi="Arial" w:cs="Arial"/>
                <w:b/>
                <w:sz w:val="20"/>
                <w:szCs w:val="20"/>
              </w:rPr>
              <w:t>revious learning</w:t>
            </w:r>
          </w:p>
        </w:tc>
        <w:tc>
          <w:tcPr>
            <w:tcW w:w="3649" w:type="pct"/>
            <w:tcBorders>
              <w:left w:val="single" w:sz="4" w:space="0" w:color="6CB52D"/>
              <w:bottom w:val="single" w:sz="4" w:space="0" w:color="6CB52D"/>
            </w:tcBorders>
          </w:tcPr>
          <w:p w14:paraId="78A07D0D" w14:textId="3014AA5A" w:rsidR="00A511DA" w:rsidRPr="00DA0AF8" w:rsidRDefault="00A511DA" w:rsidP="008B5644">
            <w:pPr>
              <w:pStyle w:val="Body"/>
            </w:pPr>
            <w:r w:rsidRPr="00DA0AF8">
              <w:t xml:space="preserve">Learners will </w:t>
            </w:r>
            <w:r w:rsidR="007B2935" w:rsidRPr="00DA0AF8">
              <w:t>understand</w:t>
            </w:r>
            <w:r w:rsidRPr="00DA0AF8">
              <w:t xml:space="preserve"> that the sum of the probabilities of</w:t>
            </w:r>
            <w:r w:rsidR="007B2935" w:rsidRPr="00DA0AF8">
              <w:t xml:space="preserve"> all mutually exclusive events will</w:t>
            </w:r>
            <w:r w:rsidRPr="00DA0AF8">
              <w:t xml:space="preserve"> add to 1. </w:t>
            </w:r>
            <w:r w:rsidR="007B2935" w:rsidRPr="00DA0AF8">
              <w:t>They will understand and identify</w:t>
            </w:r>
            <w:r w:rsidR="008B5644" w:rsidRPr="00DA0AF8">
              <w:t xml:space="preserve"> when two events are independent</w:t>
            </w:r>
            <w:r w:rsidR="007B2935" w:rsidRPr="00DA0AF8">
              <w:t>.</w:t>
            </w:r>
          </w:p>
          <w:p w14:paraId="51691DEC" w14:textId="3C9D4658" w:rsidR="008B5644" w:rsidRPr="00DA0AF8" w:rsidRDefault="008B5644" w:rsidP="008B5644">
            <w:pPr>
              <w:pStyle w:val="Body"/>
            </w:pPr>
          </w:p>
        </w:tc>
      </w:tr>
    </w:tbl>
    <w:p w14:paraId="4DA1E5FD" w14:textId="77777777" w:rsidR="00332865" w:rsidRPr="00DA0AF8" w:rsidRDefault="00332865" w:rsidP="00332865">
      <w:pPr>
        <w:pStyle w:val="Body"/>
        <w:spacing w:before="120" w:after="120"/>
      </w:pPr>
      <w:r w:rsidRPr="00DA0AF8">
        <w:rPr>
          <w:b/>
          <w:sz w:val="24"/>
          <w:szCs w:val="24"/>
        </w:rPr>
        <w:t>Plan</w:t>
      </w:r>
    </w:p>
    <w:tbl>
      <w:tblPr>
        <w:tblW w:w="5030"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2098"/>
        <w:gridCol w:w="6776"/>
        <w:gridCol w:w="1645"/>
      </w:tblGrid>
      <w:tr w:rsidR="00332865" w:rsidRPr="00DA0AF8" w14:paraId="7897DA13" w14:textId="77777777" w:rsidTr="00332865">
        <w:trPr>
          <w:tblHeader/>
        </w:trPr>
        <w:tc>
          <w:tcPr>
            <w:tcW w:w="997" w:type="pct"/>
          </w:tcPr>
          <w:p w14:paraId="5701030F" w14:textId="77777777" w:rsidR="00332865" w:rsidRPr="00DA0AF8" w:rsidRDefault="00332865" w:rsidP="00290625">
            <w:pPr>
              <w:spacing w:before="120" w:after="120"/>
              <w:jc w:val="center"/>
              <w:rPr>
                <w:rFonts w:ascii="Arial" w:hAnsi="Arial" w:cs="Arial"/>
                <w:b/>
                <w:sz w:val="20"/>
                <w:szCs w:val="20"/>
              </w:rPr>
            </w:pPr>
            <w:r w:rsidRPr="00DA0AF8">
              <w:rPr>
                <w:rFonts w:ascii="Arial" w:hAnsi="Arial" w:cs="Arial"/>
                <w:b/>
                <w:sz w:val="20"/>
                <w:szCs w:val="20"/>
              </w:rPr>
              <w:t>Lesson</w:t>
            </w:r>
          </w:p>
        </w:tc>
        <w:tc>
          <w:tcPr>
            <w:tcW w:w="3221" w:type="pct"/>
          </w:tcPr>
          <w:p w14:paraId="5CDF42B8" w14:textId="77777777" w:rsidR="00332865" w:rsidRPr="00DA0AF8" w:rsidRDefault="00332865" w:rsidP="00290625">
            <w:pPr>
              <w:spacing w:before="120" w:after="120"/>
              <w:jc w:val="center"/>
              <w:rPr>
                <w:rFonts w:ascii="Arial" w:hAnsi="Arial" w:cs="Arial"/>
                <w:b/>
                <w:sz w:val="20"/>
                <w:szCs w:val="20"/>
              </w:rPr>
            </w:pPr>
            <w:r w:rsidRPr="00DA0AF8">
              <w:rPr>
                <w:rFonts w:ascii="Arial" w:hAnsi="Arial" w:cs="Arial"/>
                <w:b/>
                <w:sz w:val="20"/>
                <w:szCs w:val="20"/>
              </w:rPr>
              <w:t>Planned activities</w:t>
            </w:r>
          </w:p>
        </w:tc>
        <w:tc>
          <w:tcPr>
            <w:tcW w:w="782" w:type="pct"/>
          </w:tcPr>
          <w:p w14:paraId="7C0F78BD" w14:textId="77777777" w:rsidR="00332865" w:rsidRPr="00DA0AF8" w:rsidRDefault="00332865" w:rsidP="00290625">
            <w:pPr>
              <w:spacing w:before="120" w:after="120"/>
              <w:jc w:val="center"/>
              <w:rPr>
                <w:rFonts w:ascii="Arial" w:hAnsi="Arial" w:cs="Arial"/>
                <w:b/>
                <w:sz w:val="20"/>
                <w:szCs w:val="20"/>
              </w:rPr>
            </w:pPr>
            <w:r w:rsidRPr="00DA0AF8">
              <w:rPr>
                <w:rFonts w:ascii="Arial" w:hAnsi="Arial" w:cs="Arial"/>
                <w:b/>
                <w:sz w:val="20"/>
                <w:szCs w:val="20"/>
              </w:rPr>
              <w:t>Notes</w:t>
            </w:r>
          </w:p>
        </w:tc>
      </w:tr>
      <w:tr w:rsidR="00332865" w:rsidRPr="00DA0AF8" w14:paraId="34D02A2F" w14:textId="77777777" w:rsidTr="00332865">
        <w:tc>
          <w:tcPr>
            <w:tcW w:w="997" w:type="pct"/>
          </w:tcPr>
          <w:p w14:paraId="74960EFF" w14:textId="77777777" w:rsidR="00332865" w:rsidRPr="00DA0AF8" w:rsidRDefault="00332865" w:rsidP="00290625">
            <w:pPr>
              <w:pStyle w:val="Body"/>
              <w:jc w:val="center"/>
              <w:rPr>
                <w:b/>
              </w:rPr>
            </w:pPr>
            <w:r w:rsidRPr="00DA0AF8">
              <w:rPr>
                <w:b/>
              </w:rPr>
              <w:t>Introduction</w:t>
            </w:r>
          </w:p>
          <w:p w14:paraId="3BCA55D5" w14:textId="77777777" w:rsidR="00332865" w:rsidRPr="00DA0AF8" w:rsidRDefault="00332865" w:rsidP="00290625">
            <w:pPr>
              <w:pStyle w:val="Body"/>
              <w:jc w:val="center"/>
              <w:rPr>
                <w:b/>
              </w:rPr>
            </w:pPr>
          </w:p>
          <w:p w14:paraId="5C4B9655" w14:textId="77777777" w:rsidR="00332865" w:rsidRPr="00DA0AF8" w:rsidRDefault="00332865" w:rsidP="00290625">
            <w:pPr>
              <w:pStyle w:val="Body"/>
              <w:jc w:val="center"/>
              <w:rPr>
                <w:b/>
              </w:rPr>
            </w:pPr>
          </w:p>
          <w:p w14:paraId="5AD31F6E" w14:textId="77777777" w:rsidR="00332865" w:rsidRPr="00DA0AF8" w:rsidRDefault="00332865" w:rsidP="00290625">
            <w:pPr>
              <w:pStyle w:val="Body"/>
              <w:jc w:val="center"/>
            </w:pPr>
          </w:p>
        </w:tc>
        <w:tc>
          <w:tcPr>
            <w:tcW w:w="3221" w:type="pct"/>
          </w:tcPr>
          <w:p w14:paraId="03D48C14" w14:textId="77777777" w:rsidR="00A511DA" w:rsidRPr="00DA0AF8" w:rsidRDefault="00A511DA" w:rsidP="00961EA6">
            <w:pPr>
              <w:pStyle w:val="Body"/>
            </w:pPr>
            <w:r w:rsidRPr="00DA0AF8">
              <w:t xml:space="preserve">Show learners the learning objectives and lesson focus and agree the success criteria: </w:t>
            </w:r>
          </w:p>
          <w:p w14:paraId="45B0BD55" w14:textId="77777777" w:rsidR="008B5644" w:rsidRPr="00DA0AF8" w:rsidRDefault="008B5644" w:rsidP="00961EA6">
            <w:pPr>
              <w:pStyle w:val="Bulletedlist"/>
              <w:rPr>
                <w:lang w:val="en-GB"/>
              </w:rPr>
            </w:pPr>
            <w:r w:rsidRPr="00DA0AF8">
              <w:rPr>
                <w:lang w:val="en-GB"/>
              </w:rPr>
              <w:t>I can find probabilities by considering events that have a total probability of 1</w:t>
            </w:r>
          </w:p>
          <w:p w14:paraId="285C4CE8" w14:textId="77777777" w:rsidR="008B5644" w:rsidRPr="00DA0AF8" w:rsidRDefault="008B5644" w:rsidP="00961EA6">
            <w:pPr>
              <w:pStyle w:val="Bulletedlist"/>
              <w:rPr>
                <w:lang w:val="en-GB"/>
              </w:rPr>
            </w:pPr>
            <w:r w:rsidRPr="00DA0AF8">
              <w:rPr>
                <w:lang w:val="en-GB"/>
              </w:rPr>
              <w:t>I can draw probability tree diagrams to represent outcomes of events occurring in succession</w:t>
            </w:r>
          </w:p>
          <w:p w14:paraId="77FF30C0" w14:textId="77777777" w:rsidR="008B5644" w:rsidRPr="00DA0AF8" w:rsidRDefault="008B5644" w:rsidP="00961EA6">
            <w:pPr>
              <w:pStyle w:val="Bulletedlist"/>
              <w:rPr>
                <w:lang w:val="en-GB"/>
              </w:rPr>
            </w:pPr>
            <w:r w:rsidRPr="00DA0AF8">
              <w:rPr>
                <w:lang w:val="en-GB"/>
              </w:rPr>
              <w:t>I can use probability tree diagrams to find the probability of successive independent events</w:t>
            </w:r>
          </w:p>
          <w:p w14:paraId="02CCD6A4" w14:textId="6E92C626" w:rsidR="00A511DA" w:rsidRPr="00DA0AF8" w:rsidRDefault="00A511DA" w:rsidP="00961EA6">
            <w:pPr>
              <w:pStyle w:val="Body"/>
            </w:pPr>
          </w:p>
          <w:p w14:paraId="44370AA0" w14:textId="6656B754" w:rsidR="00961EA6" w:rsidRPr="00DA0AF8" w:rsidRDefault="008B5644" w:rsidP="00961EA6">
            <w:pPr>
              <w:pStyle w:val="Body"/>
              <w:rPr>
                <w:spacing w:val="1"/>
              </w:rPr>
            </w:pPr>
            <w:r w:rsidRPr="00DA0AF8">
              <w:t xml:space="preserve">Review previous learning on mutually exclusive events. </w:t>
            </w:r>
            <w:r w:rsidR="00961EA6" w:rsidRPr="00DA0AF8">
              <w:rPr>
                <w:spacing w:val="1"/>
              </w:rPr>
              <w:t>In pairs, learners explore the following two problems:</w:t>
            </w:r>
          </w:p>
          <w:p w14:paraId="4C9F2E3F" w14:textId="77777777" w:rsidR="00961EA6" w:rsidRPr="00DA0AF8" w:rsidRDefault="00961EA6" w:rsidP="00961EA6">
            <w:pPr>
              <w:pStyle w:val="Body"/>
              <w:rPr>
                <w:spacing w:val="1"/>
              </w:rPr>
            </w:pPr>
          </w:p>
          <w:p w14:paraId="0E9F87A7" w14:textId="02CEC866" w:rsidR="00961EA6" w:rsidRPr="00DA0AF8" w:rsidRDefault="002169DC" w:rsidP="00961EA6">
            <w:pPr>
              <w:pStyle w:val="Body"/>
              <w:rPr>
                <w:spacing w:val="1"/>
              </w:rPr>
            </w:pPr>
            <w:r w:rsidRPr="00DA0AF8">
              <w:rPr>
                <w:spacing w:val="1"/>
              </w:rPr>
              <w:t xml:space="preserve">Problem </w:t>
            </w:r>
            <w:r w:rsidR="00961EA6" w:rsidRPr="00DA0AF8">
              <w:rPr>
                <w:spacing w:val="1"/>
              </w:rPr>
              <w:t xml:space="preserve">1. A bag contains 12 cards numbered 1, 2, 3, … 12. </w:t>
            </w:r>
            <w:r w:rsidR="00961EA6" w:rsidRPr="00DA0AF8">
              <w:rPr>
                <w:spacing w:val="1"/>
              </w:rPr>
              <w:br/>
              <w:t>A card is chosen from the bag at random.</w:t>
            </w:r>
          </w:p>
          <w:p w14:paraId="1923B7E2" w14:textId="77777777" w:rsidR="00961EA6" w:rsidRPr="00DA0AF8" w:rsidRDefault="00961EA6" w:rsidP="00961EA6">
            <w:pPr>
              <w:pStyle w:val="Body"/>
              <w:rPr>
                <w:spacing w:val="1"/>
              </w:rPr>
            </w:pPr>
            <w:r w:rsidRPr="00DA0AF8">
              <w:rPr>
                <w:spacing w:val="1"/>
              </w:rPr>
              <w:tab/>
              <w:t>Some possible outcomes are:</w:t>
            </w:r>
          </w:p>
          <w:p w14:paraId="0A522502" w14:textId="77777777" w:rsidR="00961EA6" w:rsidRPr="00DA0AF8" w:rsidRDefault="00961EA6" w:rsidP="00961EA6">
            <w:pPr>
              <w:pStyle w:val="Body"/>
              <w:rPr>
                <w:spacing w:val="1"/>
              </w:rPr>
            </w:pPr>
            <w:r w:rsidRPr="00DA0AF8">
              <w:rPr>
                <w:spacing w:val="1"/>
              </w:rPr>
              <w:tab/>
              <w:t>A = the card shows an odd number</w:t>
            </w:r>
          </w:p>
          <w:p w14:paraId="0C627148" w14:textId="77777777" w:rsidR="00961EA6" w:rsidRPr="00DA0AF8" w:rsidRDefault="00961EA6" w:rsidP="00961EA6">
            <w:pPr>
              <w:pStyle w:val="Body"/>
              <w:rPr>
                <w:spacing w:val="1"/>
              </w:rPr>
            </w:pPr>
            <w:r w:rsidRPr="00DA0AF8">
              <w:rPr>
                <w:spacing w:val="1"/>
              </w:rPr>
              <w:tab/>
              <w:t>B = the card shows the number 8</w:t>
            </w:r>
          </w:p>
          <w:p w14:paraId="37A0896F" w14:textId="77777777" w:rsidR="00961EA6" w:rsidRPr="00DA0AF8" w:rsidRDefault="00961EA6" w:rsidP="00961EA6">
            <w:pPr>
              <w:pStyle w:val="Body"/>
              <w:rPr>
                <w:spacing w:val="1"/>
              </w:rPr>
            </w:pPr>
            <w:r w:rsidRPr="00DA0AF8">
              <w:rPr>
                <w:spacing w:val="1"/>
              </w:rPr>
              <w:tab/>
              <w:t>C = the card shows a multiple of 4</w:t>
            </w:r>
          </w:p>
          <w:p w14:paraId="24C53C98" w14:textId="77777777" w:rsidR="00961EA6" w:rsidRPr="00DA0AF8" w:rsidRDefault="00961EA6" w:rsidP="00961EA6">
            <w:pPr>
              <w:pStyle w:val="Body"/>
              <w:rPr>
                <w:spacing w:val="1"/>
              </w:rPr>
            </w:pPr>
            <w:r w:rsidRPr="00DA0AF8">
              <w:rPr>
                <w:spacing w:val="1"/>
              </w:rPr>
              <w:tab/>
              <w:t>D = the card shows a factor of 10</w:t>
            </w:r>
          </w:p>
          <w:p w14:paraId="3DB261D2" w14:textId="77777777" w:rsidR="00961EA6" w:rsidRPr="00DA0AF8" w:rsidRDefault="00961EA6" w:rsidP="00961EA6">
            <w:pPr>
              <w:pStyle w:val="Body"/>
              <w:rPr>
                <w:spacing w:val="1"/>
              </w:rPr>
            </w:pPr>
            <w:r w:rsidRPr="00DA0AF8">
              <w:rPr>
                <w:spacing w:val="1"/>
              </w:rPr>
              <w:tab/>
              <w:t>E = the card shows a prime number</w:t>
            </w:r>
          </w:p>
          <w:p w14:paraId="7F5F7D84" w14:textId="677157CB" w:rsidR="00961EA6" w:rsidRPr="00DA0AF8" w:rsidRDefault="00961EA6" w:rsidP="00961EA6">
            <w:pPr>
              <w:pStyle w:val="Body"/>
              <w:rPr>
                <w:i/>
                <w:spacing w:val="1"/>
                <w:u w:val="single"/>
              </w:rPr>
            </w:pPr>
            <w:r w:rsidRPr="00DA0AF8">
              <w:rPr>
                <w:i/>
                <w:spacing w:val="1"/>
              </w:rPr>
              <w:t xml:space="preserve">Which pairs of outcomes are mutually exclusive? </w:t>
            </w:r>
          </w:p>
          <w:p w14:paraId="0D5F350E" w14:textId="77777777" w:rsidR="00961EA6" w:rsidRPr="00DA0AF8" w:rsidRDefault="00961EA6" w:rsidP="00961EA6">
            <w:pPr>
              <w:pStyle w:val="Body"/>
              <w:rPr>
                <w:i/>
                <w:spacing w:val="1"/>
                <w:u w:val="single"/>
              </w:rPr>
            </w:pPr>
            <w:r w:rsidRPr="00DA0AF8">
              <w:rPr>
                <w:i/>
                <w:spacing w:val="1"/>
              </w:rPr>
              <w:t>Which pairs of outcomes are not mutually exclusive?</w:t>
            </w:r>
          </w:p>
          <w:p w14:paraId="65612732" w14:textId="77777777" w:rsidR="00332865" w:rsidRPr="00DA0AF8" w:rsidRDefault="00332865" w:rsidP="00961EA6">
            <w:pPr>
              <w:pStyle w:val="Body"/>
            </w:pPr>
          </w:p>
          <w:p w14:paraId="3BC7AB28" w14:textId="3CCBA87D" w:rsidR="00961EA6" w:rsidRPr="00DA0AF8" w:rsidRDefault="002169DC" w:rsidP="00961EA6">
            <w:pPr>
              <w:pStyle w:val="Body"/>
              <w:rPr>
                <w:spacing w:val="1"/>
              </w:rPr>
            </w:pPr>
            <w:r w:rsidRPr="00DA0AF8">
              <w:t xml:space="preserve">Problem </w:t>
            </w:r>
            <w:r w:rsidR="00961EA6" w:rsidRPr="00DA0AF8">
              <w:t xml:space="preserve">2. </w:t>
            </w:r>
            <w:r w:rsidR="00961EA6" w:rsidRPr="00DA0AF8">
              <w:rPr>
                <w:spacing w:val="1"/>
              </w:rPr>
              <w:t>A bag contains cubes coloured either black, white or blue.</w:t>
            </w:r>
          </w:p>
          <w:p w14:paraId="75FDFD83" w14:textId="09DA134E" w:rsidR="00961EA6" w:rsidRPr="00DA0AF8" w:rsidRDefault="00961EA6" w:rsidP="00961EA6">
            <w:pPr>
              <w:pStyle w:val="Body"/>
              <w:rPr>
                <w:spacing w:val="1"/>
              </w:rPr>
            </w:pPr>
            <w:r w:rsidRPr="00DA0AF8">
              <w:rPr>
                <w:spacing w:val="1"/>
              </w:rPr>
              <w:t xml:space="preserve">The probability of </w:t>
            </w:r>
            <w:r w:rsidR="008354C3" w:rsidRPr="00DA0AF8">
              <w:rPr>
                <w:spacing w:val="1"/>
              </w:rPr>
              <w:t>choosing</w:t>
            </w:r>
            <w:r w:rsidRPr="00DA0AF8">
              <w:rPr>
                <w:spacing w:val="1"/>
              </w:rPr>
              <w:t xml:space="preserve"> a black cube is 0.24. The probability of </w:t>
            </w:r>
            <w:r w:rsidR="008354C3" w:rsidRPr="00DA0AF8">
              <w:rPr>
                <w:spacing w:val="1"/>
              </w:rPr>
              <w:t>choosing</w:t>
            </w:r>
            <w:r w:rsidRPr="00DA0AF8">
              <w:rPr>
                <w:spacing w:val="1"/>
              </w:rPr>
              <w:t xml:space="preserve"> a white cube is three times the probability of </w:t>
            </w:r>
            <w:r w:rsidR="008354C3" w:rsidRPr="00DA0AF8">
              <w:rPr>
                <w:spacing w:val="1"/>
              </w:rPr>
              <w:t>choosing</w:t>
            </w:r>
            <w:r w:rsidRPr="00DA0AF8">
              <w:rPr>
                <w:spacing w:val="1"/>
              </w:rPr>
              <w:t xml:space="preserve"> a blue cube.</w:t>
            </w:r>
          </w:p>
          <w:p w14:paraId="2BF37E95" w14:textId="52DF3E1A" w:rsidR="00961EA6" w:rsidRPr="00DA0AF8" w:rsidRDefault="00961EA6" w:rsidP="00961EA6">
            <w:pPr>
              <w:pStyle w:val="Body"/>
              <w:rPr>
                <w:i/>
                <w:spacing w:val="1"/>
              </w:rPr>
            </w:pPr>
            <w:r w:rsidRPr="00DA0AF8">
              <w:rPr>
                <w:i/>
                <w:spacing w:val="1"/>
              </w:rPr>
              <w:t>What is the probability that the cube is black or blue?</w:t>
            </w:r>
          </w:p>
          <w:p w14:paraId="32674081" w14:textId="6DCF10E2" w:rsidR="00961EA6" w:rsidRPr="00DA0AF8" w:rsidRDefault="00961EA6" w:rsidP="00961EA6">
            <w:pPr>
              <w:pStyle w:val="Body"/>
              <w:rPr>
                <w:spacing w:val="-4"/>
              </w:rPr>
            </w:pPr>
          </w:p>
        </w:tc>
        <w:tc>
          <w:tcPr>
            <w:tcW w:w="782" w:type="pct"/>
          </w:tcPr>
          <w:p w14:paraId="492BEA81" w14:textId="0D79AC93" w:rsidR="00332865" w:rsidRPr="00DA0AF8" w:rsidRDefault="00332865" w:rsidP="00290625">
            <w:pPr>
              <w:pStyle w:val="Body"/>
            </w:pPr>
          </w:p>
        </w:tc>
      </w:tr>
      <w:tr w:rsidR="00332865" w:rsidRPr="00DA0AF8" w14:paraId="0D3ECD75" w14:textId="77777777" w:rsidTr="00332865">
        <w:tc>
          <w:tcPr>
            <w:tcW w:w="997" w:type="pct"/>
          </w:tcPr>
          <w:p w14:paraId="30EF2651" w14:textId="77777777" w:rsidR="00332865" w:rsidRPr="00DA0AF8" w:rsidRDefault="00332865" w:rsidP="00290625">
            <w:pPr>
              <w:pStyle w:val="Body"/>
              <w:jc w:val="center"/>
              <w:rPr>
                <w:b/>
              </w:rPr>
            </w:pPr>
            <w:r w:rsidRPr="00DA0AF8">
              <w:rPr>
                <w:b/>
              </w:rPr>
              <w:lastRenderedPageBreak/>
              <w:t>Main activities</w:t>
            </w:r>
          </w:p>
        </w:tc>
        <w:tc>
          <w:tcPr>
            <w:tcW w:w="3221" w:type="pct"/>
          </w:tcPr>
          <w:p w14:paraId="4C95412C" w14:textId="4D8090FB" w:rsidR="007B2935" w:rsidRPr="00DA0AF8" w:rsidRDefault="007B2935" w:rsidP="007B2935">
            <w:pPr>
              <w:pStyle w:val="Body"/>
            </w:pPr>
            <w:r w:rsidRPr="00DA0AF8">
              <w:t xml:space="preserve">Tell learners that in a lake there are 3 species of fish: A, B and C. The probabilities of </w:t>
            </w:r>
            <w:r w:rsidR="00DE4E75" w:rsidRPr="00DA0AF8">
              <w:t>f</w:t>
            </w:r>
            <w:r w:rsidRPr="00DA0AF8">
              <w:t xml:space="preserve">ish A and </w:t>
            </w:r>
            <w:r w:rsidR="00DE4E75" w:rsidRPr="00DA0AF8">
              <w:t>f</w:t>
            </w:r>
            <w:r w:rsidRPr="00DA0AF8">
              <w:t xml:space="preserve">ish B being caught, based on the numbers of each species present in the lake, are 0.5 and 0.35 respectively. </w:t>
            </w:r>
          </w:p>
          <w:p w14:paraId="14F21A97" w14:textId="77777777" w:rsidR="007B2935" w:rsidRPr="00DA0AF8" w:rsidRDefault="007B2935" w:rsidP="007B2935">
            <w:pPr>
              <w:pStyle w:val="Body"/>
            </w:pPr>
          </w:p>
          <w:p w14:paraId="26F2D206" w14:textId="77777777" w:rsidR="007B2935" w:rsidRPr="00DA0AF8" w:rsidRDefault="007B2935" w:rsidP="007B2935">
            <w:pPr>
              <w:pStyle w:val="Body"/>
            </w:pPr>
            <w:r w:rsidRPr="00DA0AF8">
              <w:t>Ask learners:</w:t>
            </w:r>
          </w:p>
          <w:p w14:paraId="4C6FE860" w14:textId="05F2514B" w:rsidR="007B2935" w:rsidRPr="00DA0AF8" w:rsidRDefault="007B2935" w:rsidP="007B2935">
            <w:pPr>
              <w:pStyle w:val="Body"/>
              <w:rPr>
                <w:i/>
              </w:rPr>
            </w:pPr>
            <w:r w:rsidRPr="00DA0AF8">
              <w:rPr>
                <w:i/>
              </w:rPr>
              <w:t xml:space="preserve">What is the probability of </w:t>
            </w:r>
            <w:r w:rsidR="00DE4E75" w:rsidRPr="00DA0AF8">
              <w:rPr>
                <w:i/>
              </w:rPr>
              <w:t>f</w:t>
            </w:r>
            <w:r w:rsidRPr="00DA0AF8">
              <w:rPr>
                <w:i/>
              </w:rPr>
              <w:t>ish C being caught?</w:t>
            </w:r>
          </w:p>
          <w:p w14:paraId="7C328D8D" w14:textId="77777777" w:rsidR="007B2935" w:rsidRPr="00DA0AF8" w:rsidRDefault="007B2935" w:rsidP="007B2935">
            <w:pPr>
              <w:pStyle w:val="Body"/>
            </w:pPr>
          </w:p>
          <w:p w14:paraId="3A6D62E4" w14:textId="0C95716C" w:rsidR="007B2935" w:rsidRPr="00DA0AF8" w:rsidRDefault="007B2935" w:rsidP="007B2935">
            <w:pPr>
              <w:pStyle w:val="Body"/>
            </w:pPr>
            <w:r w:rsidRPr="00DA0AF8">
              <w:t xml:space="preserve">Then tell learners that a fisherman catches 100 fish in total and sells all </w:t>
            </w:r>
            <w:r w:rsidR="00950BA6" w:rsidRPr="00DA0AF8">
              <w:t>f</w:t>
            </w:r>
            <w:r w:rsidRPr="00DA0AF8">
              <w:t xml:space="preserve">ish </w:t>
            </w:r>
            <w:r w:rsidR="00950BA6" w:rsidRPr="00DA0AF8">
              <w:t xml:space="preserve">of species </w:t>
            </w:r>
            <w:r w:rsidRPr="00DA0AF8">
              <w:t xml:space="preserve">A he has caught to a local restaurant. </w:t>
            </w:r>
          </w:p>
          <w:p w14:paraId="1177AAA9" w14:textId="77777777" w:rsidR="007B2935" w:rsidRPr="00DA0AF8" w:rsidRDefault="007B2935" w:rsidP="007B2935">
            <w:pPr>
              <w:pStyle w:val="Body"/>
            </w:pPr>
          </w:p>
          <w:p w14:paraId="36DAC31A" w14:textId="77777777" w:rsidR="007B2935" w:rsidRPr="00DA0AF8" w:rsidRDefault="007B2935" w:rsidP="007B2935">
            <w:pPr>
              <w:pStyle w:val="Body"/>
            </w:pPr>
            <w:r w:rsidRPr="00DA0AF8">
              <w:t>Ask learners:</w:t>
            </w:r>
          </w:p>
          <w:p w14:paraId="017B8EA5" w14:textId="0D484B9A" w:rsidR="007B2935" w:rsidRPr="00DA0AF8" w:rsidRDefault="007B2935" w:rsidP="007B2935">
            <w:pPr>
              <w:pStyle w:val="Body"/>
            </w:pPr>
            <w:r w:rsidRPr="00DA0AF8">
              <w:rPr>
                <w:i/>
              </w:rPr>
              <w:t>How do you think this may affect the probability of catching each species for the next fisherman?</w:t>
            </w:r>
            <w:r w:rsidRPr="00DA0AF8">
              <w:t xml:space="preserve"> (Answer: there will now be approximately 50 less </w:t>
            </w:r>
            <w:r w:rsidR="005B6590" w:rsidRPr="00DA0AF8">
              <w:t>f</w:t>
            </w:r>
            <w:r w:rsidRPr="00DA0AF8">
              <w:t>ish A to catch, reducing the probability. At the same time, the probability of catching fish B and C will increase, as the total probability of all mutually exclusive events will always be equal to one).</w:t>
            </w:r>
          </w:p>
          <w:p w14:paraId="7C1C0D61" w14:textId="77777777" w:rsidR="007B2935" w:rsidRPr="00DA0AF8" w:rsidRDefault="007B2935" w:rsidP="007B2935">
            <w:pPr>
              <w:pStyle w:val="Body"/>
            </w:pPr>
          </w:p>
          <w:p w14:paraId="5B3A4058" w14:textId="5B345199" w:rsidR="007B2935" w:rsidRPr="00DA0AF8" w:rsidRDefault="007B2935" w:rsidP="007B2935">
            <w:pPr>
              <w:pStyle w:val="Body"/>
            </w:pPr>
            <w:r w:rsidRPr="00DA0AF8">
              <w:t xml:space="preserve">Tell learners </w:t>
            </w:r>
            <w:r w:rsidR="002169DC" w:rsidRPr="00DA0AF8">
              <w:t xml:space="preserve">that </w:t>
            </w:r>
            <w:r w:rsidRPr="00DA0AF8">
              <w:t>another lake has 20 fish; 8 of species A, 7 of species B and 5 of species C.</w:t>
            </w:r>
          </w:p>
          <w:p w14:paraId="64C349F5" w14:textId="77777777" w:rsidR="007B2935" w:rsidRPr="00DA0AF8" w:rsidRDefault="007B2935" w:rsidP="007B2935">
            <w:pPr>
              <w:pStyle w:val="Body"/>
            </w:pPr>
          </w:p>
          <w:p w14:paraId="32F91B9D" w14:textId="0651125C" w:rsidR="007B2935" w:rsidRPr="00DA0AF8" w:rsidRDefault="007B2935" w:rsidP="007B2935">
            <w:pPr>
              <w:pStyle w:val="Body"/>
            </w:pPr>
            <w:r w:rsidRPr="00DA0AF8">
              <w:t>Ask learners to draw a tree diagram to show all possible outcomes where two fish are caught (and replaced) in succession.</w:t>
            </w:r>
          </w:p>
          <w:p w14:paraId="6F39F9B5" w14:textId="77777777" w:rsidR="00961EA6" w:rsidRPr="00DA0AF8" w:rsidRDefault="00961EA6" w:rsidP="007B2935">
            <w:pPr>
              <w:pStyle w:val="Body"/>
            </w:pPr>
          </w:p>
          <w:p w14:paraId="6FDD050C" w14:textId="24440791" w:rsidR="007B2935" w:rsidRPr="00DA0AF8" w:rsidRDefault="00961EA6" w:rsidP="007B2935">
            <w:pPr>
              <w:pStyle w:val="Body"/>
            </w:pPr>
            <w:r w:rsidRPr="00DA0AF8">
              <w:t>Ask learners to find probabilities from their tree diagram such as:</w:t>
            </w:r>
          </w:p>
          <w:p w14:paraId="0D17886F" w14:textId="701C2E70" w:rsidR="007B2935" w:rsidRPr="00DA0AF8" w:rsidRDefault="007B2935" w:rsidP="007B2935">
            <w:pPr>
              <w:pStyle w:val="Body"/>
            </w:pPr>
            <w:r w:rsidRPr="00DA0AF8">
              <w:rPr>
                <w:i/>
              </w:rPr>
              <w:t xml:space="preserve">What is the probability of the rarest fish being caught </w:t>
            </w:r>
            <w:r w:rsidR="00961EA6" w:rsidRPr="00DA0AF8">
              <w:rPr>
                <w:i/>
              </w:rPr>
              <w:t>both</w:t>
            </w:r>
            <w:r w:rsidRPr="00DA0AF8">
              <w:rPr>
                <w:i/>
              </w:rPr>
              <w:t xml:space="preserve"> time</w:t>
            </w:r>
            <w:r w:rsidR="00961EA6" w:rsidRPr="00DA0AF8">
              <w:rPr>
                <w:i/>
              </w:rPr>
              <w:t>s</w:t>
            </w:r>
            <w:r w:rsidRPr="00DA0AF8">
              <w:rPr>
                <w:i/>
              </w:rPr>
              <w:t xml:space="preserve">? </w:t>
            </w:r>
            <w:r w:rsidRPr="00DA0AF8">
              <w:t xml:space="preserve">(Answer: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m:rPr>
                      <m:sty m:val="p"/>
                    </m:rPr>
                    <w:rPr>
                      <w:rFonts w:ascii="Cambria Math" w:hAnsi="Cambria Math"/>
                    </w:rPr>
                    <m:t>25</m:t>
                  </m:r>
                </m:num>
                <m:den>
                  <m:r>
                    <m:rPr>
                      <m:sty m:val="p"/>
                    </m:rPr>
                    <w:rPr>
                      <w:rFonts w:ascii="Cambria Math" w:hAnsi="Cambria Math"/>
                    </w:rPr>
                    <m:t>400</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16</m:t>
                  </m:r>
                </m:den>
              </m:f>
            </m:oMath>
            <w:r w:rsidRPr="00DA0AF8">
              <w:t xml:space="preserve"> )</w:t>
            </w:r>
          </w:p>
          <w:p w14:paraId="50D2C51D" w14:textId="77777777" w:rsidR="00961EA6" w:rsidRPr="00DA0AF8" w:rsidRDefault="00961EA6" w:rsidP="007B2935">
            <w:pPr>
              <w:pStyle w:val="Body"/>
            </w:pPr>
          </w:p>
          <w:p w14:paraId="7B3BC364" w14:textId="2FB9057D" w:rsidR="00961EA6" w:rsidRPr="00DA0AF8" w:rsidRDefault="00961EA6" w:rsidP="007B2935">
            <w:pPr>
              <w:pStyle w:val="Body"/>
            </w:pPr>
            <w:r w:rsidRPr="00DA0AF8">
              <w:rPr>
                <w:i/>
              </w:rPr>
              <w:t>What is the probability of species A being caught both times?</w:t>
            </w:r>
            <w:r w:rsidRPr="00DA0AF8">
              <w:t xml:space="preserve"> </w:t>
            </w:r>
            <w:r w:rsidRPr="00DA0AF8">
              <w:br/>
              <w:t xml:space="preserve">(Answer: </w:t>
            </w:r>
            <m:oMath>
              <m:f>
                <m:fPr>
                  <m:ctrlPr>
                    <w:rPr>
                      <w:rFonts w:ascii="Cambria Math" w:hAnsi="Cambria Math"/>
                    </w:rPr>
                  </m:ctrlPr>
                </m:fPr>
                <m:num>
                  <m:r>
                    <w:rPr>
                      <w:rFonts w:ascii="Cambria Math" w:hAnsi="Cambria Math"/>
                    </w:rPr>
                    <m:t>8</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w:rPr>
                      <w:rFonts w:ascii="Cambria Math" w:hAnsi="Cambria Math"/>
                    </w:rPr>
                    <m:t>8</m:t>
                  </m:r>
                </m:num>
                <m:den>
                  <m:r>
                    <m:rPr>
                      <m:sty m:val="p"/>
                    </m:rPr>
                    <w:rPr>
                      <w:rFonts w:ascii="Cambria Math" w:hAnsi="Cambria Math"/>
                    </w:rPr>
                    <m:t>20</m:t>
                  </m:r>
                </m:den>
              </m:f>
              <m:r>
                <m:rPr>
                  <m:sty m:val="p"/>
                </m:rPr>
                <w:rPr>
                  <w:rFonts w:ascii="Cambria Math" w:hAnsi="Cambria Math"/>
                </w:rPr>
                <m:t>=</m:t>
              </m:r>
              <m:f>
                <m:fPr>
                  <m:ctrlPr>
                    <w:rPr>
                      <w:rFonts w:ascii="Cambria Math" w:hAnsi="Cambria Math"/>
                    </w:rPr>
                  </m:ctrlPr>
                </m:fPr>
                <m:num>
                  <m:r>
                    <m:rPr>
                      <m:sty m:val="p"/>
                    </m:rPr>
                    <w:rPr>
                      <w:rFonts w:ascii="Cambria Math" w:hAnsi="Cambria Math"/>
                    </w:rPr>
                    <m:t>64</m:t>
                  </m:r>
                </m:num>
                <m:den>
                  <m:r>
                    <m:rPr>
                      <m:sty m:val="p"/>
                    </m:rPr>
                    <w:rPr>
                      <w:rFonts w:ascii="Cambria Math" w:hAnsi="Cambria Math"/>
                    </w:rPr>
                    <m:t>400</m:t>
                  </m:r>
                </m:den>
              </m:f>
              <m:r>
                <m:rPr>
                  <m:sty m:val="p"/>
                </m:rPr>
                <w:rPr>
                  <w:rFonts w:ascii="Cambria Math" w:hAnsi="Cambria Math"/>
                </w:rPr>
                <m:t>=</m:t>
              </m:r>
              <m:f>
                <m:fPr>
                  <m:ctrlPr>
                    <w:rPr>
                      <w:rFonts w:ascii="Cambria Math" w:hAnsi="Cambria Math"/>
                    </w:rPr>
                  </m:ctrlPr>
                </m:fPr>
                <m:num>
                  <m:r>
                    <w:rPr>
                      <w:rFonts w:ascii="Cambria Math" w:hAnsi="Cambria Math"/>
                    </w:rPr>
                    <m:t>4</m:t>
                  </m:r>
                </m:num>
                <m:den>
                  <m:r>
                    <m:rPr>
                      <m:sty m:val="p"/>
                    </m:rPr>
                    <w:rPr>
                      <w:rFonts w:ascii="Cambria Math" w:hAnsi="Cambria Math"/>
                    </w:rPr>
                    <m:t>25</m:t>
                  </m:r>
                </m:den>
              </m:f>
            </m:oMath>
            <w:r w:rsidRPr="00DA0AF8">
              <w:t xml:space="preserve"> )</w:t>
            </w:r>
          </w:p>
          <w:p w14:paraId="5AD9D387" w14:textId="7E9C9454" w:rsidR="007B2935" w:rsidRPr="00DA0AF8" w:rsidRDefault="007B2935" w:rsidP="007B2935">
            <w:pPr>
              <w:pStyle w:val="Body"/>
            </w:pPr>
          </w:p>
          <w:p w14:paraId="5B1DF655" w14:textId="19747CFF" w:rsidR="00E220C8" w:rsidRPr="00DA0AF8" w:rsidRDefault="007B2935" w:rsidP="00A071A8">
            <w:pPr>
              <w:pStyle w:val="Body"/>
            </w:pPr>
            <w:r w:rsidRPr="00DA0AF8">
              <w:t xml:space="preserve">This task can be extended by asking learners to consider the problem above but without replacement. They should draw another tree diagram showing the probabilities of all possible outcomes where two fish are caught </w:t>
            </w:r>
            <w:r w:rsidR="00E220C8" w:rsidRPr="00DA0AF8">
              <w:t>in succession but not replaced.</w:t>
            </w:r>
          </w:p>
          <w:p w14:paraId="4347A6A2" w14:textId="54A86455" w:rsidR="00E220C8" w:rsidRPr="00DA0AF8" w:rsidRDefault="00E220C8" w:rsidP="004E2391">
            <w:pPr>
              <w:pStyle w:val="Body"/>
            </w:pPr>
          </w:p>
        </w:tc>
        <w:tc>
          <w:tcPr>
            <w:tcW w:w="782" w:type="pct"/>
          </w:tcPr>
          <w:p w14:paraId="2ED06EFE" w14:textId="0FDE4C3C" w:rsidR="00332865" w:rsidRPr="00DA0AF8" w:rsidRDefault="00332865" w:rsidP="00290625">
            <w:pPr>
              <w:pStyle w:val="Body"/>
            </w:pPr>
          </w:p>
        </w:tc>
      </w:tr>
      <w:tr w:rsidR="00332865" w:rsidRPr="00DA0AF8" w14:paraId="46181875" w14:textId="77777777" w:rsidTr="00332865">
        <w:tc>
          <w:tcPr>
            <w:tcW w:w="997" w:type="pct"/>
          </w:tcPr>
          <w:p w14:paraId="3D5CCA69" w14:textId="0B05CAEE" w:rsidR="00332865" w:rsidRPr="00DA0AF8" w:rsidRDefault="00332865" w:rsidP="00290625">
            <w:pPr>
              <w:pStyle w:val="Body"/>
              <w:jc w:val="center"/>
              <w:rPr>
                <w:b/>
              </w:rPr>
            </w:pPr>
            <w:r w:rsidRPr="00DA0AF8">
              <w:rPr>
                <w:b/>
              </w:rPr>
              <w:t>Summary</w:t>
            </w:r>
          </w:p>
        </w:tc>
        <w:tc>
          <w:tcPr>
            <w:tcW w:w="3221" w:type="pct"/>
          </w:tcPr>
          <w:p w14:paraId="0AE25B72" w14:textId="17693A77" w:rsidR="00A071A8" w:rsidRPr="00DA0AF8" w:rsidRDefault="002169DC" w:rsidP="00A071A8">
            <w:pPr>
              <w:pStyle w:val="Body"/>
            </w:pPr>
            <w:r w:rsidRPr="00DA0AF8">
              <w:t>G</w:t>
            </w:r>
            <w:r w:rsidR="00961EA6" w:rsidRPr="00DA0AF8">
              <w:t>ive learners a partially complete</w:t>
            </w:r>
            <w:r w:rsidRPr="00DA0AF8">
              <w:t>d</w:t>
            </w:r>
            <w:r w:rsidR="00961EA6" w:rsidRPr="00DA0AF8">
              <w:t xml:space="preserve"> tree diagram </w:t>
            </w:r>
            <w:r w:rsidR="00E220C8" w:rsidRPr="00DA0AF8">
              <w:t xml:space="preserve">and ask them to fill in the </w:t>
            </w:r>
            <w:r w:rsidR="00961EA6" w:rsidRPr="00DA0AF8">
              <w:t>missing probabilities</w:t>
            </w:r>
            <w:r w:rsidR="00E220C8" w:rsidRPr="00DA0AF8">
              <w:t xml:space="preserve">. </w:t>
            </w:r>
            <w:r w:rsidR="00E220C8" w:rsidRPr="00DA0AF8">
              <w:br/>
            </w:r>
            <w:r w:rsidR="00E220C8" w:rsidRPr="00DA0AF8">
              <w:br/>
              <w:t>For example:</w:t>
            </w:r>
          </w:p>
          <w:p w14:paraId="789DB4E2" w14:textId="77777777" w:rsidR="00A90428" w:rsidRPr="00DA0AF8" w:rsidRDefault="00E220C8" w:rsidP="00A071A8">
            <w:pPr>
              <w:pStyle w:val="Body"/>
              <w:rPr>
                <w:i/>
              </w:rPr>
            </w:pPr>
            <w:r w:rsidRPr="00DA0AF8">
              <w:rPr>
                <w:i/>
              </w:rPr>
              <w:t xml:space="preserve">Two different spinners are spun. The first spinner will either land on red or blue. The second spinner will either land on yellow or green. </w:t>
            </w:r>
          </w:p>
          <w:p w14:paraId="4B7B6870" w14:textId="33B3C045" w:rsidR="00A90428" w:rsidRPr="00DA0AF8" w:rsidRDefault="00A90428" w:rsidP="00A071A8">
            <w:pPr>
              <w:pStyle w:val="Body"/>
              <w:rPr>
                <w:i/>
              </w:rPr>
            </w:pPr>
          </w:p>
          <w:p w14:paraId="11E3F435" w14:textId="48597AA7" w:rsidR="00A90428" w:rsidRPr="00DA0AF8" w:rsidRDefault="00A90428" w:rsidP="00A071A8">
            <w:pPr>
              <w:pStyle w:val="Body"/>
              <w:rPr>
                <w:i/>
              </w:rPr>
            </w:pPr>
            <w:r w:rsidRPr="00DA0AF8">
              <w:rPr>
                <w:i/>
              </w:rPr>
              <w:t>Explain why spinning the first spinner and spinning the second spinner are independent events</w:t>
            </w:r>
            <w:r w:rsidR="00DE131D" w:rsidRPr="00DA0AF8">
              <w:rPr>
                <w:i/>
              </w:rPr>
              <w:t>.</w:t>
            </w:r>
          </w:p>
          <w:p w14:paraId="35679B53" w14:textId="77777777" w:rsidR="00A90428" w:rsidRPr="00DA0AF8" w:rsidRDefault="00A90428" w:rsidP="00A071A8">
            <w:pPr>
              <w:pStyle w:val="Body"/>
              <w:rPr>
                <w:i/>
              </w:rPr>
            </w:pPr>
          </w:p>
          <w:p w14:paraId="7F1FCA5C" w14:textId="309DEBB0" w:rsidR="00E220C8" w:rsidRPr="00DA0AF8" w:rsidRDefault="00E220C8" w:rsidP="00A071A8">
            <w:pPr>
              <w:pStyle w:val="Body"/>
              <w:rPr>
                <w:i/>
              </w:rPr>
            </w:pPr>
            <w:r w:rsidRPr="00DA0AF8">
              <w:rPr>
                <w:i/>
              </w:rPr>
              <w:t>The tree diagram shows the probability of each outcome.</w:t>
            </w:r>
          </w:p>
          <w:p w14:paraId="511F25A0" w14:textId="77777777" w:rsidR="00E220C8" w:rsidRPr="00DA0AF8" w:rsidRDefault="00E220C8" w:rsidP="00A071A8">
            <w:pPr>
              <w:pStyle w:val="Body"/>
              <w:rPr>
                <w:i/>
              </w:rPr>
            </w:pPr>
          </w:p>
          <w:p w14:paraId="3AE09686" w14:textId="66857F62" w:rsidR="00E220C8" w:rsidRPr="00DA0AF8" w:rsidRDefault="00E220C8" w:rsidP="00E220C8">
            <w:pPr>
              <w:pStyle w:val="Body"/>
              <w:jc w:val="center"/>
            </w:pPr>
            <w:r w:rsidRPr="00DA0AF8">
              <w:rPr>
                <w:noProof/>
                <w:lang w:eastAsia="en-GB"/>
              </w:rPr>
              <w:drawing>
                <wp:inline distT="0" distB="0" distL="0" distR="0" wp14:anchorId="2A74D175" wp14:editId="36A04EAF">
                  <wp:extent cx="3257550" cy="1812724"/>
                  <wp:effectExtent l="0" t="0" r="0" b="0"/>
                  <wp:docPr id="499" name="Picture 499" descr="First spinner (red, blue) and second spinner (yellow, green) represented as a 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First spinner (red, blue) and second spinner (yellow, green) represented as a tree diagram"/>
                          <pic:cNvPicPr/>
                        </pic:nvPicPr>
                        <pic:blipFill>
                          <a:blip r:embed="rId117"/>
                          <a:stretch>
                            <a:fillRect/>
                          </a:stretch>
                        </pic:blipFill>
                        <pic:spPr>
                          <a:xfrm>
                            <a:off x="0" y="0"/>
                            <a:ext cx="3264584" cy="1816638"/>
                          </a:xfrm>
                          <a:prstGeom prst="rect">
                            <a:avLst/>
                          </a:prstGeom>
                        </pic:spPr>
                      </pic:pic>
                    </a:graphicData>
                  </a:graphic>
                </wp:inline>
              </w:drawing>
            </w:r>
          </w:p>
          <w:p w14:paraId="241CCD55" w14:textId="307E9F44" w:rsidR="00A071A8" w:rsidRPr="00DA0AF8" w:rsidRDefault="00A071A8" w:rsidP="00A071A8">
            <w:pPr>
              <w:pStyle w:val="Body"/>
            </w:pPr>
          </w:p>
          <w:p w14:paraId="04B0B964" w14:textId="3E7800DE" w:rsidR="00E220C8" w:rsidRPr="00DA0AF8" w:rsidRDefault="00E220C8" w:rsidP="00A071A8">
            <w:pPr>
              <w:pStyle w:val="Body"/>
              <w:rPr>
                <w:i/>
              </w:rPr>
            </w:pPr>
            <w:r w:rsidRPr="00DA0AF8">
              <w:rPr>
                <w:i/>
              </w:rPr>
              <w:t>Fill in the missing probabilities.</w:t>
            </w:r>
          </w:p>
          <w:p w14:paraId="1CC62CBA" w14:textId="26B66D53" w:rsidR="00E220C8" w:rsidRPr="00DA0AF8" w:rsidRDefault="00E220C8" w:rsidP="00A071A8">
            <w:pPr>
              <w:pStyle w:val="Body"/>
              <w:rPr>
                <w:i/>
              </w:rPr>
            </w:pPr>
            <w:r w:rsidRPr="00DA0AF8">
              <w:rPr>
                <w:i/>
              </w:rPr>
              <w:t>What is the probability the</w:t>
            </w:r>
            <w:r w:rsidR="007678B5" w:rsidRPr="00DA0AF8">
              <w:rPr>
                <w:i/>
              </w:rPr>
              <w:t xml:space="preserve"> spinners will land on red and green?</w:t>
            </w:r>
          </w:p>
          <w:p w14:paraId="6334D7C4" w14:textId="19A8C4E3" w:rsidR="007678B5" w:rsidRPr="00DA0AF8" w:rsidRDefault="007678B5" w:rsidP="00A071A8">
            <w:pPr>
              <w:pStyle w:val="Body"/>
              <w:rPr>
                <w:i/>
              </w:rPr>
            </w:pPr>
            <w:r w:rsidRPr="00DA0AF8">
              <w:rPr>
                <w:i/>
              </w:rPr>
              <w:lastRenderedPageBreak/>
              <w:t>What is the most likely outcome of both spinners? What is the probability of this outcome?</w:t>
            </w:r>
          </w:p>
          <w:p w14:paraId="783580ED" w14:textId="3FB825A5" w:rsidR="00E220C8" w:rsidRPr="00DA0AF8" w:rsidRDefault="00E220C8" w:rsidP="00A071A8">
            <w:pPr>
              <w:pStyle w:val="Body"/>
              <w:rPr>
                <w:i/>
              </w:rPr>
            </w:pPr>
            <w:r w:rsidRPr="00DA0AF8">
              <w:rPr>
                <w:i/>
              </w:rPr>
              <w:t xml:space="preserve">What is the probability the </w:t>
            </w:r>
            <w:r w:rsidR="007678B5" w:rsidRPr="00DA0AF8">
              <w:rPr>
                <w:i/>
              </w:rPr>
              <w:t>spinners will not land on red and yellow?</w:t>
            </w:r>
          </w:p>
          <w:p w14:paraId="132AF725" w14:textId="2B37EE88" w:rsidR="00032E83" w:rsidRPr="00DA0AF8" w:rsidRDefault="00032E83" w:rsidP="00A071A8">
            <w:pPr>
              <w:pStyle w:val="Body"/>
            </w:pPr>
          </w:p>
          <w:p w14:paraId="5D2D8814" w14:textId="4EF6544A" w:rsidR="00A071A8" w:rsidRPr="00DA0AF8" w:rsidRDefault="00A071A8" w:rsidP="00A071A8">
            <w:pPr>
              <w:pStyle w:val="Body"/>
            </w:pPr>
            <w:r w:rsidRPr="00DA0AF8">
              <w:t>Revisit the learning objectives and success criteria. Ask learners to explain whether they have met the success criteria and if they have any questions or comments.</w:t>
            </w:r>
          </w:p>
          <w:p w14:paraId="088250F0" w14:textId="77777777" w:rsidR="00332865" w:rsidRPr="00DA0AF8" w:rsidRDefault="00332865" w:rsidP="00290625">
            <w:pPr>
              <w:pStyle w:val="Body"/>
            </w:pPr>
          </w:p>
        </w:tc>
        <w:tc>
          <w:tcPr>
            <w:tcW w:w="782" w:type="pct"/>
          </w:tcPr>
          <w:p w14:paraId="0A67AB02" w14:textId="5E1F628D" w:rsidR="00332865" w:rsidRPr="00DA0AF8" w:rsidRDefault="00332865" w:rsidP="00290625">
            <w:pPr>
              <w:pStyle w:val="Body"/>
            </w:pPr>
          </w:p>
        </w:tc>
      </w:tr>
    </w:tbl>
    <w:p w14:paraId="256F2B34" w14:textId="77777777" w:rsidR="00332865" w:rsidRPr="00DA0AF8" w:rsidRDefault="00332865" w:rsidP="00332865">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489"/>
      </w:tblGrid>
      <w:tr w:rsidR="00332865" w:rsidRPr="00DA0AF8" w14:paraId="0C0E455F" w14:textId="77777777" w:rsidTr="00332865">
        <w:tc>
          <w:tcPr>
            <w:tcW w:w="5000" w:type="pct"/>
          </w:tcPr>
          <w:p w14:paraId="34D9368B" w14:textId="77777777" w:rsidR="00332865" w:rsidRPr="00DA0AF8" w:rsidRDefault="00332865" w:rsidP="00290625">
            <w:pPr>
              <w:pStyle w:val="ASNT"/>
              <w:jc w:val="center"/>
              <w:rPr>
                <w:b/>
                <w:sz w:val="20"/>
              </w:rPr>
            </w:pPr>
            <w:r w:rsidRPr="00DA0AF8">
              <w:rPr>
                <w:b/>
                <w:sz w:val="20"/>
              </w:rPr>
              <w:t>Reflection</w:t>
            </w:r>
            <w:r w:rsidRPr="00DA0AF8">
              <w:rPr>
                <w:b/>
                <w:sz w:val="20"/>
              </w:rPr>
              <w:br/>
              <w:t>Use the space below to reflect on your lesson. Answer the most relevant questions for your lesson.</w:t>
            </w:r>
          </w:p>
        </w:tc>
      </w:tr>
      <w:tr w:rsidR="00332865" w:rsidRPr="00DA0AF8" w14:paraId="5FABD80A" w14:textId="77777777" w:rsidTr="00332865">
        <w:trPr>
          <w:trHeight w:val="2400"/>
        </w:trPr>
        <w:tc>
          <w:tcPr>
            <w:tcW w:w="5000" w:type="pct"/>
          </w:tcPr>
          <w:p w14:paraId="1A87FCF2" w14:textId="77777777" w:rsidR="00332865" w:rsidRPr="00DA0AF8" w:rsidRDefault="00332865" w:rsidP="00290625">
            <w:pPr>
              <w:pStyle w:val="ASNT"/>
              <w:rPr>
                <w:i/>
                <w:sz w:val="20"/>
              </w:rPr>
            </w:pPr>
            <w:r w:rsidRPr="00DA0AF8">
              <w:rPr>
                <w:i/>
                <w:sz w:val="20"/>
              </w:rPr>
              <w:t>Were the learning objectives and lesson focus realistic? What did the learners learn today?</w:t>
            </w:r>
            <w:r w:rsidRPr="00DA0AF8">
              <w:rPr>
                <w:i/>
                <w:sz w:val="20"/>
              </w:rPr>
              <w:br/>
              <w:t>What was the learning atmosphere like?</w:t>
            </w:r>
            <w:r w:rsidRPr="00DA0AF8">
              <w:rPr>
                <w:i/>
                <w:sz w:val="20"/>
              </w:rPr>
              <w:br/>
              <w:t>What changes did I make from my plan and why?</w:t>
            </w:r>
          </w:p>
          <w:p w14:paraId="6DFF8290" w14:textId="77777777" w:rsidR="00332865" w:rsidRPr="00DA0AF8" w:rsidRDefault="00332865" w:rsidP="00290625">
            <w:pPr>
              <w:pStyle w:val="ASNT"/>
              <w:rPr>
                <w:i/>
                <w:sz w:val="20"/>
              </w:rPr>
            </w:pPr>
            <w:r w:rsidRPr="00DA0AF8">
              <w:rPr>
                <w:i/>
                <w:sz w:val="20"/>
              </w:rPr>
              <w:t>If I taught this again, what would I change?</w:t>
            </w:r>
          </w:p>
          <w:p w14:paraId="7E40C66B" w14:textId="77777777" w:rsidR="00332865" w:rsidRPr="00DA0AF8" w:rsidRDefault="00332865" w:rsidP="00290625">
            <w:pPr>
              <w:pStyle w:val="ASNT"/>
              <w:rPr>
                <w:i/>
                <w:sz w:val="20"/>
              </w:rPr>
            </w:pPr>
            <w:r w:rsidRPr="00DA0AF8">
              <w:rPr>
                <w:i/>
                <w:sz w:val="20"/>
              </w:rPr>
              <w:t>What two things really went well (consider both teaching and learning)?</w:t>
            </w:r>
          </w:p>
          <w:p w14:paraId="1608FDAC" w14:textId="77777777" w:rsidR="00332865" w:rsidRPr="00DA0AF8" w:rsidRDefault="00332865" w:rsidP="00290625">
            <w:pPr>
              <w:pStyle w:val="ASNT"/>
              <w:rPr>
                <w:i/>
                <w:sz w:val="20"/>
              </w:rPr>
            </w:pPr>
            <w:r w:rsidRPr="00DA0AF8">
              <w:rPr>
                <w:i/>
                <w:sz w:val="20"/>
              </w:rPr>
              <w:t>What two things would have improved the lesson (consider both teaching and learning)?</w:t>
            </w:r>
          </w:p>
          <w:p w14:paraId="71F85A44" w14:textId="77777777" w:rsidR="00332865" w:rsidRPr="00DA0AF8" w:rsidRDefault="00332865" w:rsidP="00290625">
            <w:pPr>
              <w:pStyle w:val="ASNT"/>
              <w:rPr>
                <w:i/>
                <w:sz w:val="20"/>
              </w:rPr>
            </w:pPr>
            <w:r w:rsidRPr="00DA0AF8">
              <w:rPr>
                <w:i/>
                <w:sz w:val="20"/>
              </w:rPr>
              <w:t>What have I learned from this lesson about the class or individuals that will inform my next lesson?</w:t>
            </w:r>
          </w:p>
        </w:tc>
      </w:tr>
      <w:tr w:rsidR="00332865" w:rsidRPr="00DA0AF8" w14:paraId="3A728A02" w14:textId="77777777" w:rsidTr="00332865">
        <w:tc>
          <w:tcPr>
            <w:tcW w:w="5000" w:type="pct"/>
          </w:tcPr>
          <w:p w14:paraId="5E8BE2DB" w14:textId="77777777" w:rsidR="00332865" w:rsidRPr="00DA0AF8" w:rsidRDefault="00332865" w:rsidP="00290625">
            <w:pPr>
              <w:pStyle w:val="ASNT"/>
              <w:rPr>
                <w:b/>
                <w:sz w:val="20"/>
              </w:rPr>
            </w:pPr>
            <w:r w:rsidRPr="00DA0AF8">
              <w:rPr>
                <w:b/>
                <w:sz w:val="20"/>
              </w:rPr>
              <w:t>Next steps</w:t>
            </w:r>
          </w:p>
          <w:p w14:paraId="378AC2A0" w14:textId="77777777" w:rsidR="00332865" w:rsidRPr="00DA0AF8" w:rsidRDefault="00332865" w:rsidP="00290625">
            <w:pPr>
              <w:pStyle w:val="ASNT"/>
              <w:rPr>
                <w:b/>
                <w:sz w:val="20"/>
              </w:rPr>
            </w:pPr>
            <w:r w:rsidRPr="00DA0AF8">
              <w:rPr>
                <w:b/>
                <w:sz w:val="20"/>
              </w:rPr>
              <w:t>What will I teach next based on learners’ understanding of this lesson?</w:t>
            </w:r>
          </w:p>
          <w:p w14:paraId="61595083" w14:textId="77777777" w:rsidR="00332865" w:rsidRPr="00DA0AF8" w:rsidRDefault="00332865" w:rsidP="00290625">
            <w:pPr>
              <w:pStyle w:val="Body"/>
            </w:pPr>
          </w:p>
        </w:tc>
      </w:tr>
    </w:tbl>
    <w:p w14:paraId="2B45E786" w14:textId="77777777" w:rsidR="00DC54DB" w:rsidRPr="00DA0AF8" w:rsidRDefault="00DC54DB" w:rsidP="00B02C37">
      <w:pPr>
        <w:pStyle w:val="Body"/>
      </w:pPr>
    </w:p>
    <w:p w14:paraId="5C34041A" w14:textId="77777777" w:rsidR="001506C6" w:rsidRPr="00DA0AF8" w:rsidRDefault="001506C6" w:rsidP="00B02C37">
      <w:pPr>
        <w:pStyle w:val="Body"/>
      </w:pPr>
      <w:r w:rsidRPr="00DA0AF8">
        <w:br w:type="page"/>
      </w:r>
    </w:p>
    <w:p w14:paraId="49CDB74C" w14:textId="6805B0DA" w:rsidR="00332865" w:rsidRPr="00DA0AF8" w:rsidRDefault="00332865" w:rsidP="00332865">
      <w:pPr>
        <w:pStyle w:val="Heading1"/>
        <w:jc w:val="center"/>
      </w:pPr>
      <w:bookmarkStart w:id="49" w:name="_Toc62639101"/>
      <w:r w:rsidRPr="00DA0AF8">
        <w:lastRenderedPageBreak/>
        <w:t>Sample lesson 2</w:t>
      </w:r>
      <w:bookmarkEnd w:id="49"/>
    </w:p>
    <w:p w14:paraId="73FDC6E8" w14:textId="3CA20BD6" w:rsidR="00332865" w:rsidRPr="00DA0AF8" w:rsidRDefault="00332865" w:rsidP="00332865">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332865" w:rsidRPr="00DA0AF8" w14:paraId="391A1B24" w14:textId="77777777" w:rsidTr="00290625">
        <w:tc>
          <w:tcPr>
            <w:tcW w:w="5000" w:type="pct"/>
            <w:gridSpan w:val="2"/>
          </w:tcPr>
          <w:p w14:paraId="69C4AC7D" w14:textId="310C32D3" w:rsidR="00332865" w:rsidRPr="00DA0AF8" w:rsidRDefault="00332865" w:rsidP="001B678B">
            <w:pPr>
              <w:pStyle w:val="AssignmentTemplate"/>
              <w:tabs>
                <w:tab w:val="left" w:pos="6852"/>
              </w:tabs>
              <w:spacing w:before="120" w:after="120"/>
              <w:outlineLvl w:val="2"/>
              <w:rPr>
                <w:rFonts w:cs="Arial"/>
              </w:rPr>
            </w:pPr>
            <w:r w:rsidRPr="00DA0AF8">
              <w:rPr>
                <w:rFonts w:cs="Arial"/>
              </w:rPr>
              <w:t>CLASS:</w:t>
            </w:r>
            <w:r w:rsidR="001B678B" w:rsidRPr="00DA0AF8">
              <w:rPr>
                <w:rFonts w:cs="Arial"/>
                <w:b w:val="0"/>
              </w:rPr>
              <w:t xml:space="preserve">  </w:t>
            </w:r>
          </w:p>
        </w:tc>
      </w:tr>
      <w:tr w:rsidR="00332865" w:rsidRPr="00DA0AF8" w14:paraId="6516F1B0" w14:textId="77777777" w:rsidTr="00290625">
        <w:tc>
          <w:tcPr>
            <w:tcW w:w="5000" w:type="pct"/>
            <w:gridSpan w:val="2"/>
            <w:tcBorders>
              <w:bottom w:val="single" w:sz="4" w:space="0" w:color="6CB52D"/>
            </w:tcBorders>
          </w:tcPr>
          <w:p w14:paraId="399004DA" w14:textId="5C8944B0" w:rsidR="00332865" w:rsidRPr="00DA0AF8" w:rsidRDefault="00332865" w:rsidP="00290625">
            <w:pPr>
              <w:pStyle w:val="AssignmentTemplate"/>
              <w:tabs>
                <w:tab w:val="left" w:pos="4212"/>
                <w:tab w:val="left" w:pos="6852"/>
              </w:tabs>
              <w:spacing w:before="120" w:after="120"/>
              <w:outlineLvl w:val="2"/>
              <w:rPr>
                <w:rFonts w:cs="Arial"/>
              </w:rPr>
            </w:pPr>
            <w:r w:rsidRPr="00DA0AF8">
              <w:rPr>
                <w:rFonts w:cs="Arial"/>
              </w:rPr>
              <w:t>DATE:</w:t>
            </w:r>
            <w:r w:rsidR="001B678B" w:rsidRPr="00DA0AF8">
              <w:rPr>
                <w:rFonts w:cs="Arial"/>
                <w:b w:val="0"/>
              </w:rPr>
              <w:t xml:space="preserve">  </w:t>
            </w:r>
          </w:p>
        </w:tc>
      </w:tr>
      <w:tr w:rsidR="00332865" w:rsidRPr="00DA0AF8" w14:paraId="5A55CC08" w14:textId="77777777" w:rsidTr="00290625">
        <w:tc>
          <w:tcPr>
            <w:tcW w:w="1351" w:type="pct"/>
            <w:tcBorders>
              <w:right w:val="single" w:sz="4" w:space="0" w:color="6CB52D"/>
            </w:tcBorders>
          </w:tcPr>
          <w:p w14:paraId="3C42EC9E" w14:textId="77777777" w:rsidR="00332865" w:rsidRPr="00DA0AF8" w:rsidRDefault="00332865" w:rsidP="00290625">
            <w:pPr>
              <w:spacing w:before="40" w:after="40"/>
              <w:rPr>
                <w:rFonts w:ascii="Arial" w:hAnsi="Arial" w:cs="Arial"/>
                <w:b/>
                <w:sz w:val="20"/>
                <w:szCs w:val="20"/>
              </w:rPr>
            </w:pPr>
            <w:r w:rsidRPr="00DA0AF8">
              <w:rPr>
                <w:rFonts w:ascii="Arial" w:hAnsi="Arial" w:cs="Arial"/>
                <w:b/>
                <w:sz w:val="20"/>
                <w:szCs w:val="20"/>
              </w:rPr>
              <w:t>Learning objectives</w:t>
            </w:r>
          </w:p>
        </w:tc>
        <w:tc>
          <w:tcPr>
            <w:tcW w:w="3649" w:type="pct"/>
            <w:tcBorders>
              <w:left w:val="single" w:sz="4" w:space="0" w:color="6CB52D"/>
            </w:tcBorders>
          </w:tcPr>
          <w:p w14:paraId="45A7C899" w14:textId="77777777" w:rsidR="006606CA" w:rsidRPr="00DA0AF8" w:rsidRDefault="006606CA" w:rsidP="006606CA">
            <w:pPr>
              <w:pStyle w:val="Body"/>
            </w:pPr>
            <w:r w:rsidRPr="00DA0AF8">
              <w:rPr>
                <w:b/>
              </w:rPr>
              <w:t>9As.07</w:t>
            </w:r>
            <w:r w:rsidRPr="00DA0AF8">
              <w:t xml:space="preserve"> Read, draw and interpret graphs and use compound measures to compare graphs.</w:t>
            </w:r>
          </w:p>
          <w:p w14:paraId="2D636CE8" w14:textId="669D8FF0" w:rsidR="00332865" w:rsidRPr="00DA0AF8" w:rsidRDefault="00332865" w:rsidP="00290625">
            <w:pPr>
              <w:pStyle w:val="Body"/>
            </w:pPr>
          </w:p>
        </w:tc>
      </w:tr>
      <w:tr w:rsidR="00332865" w:rsidRPr="00DA0AF8" w14:paraId="7FFE9C4B" w14:textId="77777777" w:rsidTr="00290625">
        <w:tc>
          <w:tcPr>
            <w:tcW w:w="1351" w:type="pct"/>
            <w:tcBorders>
              <w:right w:val="single" w:sz="4" w:space="0" w:color="6CB52D"/>
            </w:tcBorders>
          </w:tcPr>
          <w:p w14:paraId="28814140" w14:textId="77777777" w:rsidR="00332865" w:rsidRPr="00DA0AF8" w:rsidRDefault="00332865" w:rsidP="00290625">
            <w:pPr>
              <w:spacing w:before="40" w:after="40"/>
              <w:rPr>
                <w:rFonts w:ascii="Arial" w:hAnsi="Arial" w:cs="Arial"/>
                <w:b/>
                <w:sz w:val="20"/>
                <w:szCs w:val="20"/>
              </w:rPr>
            </w:pPr>
            <w:r w:rsidRPr="00DA0AF8">
              <w:rPr>
                <w:rFonts w:ascii="Arial" w:hAnsi="Arial" w:cs="Arial"/>
                <w:b/>
                <w:sz w:val="20"/>
                <w:szCs w:val="20"/>
              </w:rPr>
              <w:t xml:space="preserve">Lesson focus / </w:t>
            </w:r>
          </w:p>
          <w:p w14:paraId="01B0EEC6" w14:textId="77777777" w:rsidR="00332865" w:rsidRPr="00DA0AF8" w:rsidRDefault="00332865" w:rsidP="00290625">
            <w:pPr>
              <w:spacing w:before="40" w:after="40"/>
              <w:rPr>
                <w:rFonts w:ascii="Arial" w:hAnsi="Arial" w:cs="Arial"/>
                <w:b/>
                <w:sz w:val="20"/>
                <w:szCs w:val="20"/>
              </w:rPr>
            </w:pPr>
            <w:r w:rsidRPr="00DA0AF8">
              <w:rPr>
                <w:rFonts w:ascii="Arial" w:hAnsi="Arial" w:cs="Arial"/>
                <w:b/>
                <w:sz w:val="20"/>
                <w:szCs w:val="20"/>
              </w:rPr>
              <w:t>success criteria</w:t>
            </w:r>
          </w:p>
        </w:tc>
        <w:tc>
          <w:tcPr>
            <w:tcW w:w="3649" w:type="pct"/>
            <w:tcBorders>
              <w:left w:val="single" w:sz="4" w:space="0" w:color="6CB52D"/>
            </w:tcBorders>
          </w:tcPr>
          <w:p w14:paraId="728DA41A" w14:textId="134A9331" w:rsidR="006606CA" w:rsidRPr="00DA0AF8" w:rsidRDefault="006606CA" w:rsidP="006606CA">
            <w:pPr>
              <w:pStyle w:val="Body"/>
            </w:pPr>
            <w:r w:rsidRPr="00DA0AF8">
              <w:t>Learners will deve</w:t>
            </w:r>
            <w:r w:rsidR="002169DC" w:rsidRPr="00DA0AF8">
              <w:t>lop their understanding of real-</w:t>
            </w:r>
            <w:r w:rsidRPr="00DA0AF8">
              <w:t xml:space="preserve">life graphs, </w:t>
            </w:r>
            <w:r w:rsidR="00197F0E" w:rsidRPr="00DA0AF8">
              <w:t>that include</w:t>
            </w:r>
            <w:r w:rsidRPr="00DA0AF8">
              <w:t xml:space="preserve"> compound measures.</w:t>
            </w:r>
          </w:p>
          <w:p w14:paraId="0284EC4D" w14:textId="3FDC293F" w:rsidR="006606CA" w:rsidRPr="00DA0AF8" w:rsidRDefault="006606CA" w:rsidP="006606CA">
            <w:pPr>
              <w:pStyle w:val="Body"/>
            </w:pPr>
          </w:p>
          <w:p w14:paraId="068FB90D" w14:textId="73EFF896" w:rsidR="006606CA" w:rsidRPr="00DA0AF8" w:rsidRDefault="006606CA" w:rsidP="006606CA">
            <w:pPr>
              <w:pStyle w:val="Bulletedlist"/>
              <w:rPr>
                <w:lang w:val="en-GB"/>
              </w:rPr>
            </w:pPr>
            <w:r w:rsidRPr="00DA0AF8">
              <w:rPr>
                <w:lang w:val="en-GB"/>
              </w:rPr>
              <w:t>I can draw graphs to show change over given time periods</w:t>
            </w:r>
          </w:p>
          <w:p w14:paraId="52BAD880" w14:textId="6020F63F" w:rsidR="006606CA" w:rsidRPr="00DA0AF8" w:rsidRDefault="006606CA" w:rsidP="006606CA">
            <w:pPr>
              <w:pStyle w:val="Bulletedlist"/>
              <w:rPr>
                <w:lang w:val="en-GB"/>
              </w:rPr>
            </w:pPr>
            <w:r w:rsidRPr="00DA0AF8">
              <w:rPr>
                <w:lang w:val="en-GB"/>
              </w:rPr>
              <w:t>I can interpret gradients on graphs involving compound measures</w:t>
            </w:r>
          </w:p>
          <w:p w14:paraId="651089DA" w14:textId="2CAB97C6" w:rsidR="006606CA" w:rsidRPr="00DA0AF8" w:rsidRDefault="006606CA" w:rsidP="006606CA">
            <w:pPr>
              <w:pStyle w:val="Bulletedlist"/>
              <w:rPr>
                <w:lang w:val="en-GB"/>
              </w:rPr>
            </w:pPr>
            <w:r w:rsidRPr="00DA0AF8">
              <w:rPr>
                <w:lang w:val="en-GB"/>
              </w:rPr>
              <w:t>I can predict what happens when variables are changed</w:t>
            </w:r>
          </w:p>
          <w:p w14:paraId="486FB1A3" w14:textId="0D46DCB4" w:rsidR="00332865" w:rsidRPr="00DA0AF8" w:rsidRDefault="00332865" w:rsidP="00290625">
            <w:pPr>
              <w:pStyle w:val="Body"/>
            </w:pPr>
          </w:p>
        </w:tc>
      </w:tr>
      <w:tr w:rsidR="00332865" w:rsidRPr="00DA0AF8" w14:paraId="3E995AB8" w14:textId="77777777" w:rsidTr="00290625">
        <w:tc>
          <w:tcPr>
            <w:tcW w:w="1351" w:type="pct"/>
            <w:tcBorders>
              <w:bottom w:val="single" w:sz="4" w:space="0" w:color="6CB52D"/>
              <w:right w:val="single" w:sz="4" w:space="0" w:color="6CB52D"/>
            </w:tcBorders>
          </w:tcPr>
          <w:p w14:paraId="65BEE088" w14:textId="3A2FC6FF" w:rsidR="00332865" w:rsidRPr="00DA0AF8" w:rsidRDefault="00332865" w:rsidP="00290625">
            <w:pPr>
              <w:spacing w:before="40" w:after="40"/>
              <w:rPr>
                <w:rFonts w:ascii="Arial" w:hAnsi="Arial" w:cs="Arial"/>
                <w:b/>
                <w:sz w:val="20"/>
                <w:szCs w:val="20"/>
              </w:rPr>
            </w:pPr>
            <w:r w:rsidRPr="00DA0AF8">
              <w:rPr>
                <w:rFonts w:ascii="Arial" w:hAnsi="Arial" w:cs="Arial"/>
                <w:b/>
                <w:sz w:val="20"/>
                <w:szCs w:val="20"/>
              </w:rPr>
              <w:t xml:space="preserve">Prior knowledge / </w:t>
            </w:r>
            <w:r w:rsidR="00173810" w:rsidRPr="00DA0AF8">
              <w:rPr>
                <w:rFonts w:ascii="Arial" w:hAnsi="Arial" w:cs="Arial"/>
                <w:b/>
                <w:sz w:val="20"/>
                <w:szCs w:val="20"/>
              </w:rPr>
              <w:t>p</w:t>
            </w:r>
            <w:r w:rsidRPr="00DA0AF8">
              <w:rPr>
                <w:rFonts w:ascii="Arial" w:hAnsi="Arial" w:cs="Arial"/>
                <w:b/>
                <w:sz w:val="20"/>
                <w:szCs w:val="20"/>
              </w:rPr>
              <w:t>revious learning</w:t>
            </w:r>
          </w:p>
        </w:tc>
        <w:tc>
          <w:tcPr>
            <w:tcW w:w="3649" w:type="pct"/>
            <w:tcBorders>
              <w:left w:val="single" w:sz="4" w:space="0" w:color="6CB52D"/>
              <w:bottom w:val="single" w:sz="4" w:space="0" w:color="6CB52D"/>
            </w:tcBorders>
          </w:tcPr>
          <w:p w14:paraId="1B2EEC95" w14:textId="34773B5C" w:rsidR="00332865" w:rsidRPr="00DA0AF8" w:rsidRDefault="006606CA" w:rsidP="00290625">
            <w:pPr>
              <w:pStyle w:val="Body"/>
            </w:pPr>
            <w:r w:rsidRPr="00DA0AF8">
              <w:t>Learners should be able to determine coordinate points that can</w:t>
            </w:r>
            <w:r w:rsidR="00197F0E" w:rsidRPr="00DA0AF8">
              <w:t xml:space="preserve"> be used to plot graphs of real-</w:t>
            </w:r>
            <w:r w:rsidRPr="00DA0AF8">
              <w:t xml:space="preserve">life situations. </w:t>
            </w:r>
            <w:r w:rsidR="00090DCB" w:rsidRPr="00DA0AF8">
              <w:t>They should be able to interpret the different features of</w:t>
            </w:r>
            <w:r w:rsidRPr="00DA0AF8">
              <w:t xml:space="preserve"> distance-time graph</w:t>
            </w:r>
            <w:r w:rsidR="00090DCB" w:rsidRPr="00DA0AF8">
              <w:t>s.</w:t>
            </w:r>
          </w:p>
          <w:p w14:paraId="5425862D" w14:textId="2EDE249A" w:rsidR="006606CA" w:rsidRPr="00DA0AF8" w:rsidRDefault="006606CA" w:rsidP="00290625">
            <w:pPr>
              <w:pStyle w:val="Body"/>
            </w:pPr>
          </w:p>
        </w:tc>
      </w:tr>
    </w:tbl>
    <w:p w14:paraId="1C3A0DAD" w14:textId="77777777" w:rsidR="00332865" w:rsidRPr="00DA0AF8" w:rsidRDefault="00332865" w:rsidP="00332865">
      <w:pPr>
        <w:pStyle w:val="Body"/>
        <w:spacing w:before="120" w:after="120"/>
      </w:pPr>
      <w:r w:rsidRPr="00DA0AF8">
        <w:rPr>
          <w:b/>
          <w:sz w:val="24"/>
          <w:szCs w:val="24"/>
        </w:rPr>
        <w:t>Plan</w:t>
      </w:r>
    </w:p>
    <w:tbl>
      <w:tblPr>
        <w:tblW w:w="5030"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2098"/>
        <w:gridCol w:w="6776"/>
        <w:gridCol w:w="1645"/>
      </w:tblGrid>
      <w:tr w:rsidR="00332865" w:rsidRPr="00DA0AF8" w14:paraId="42E68BA0" w14:textId="77777777" w:rsidTr="00290625">
        <w:trPr>
          <w:tblHeader/>
        </w:trPr>
        <w:tc>
          <w:tcPr>
            <w:tcW w:w="997" w:type="pct"/>
          </w:tcPr>
          <w:p w14:paraId="7A2B6E9A" w14:textId="77777777" w:rsidR="00332865" w:rsidRPr="00DA0AF8" w:rsidRDefault="00332865" w:rsidP="00290625">
            <w:pPr>
              <w:spacing w:before="120" w:after="120"/>
              <w:jc w:val="center"/>
              <w:rPr>
                <w:rFonts w:ascii="Arial" w:hAnsi="Arial" w:cs="Arial"/>
                <w:b/>
                <w:sz w:val="20"/>
                <w:szCs w:val="20"/>
              </w:rPr>
            </w:pPr>
            <w:r w:rsidRPr="00DA0AF8">
              <w:rPr>
                <w:rFonts w:ascii="Arial" w:hAnsi="Arial" w:cs="Arial"/>
                <w:b/>
                <w:sz w:val="20"/>
                <w:szCs w:val="20"/>
              </w:rPr>
              <w:t>Lesson</w:t>
            </w:r>
          </w:p>
        </w:tc>
        <w:tc>
          <w:tcPr>
            <w:tcW w:w="3221" w:type="pct"/>
          </w:tcPr>
          <w:p w14:paraId="6F3EF218" w14:textId="77777777" w:rsidR="00332865" w:rsidRPr="00DA0AF8" w:rsidRDefault="00332865" w:rsidP="00290625">
            <w:pPr>
              <w:spacing w:before="120" w:after="120"/>
              <w:jc w:val="center"/>
              <w:rPr>
                <w:rFonts w:ascii="Arial" w:hAnsi="Arial" w:cs="Arial"/>
                <w:b/>
                <w:sz w:val="20"/>
                <w:szCs w:val="20"/>
              </w:rPr>
            </w:pPr>
            <w:r w:rsidRPr="00DA0AF8">
              <w:rPr>
                <w:rFonts w:ascii="Arial" w:hAnsi="Arial" w:cs="Arial"/>
                <w:b/>
                <w:sz w:val="20"/>
                <w:szCs w:val="20"/>
              </w:rPr>
              <w:t>Planned activities</w:t>
            </w:r>
          </w:p>
        </w:tc>
        <w:tc>
          <w:tcPr>
            <w:tcW w:w="782" w:type="pct"/>
          </w:tcPr>
          <w:p w14:paraId="5CDA6F23" w14:textId="77777777" w:rsidR="00332865" w:rsidRPr="00DA0AF8" w:rsidRDefault="00332865" w:rsidP="00290625">
            <w:pPr>
              <w:spacing w:before="120" w:after="120"/>
              <w:jc w:val="center"/>
              <w:rPr>
                <w:rFonts w:ascii="Arial" w:hAnsi="Arial" w:cs="Arial"/>
                <w:b/>
                <w:sz w:val="20"/>
                <w:szCs w:val="20"/>
              </w:rPr>
            </w:pPr>
            <w:r w:rsidRPr="00DA0AF8">
              <w:rPr>
                <w:rFonts w:ascii="Arial" w:hAnsi="Arial" w:cs="Arial"/>
                <w:b/>
                <w:sz w:val="20"/>
                <w:szCs w:val="20"/>
              </w:rPr>
              <w:t>Notes</w:t>
            </w:r>
          </w:p>
        </w:tc>
      </w:tr>
      <w:tr w:rsidR="00332865" w:rsidRPr="00DA0AF8" w14:paraId="7696805B" w14:textId="77777777" w:rsidTr="00290625">
        <w:tc>
          <w:tcPr>
            <w:tcW w:w="997" w:type="pct"/>
          </w:tcPr>
          <w:p w14:paraId="218740E9" w14:textId="77777777" w:rsidR="00332865" w:rsidRPr="00DA0AF8" w:rsidRDefault="00332865" w:rsidP="00290625">
            <w:pPr>
              <w:pStyle w:val="Body"/>
              <w:jc w:val="center"/>
              <w:rPr>
                <w:b/>
              </w:rPr>
            </w:pPr>
            <w:r w:rsidRPr="00DA0AF8">
              <w:rPr>
                <w:b/>
              </w:rPr>
              <w:t>Introduction</w:t>
            </w:r>
          </w:p>
          <w:p w14:paraId="5CD1DE92" w14:textId="77777777" w:rsidR="00332865" w:rsidRPr="00DA0AF8" w:rsidRDefault="00332865" w:rsidP="00290625">
            <w:pPr>
              <w:pStyle w:val="Body"/>
              <w:jc w:val="center"/>
              <w:rPr>
                <w:b/>
              </w:rPr>
            </w:pPr>
          </w:p>
          <w:p w14:paraId="7A545C28" w14:textId="77777777" w:rsidR="00332865" w:rsidRPr="00DA0AF8" w:rsidRDefault="00332865" w:rsidP="00290625">
            <w:pPr>
              <w:pStyle w:val="Body"/>
              <w:jc w:val="center"/>
              <w:rPr>
                <w:b/>
              </w:rPr>
            </w:pPr>
          </w:p>
          <w:p w14:paraId="11605190" w14:textId="77777777" w:rsidR="00332865" w:rsidRPr="00DA0AF8" w:rsidRDefault="00332865" w:rsidP="00290625">
            <w:pPr>
              <w:pStyle w:val="Body"/>
              <w:jc w:val="center"/>
            </w:pPr>
          </w:p>
        </w:tc>
        <w:tc>
          <w:tcPr>
            <w:tcW w:w="3221" w:type="pct"/>
          </w:tcPr>
          <w:p w14:paraId="044568BF" w14:textId="77777777" w:rsidR="006606CA" w:rsidRPr="00DA0AF8" w:rsidRDefault="006606CA" w:rsidP="006606CA">
            <w:pPr>
              <w:pStyle w:val="Body"/>
            </w:pPr>
            <w:r w:rsidRPr="00DA0AF8">
              <w:t xml:space="preserve">Show learners the learning objectives and lesson focus and agree the success criteria: </w:t>
            </w:r>
          </w:p>
          <w:p w14:paraId="739994A4" w14:textId="77777777" w:rsidR="006606CA" w:rsidRPr="00DA0AF8" w:rsidRDefault="006606CA" w:rsidP="006606CA">
            <w:pPr>
              <w:pStyle w:val="Bulletedlist"/>
              <w:rPr>
                <w:lang w:val="en-GB"/>
              </w:rPr>
            </w:pPr>
            <w:r w:rsidRPr="00DA0AF8">
              <w:rPr>
                <w:lang w:val="en-GB"/>
              </w:rPr>
              <w:t>I can draw graphs to show change over given time periods</w:t>
            </w:r>
          </w:p>
          <w:p w14:paraId="65E85621" w14:textId="77777777" w:rsidR="006606CA" w:rsidRPr="00DA0AF8" w:rsidRDefault="006606CA" w:rsidP="006606CA">
            <w:pPr>
              <w:pStyle w:val="Bulletedlist"/>
              <w:rPr>
                <w:lang w:val="en-GB"/>
              </w:rPr>
            </w:pPr>
            <w:r w:rsidRPr="00DA0AF8">
              <w:rPr>
                <w:lang w:val="en-GB"/>
              </w:rPr>
              <w:t>I can interpret gradients on graphs involving compound measures</w:t>
            </w:r>
          </w:p>
          <w:p w14:paraId="1D3D2840" w14:textId="77777777" w:rsidR="006606CA" w:rsidRPr="00DA0AF8" w:rsidRDefault="006606CA" w:rsidP="006606CA">
            <w:pPr>
              <w:pStyle w:val="Bulletedlist"/>
              <w:rPr>
                <w:lang w:val="en-GB"/>
              </w:rPr>
            </w:pPr>
            <w:r w:rsidRPr="00DA0AF8">
              <w:rPr>
                <w:lang w:val="en-GB"/>
              </w:rPr>
              <w:t>I can predict what happens when variables are changed</w:t>
            </w:r>
          </w:p>
          <w:p w14:paraId="35CC439D" w14:textId="4E3DE72E" w:rsidR="00332865" w:rsidRPr="00DA0AF8" w:rsidRDefault="00332865" w:rsidP="00290625">
            <w:pPr>
              <w:pStyle w:val="Body"/>
            </w:pPr>
          </w:p>
          <w:p w14:paraId="37DAB7F0" w14:textId="5FF5935D" w:rsidR="006606CA" w:rsidRPr="00DA0AF8" w:rsidRDefault="006606CA" w:rsidP="00290625">
            <w:pPr>
              <w:pStyle w:val="Body"/>
            </w:pPr>
            <w:r w:rsidRPr="00DA0AF8">
              <w:t>Ask learners:</w:t>
            </w:r>
          </w:p>
          <w:p w14:paraId="772547D4" w14:textId="41C8F32D" w:rsidR="00090DCB" w:rsidRPr="00DA0AF8" w:rsidRDefault="00093151" w:rsidP="00290625">
            <w:pPr>
              <w:pStyle w:val="Body"/>
            </w:pPr>
            <w:r w:rsidRPr="00DA0AF8">
              <w:rPr>
                <w:i/>
              </w:rPr>
              <w:t xml:space="preserve">If a </w:t>
            </w:r>
            <w:r w:rsidR="00EA6786" w:rsidRPr="00DA0AF8">
              <w:rPr>
                <w:i/>
              </w:rPr>
              <w:t xml:space="preserve">handheld </w:t>
            </w:r>
            <w:r w:rsidRPr="00DA0AF8">
              <w:rPr>
                <w:i/>
              </w:rPr>
              <w:t>fan rotates at 60 rev</w:t>
            </w:r>
            <w:r w:rsidR="00090DCB" w:rsidRPr="00DA0AF8">
              <w:rPr>
                <w:i/>
              </w:rPr>
              <w:t>olution</w:t>
            </w:r>
            <w:r w:rsidRPr="00DA0AF8">
              <w:rPr>
                <w:i/>
              </w:rPr>
              <w:t>s per minute, how long does it take to make one complete turn?</w:t>
            </w:r>
            <w:r w:rsidR="00090DCB" w:rsidRPr="00DA0AF8">
              <w:t xml:space="preserve"> (Answer: 1 second)</w:t>
            </w:r>
          </w:p>
          <w:p w14:paraId="7B4F4A40" w14:textId="2491E0CF" w:rsidR="00090DCB" w:rsidRPr="00DA0AF8" w:rsidRDefault="00090DCB" w:rsidP="00290625">
            <w:pPr>
              <w:pStyle w:val="Body"/>
            </w:pPr>
            <w:r w:rsidRPr="00DA0AF8">
              <w:rPr>
                <w:i/>
              </w:rPr>
              <w:t xml:space="preserve">How many </w:t>
            </w:r>
            <w:r w:rsidR="00EA6786" w:rsidRPr="00DA0AF8">
              <w:rPr>
                <w:i/>
              </w:rPr>
              <w:t>revolutions</w:t>
            </w:r>
            <w:r w:rsidRPr="00DA0AF8">
              <w:rPr>
                <w:i/>
              </w:rPr>
              <w:t xml:space="preserve"> would it complete in 1 hour?</w:t>
            </w:r>
            <w:r w:rsidRPr="00DA0AF8">
              <w:t xml:space="preserve"> (Answer: 3600 revolutions)</w:t>
            </w:r>
          </w:p>
          <w:p w14:paraId="37FF2266" w14:textId="2E91EEF8" w:rsidR="00090DCB" w:rsidRPr="00DA0AF8" w:rsidRDefault="00090DCB" w:rsidP="00290625">
            <w:pPr>
              <w:pStyle w:val="Body"/>
              <w:rPr>
                <w:i/>
              </w:rPr>
            </w:pPr>
            <w:r w:rsidRPr="00DA0AF8">
              <w:rPr>
                <w:i/>
              </w:rPr>
              <w:t xml:space="preserve">If a </w:t>
            </w:r>
            <w:r w:rsidR="00EA6786" w:rsidRPr="00DA0AF8">
              <w:rPr>
                <w:i/>
              </w:rPr>
              <w:t>desk</w:t>
            </w:r>
            <w:r w:rsidRPr="00DA0AF8">
              <w:rPr>
                <w:i/>
              </w:rPr>
              <w:t xml:space="preserve"> fan completes </w:t>
            </w:r>
            <w:r w:rsidR="00EA6786" w:rsidRPr="00DA0AF8">
              <w:rPr>
                <w:i/>
              </w:rPr>
              <w:t xml:space="preserve">1800 revolutions in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EA6786" w:rsidRPr="00DA0AF8">
              <w:rPr>
                <w:i/>
              </w:rPr>
              <w:t xml:space="preserve"> of an hour, is this fan faster or slower than the handheld fan?</w:t>
            </w:r>
          </w:p>
          <w:p w14:paraId="784ABCD1" w14:textId="77777777" w:rsidR="00332865" w:rsidRPr="00DA0AF8" w:rsidRDefault="00332865" w:rsidP="00090DCB">
            <w:pPr>
              <w:pStyle w:val="Body"/>
              <w:rPr>
                <w:spacing w:val="-4"/>
              </w:rPr>
            </w:pPr>
          </w:p>
        </w:tc>
        <w:tc>
          <w:tcPr>
            <w:tcW w:w="782" w:type="pct"/>
          </w:tcPr>
          <w:p w14:paraId="70869888" w14:textId="2E81F370" w:rsidR="00332865" w:rsidRPr="00DA0AF8" w:rsidRDefault="00332865" w:rsidP="00290625">
            <w:pPr>
              <w:pStyle w:val="Body"/>
            </w:pPr>
          </w:p>
        </w:tc>
      </w:tr>
      <w:tr w:rsidR="00090DCB" w:rsidRPr="00DA0AF8" w14:paraId="5EE5DDCC" w14:textId="77777777" w:rsidTr="00290625">
        <w:tc>
          <w:tcPr>
            <w:tcW w:w="997" w:type="pct"/>
          </w:tcPr>
          <w:p w14:paraId="56D8309B" w14:textId="227E32E4" w:rsidR="00090DCB" w:rsidRPr="00DA0AF8" w:rsidRDefault="00090DCB" w:rsidP="00090DCB">
            <w:pPr>
              <w:pStyle w:val="Body"/>
              <w:jc w:val="center"/>
              <w:rPr>
                <w:b/>
              </w:rPr>
            </w:pPr>
            <w:r w:rsidRPr="00DA0AF8">
              <w:rPr>
                <w:b/>
              </w:rPr>
              <w:t>Main activities</w:t>
            </w:r>
          </w:p>
        </w:tc>
        <w:tc>
          <w:tcPr>
            <w:tcW w:w="3221" w:type="pct"/>
          </w:tcPr>
          <w:p w14:paraId="5BB57F82" w14:textId="77777777" w:rsidR="00090DCB" w:rsidRPr="00DA0AF8" w:rsidRDefault="00090DCB" w:rsidP="00090DCB">
            <w:pPr>
              <w:pStyle w:val="Body"/>
            </w:pPr>
            <w:r w:rsidRPr="00DA0AF8">
              <w:t>Show learners the following information:</w:t>
            </w:r>
          </w:p>
          <w:p w14:paraId="5CE977C4" w14:textId="32C078E5" w:rsidR="00090DCB" w:rsidRPr="00DA0AF8" w:rsidRDefault="00090DCB" w:rsidP="00090DCB">
            <w:pPr>
              <w:pStyle w:val="Body"/>
              <w:rPr>
                <w:i/>
              </w:rPr>
            </w:pPr>
            <w:r w:rsidRPr="00DA0AF8">
              <w:rPr>
                <w:i/>
              </w:rPr>
              <w:t>A ceiling fan is used to cool a room. It has 3 settings: Low (200 revolutions per minute), Medium (300 revolutions per minute), and High (400 revolutions per minute).</w:t>
            </w:r>
            <w:r w:rsidRPr="00DA0AF8">
              <w:t xml:space="preserve"> </w:t>
            </w:r>
            <w:r w:rsidRPr="00DA0AF8">
              <w:rPr>
                <w:i/>
              </w:rPr>
              <w:t>An engineer wants to monitor its cooling effect over a period of 1 hour. The fan takes 5 minutes to reach each operational speed and the engineer runs the fan at each speed for a total of 15 minutes.</w:t>
            </w:r>
            <w:r w:rsidRPr="00DA0AF8">
              <w:t xml:space="preserve"> </w:t>
            </w:r>
          </w:p>
          <w:p w14:paraId="03A4765E" w14:textId="77777777" w:rsidR="00090DCB" w:rsidRPr="00DA0AF8" w:rsidRDefault="00090DCB" w:rsidP="00090DCB">
            <w:pPr>
              <w:pStyle w:val="Body"/>
            </w:pPr>
          </w:p>
          <w:p w14:paraId="415B9B1F" w14:textId="0FA31D9C" w:rsidR="00090DCB" w:rsidRPr="00DA0AF8" w:rsidRDefault="00090DCB" w:rsidP="00090DCB">
            <w:pPr>
              <w:pStyle w:val="Body"/>
            </w:pPr>
            <w:r w:rsidRPr="00DA0AF8">
              <w:t>Ask learners to draw a graph to show the revolutions per minutes against time:</w:t>
            </w:r>
          </w:p>
          <w:p w14:paraId="725ACE19" w14:textId="77777777" w:rsidR="00090DCB" w:rsidRPr="00DA0AF8" w:rsidRDefault="00090DCB" w:rsidP="00090DCB">
            <w:pPr>
              <w:pStyle w:val="Body"/>
              <w:jc w:val="center"/>
            </w:pPr>
            <w:r w:rsidRPr="00DA0AF8">
              <w:rPr>
                <w:noProof/>
                <w:lang w:eastAsia="en-GB"/>
              </w:rPr>
              <w:drawing>
                <wp:inline distT="0" distB="0" distL="0" distR="0" wp14:anchorId="21123B39" wp14:editId="04BC78CA">
                  <wp:extent cx="2167834" cy="1888083"/>
                  <wp:effectExtent l="0" t="0" r="4445" b="0"/>
                  <wp:docPr id="511" name="Picture 511" descr="Graph to show revolutions per minute again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Graph to show revolutions per minute against time"/>
                          <pic:cNvPicPr/>
                        </pic:nvPicPr>
                        <pic:blipFill>
                          <a:blip r:embed="rId97"/>
                          <a:stretch>
                            <a:fillRect/>
                          </a:stretch>
                        </pic:blipFill>
                        <pic:spPr>
                          <a:xfrm>
                            <a:off x="0" y="0"/>
                            <a:ext cx="2189658" cy="1907091"/>
                          </a:xfrm>
                          <a:prstGeom prst="rect">
                            <a:avLst/>
                          </a:prstGeom>
                        </pic:spPr>
                      </pic:pic>
                    </a:graphicData>
                  </a:graphic>
                </wp:inline>
              </w:drawing>
            </w:r>
          </w:p>
          <w:p w14:paraId="20A18D1F" w14:textId="77777777" w:rsidR="00090DCB" w:rsidRPr="00DA0AF8" w:rsidRDefault="00090DCB" w:rsidP="00090DCB">
            <w:pPr>
              <w:pStyle w:val="Body"/>
            </w:pPr>
          </w:p>
          <w:p w14:paraId="61074B7D" w14:textId="3614054D" w:rsidR="00EA6786" w:rsidRPr="00DA0AF8" w:rsidRDefault="00EA6786" w:rsidP="00090DCB">
            <w:pPr>
              <w:pStyle w:val="Body"/>
            </w:pPr>
            <w:r w:rsidRPr="00DA0AF8">
              <w:lastRenderedPageBreak/>
              <w:t xml:space="preserve">Ask learners to explain what the gradients on the graph represent. (Answer: the rate of change of revolutions per minute) </w:t>
            </w:r>
          </w:p>
          <w:p w14:paraId="07E0FFD6" w14:textId="77777777" w:rsidR="00EA6786" w:rsidRPr="00DA0AF8" w:rsidRDefault="00EA6786" w:rsidP="00090DCB">
            <w:pPr>
              <w:pStyle w:val="Body"/>
            </w:pPr>
          </w:p>
          <w:p w14:paraId="70AF916F" w14:textId="5A893804" w:rsidR="00090DCB" w:rsidRPr="00DA0AF8" w:rsidRDefault="00090DCB" w:rsidP="00090DCB">
            <w:pPr>
              <w:pStyle w:val="Body"/>
            </w:pPr>
            <w:r w:rsidRPr="00DA0AF8">
              <w:t>The</w:t>
            </w:r>
            <w:r w:rsidR="00EA6786" w:rsidRPr="00DA0AF8">
              <w:t>n tell learners</w:t>
            </w:r>
            <w:r w:rsidRPr="00DA0AF8">
              <w:t xml:space="preserve"> </w:t>
            </w:r>
            <w:r w:rsidR="00924EDB" w:rsidRPr="00DA0AF8">
              <w:t xml:space="preserve">the </w:t>
            </w:r>
            <w:r w:rsidRPr="00DA0AF8">
              <w:t>temperature of the room at the start of the test is 30ºC. The temperature falls to 20ºC at the end of the test, before the fan is turned off. Ask learners to show on another graph how they predict the temperature change</w:t>
            </w:r>
            <w:r w:rsidR="00924EDB" w:rsidRPr="00DA0AF8">
              <w:t>s over time</w:t>
            </w:r>
            <w:r w:rsidRPr="00DA0AF8">
              <w:t>, giving consideration to the revolutions per minute over time graph already drawn.</w:t>
            </w:r>
          </w:p>
          <w:p w14:paraId="1A6B51DA" w14:textId="77777777" w:rsidR="00090DCB" w:rsidRPr="00DA0AF8" w:rsidRDefault="00090DCB" w:rsidP="00090DCB">
            <w:pPr>
              <w:pStyle w:val="Body"/>
            </w:pPr>
          </w:p>
          <w:p w14:paraId="222FDBDC" w14:textId="77777777" w:rsidR="00090DCB" w:rsidRPr="00DA0AF8" w:rsidRDefault="00090DCB" w:rsidP="00090DCB">
            <w:pPr>
              <w:pStyle w:val="Body"/>
            </w:pPr>
            <w:r w:rsidRPr="00DA0AF8">
              <w:t>Learners can compare their results with other learners, giving their justifications and discussing their reasoning.</w:t>
            </w:r>
          </w:p>
          <w:p w14:paraId="7BDD4041" w14:textId="77777777" w:rsidR="00090DCB" w:rsidRPr="00DA0AF8" w:rsidRDefault="00090DCB" w:rsidP="00090DCB">
            <w:pPr>
              <w:pStyle w:val="Body"/>
            </w:pPr>
          </w:p>
          <w:p w14:paraId="7EBED4DC" w14:textId="64BE3ECC" w:rsidR="00090DCB" w:rsidRPr="00DA0AF8" w:rsidRDefault="00EA6786" w:rsidP="00090DCB">
            <w:pPr>
              <w:pStyle w:val="Body"/>
            </w:pPr>
            <w:r w:rsidRPr="00DA0AF8">
              <w:t>This activity can be extended by telling learners that the</w:t>
            </w:r>
            <w:r w:rsidR="00090DCB" w:rsidRPr="00DA0AF8">
              <w:t xml:space="preserve"> engineer is considering adding a fourth speed: ‘Turbo’. Ask learners to predict how the results might change, drawing furt</w:t>
            </w:r>
            <w:r w:rsidRPr="00DA0AF8">
              <w:t>her graphs to demonstrate this.</w:t>
            </w:r>
          </w:p>
          <w:p w14:paraId="3ECD9AB4" w14:textId="067BBA30" w:rsidR="00090DCB" w:rsidRPr="00DA0AF8" w:rsidRDefault="00090DCB" w:rsidP="00EA6786">
            <w:pPr>
              <w:pStyle w:val="Body"/>
            </w:pPr>
          </w:p>
        </w:tc>
        <w:tc>
          <w:tcPr>
            <w:tcW w:w="782" w:type="pct"/>
          </w:tcPr>
          <w:p w14:paraId="74FAB8F6" w14:textId="77777777" w:rsidR="00090DCB" w:rsidRPr="00DA0AF8" w:rsidRDefault="009750FD" w:rsidP="00090DCB">
            <w:pPr>
              <w:pStyle w:val="Body"/>
              <w:rPr>
                <w:b/>
                <w:bCs/>
              </w:rPr>
            </w:pPr>
            <w:r w:rsidRPr="00DA0AF8">
              <w:rPr>
                <w:b/>
                <w:bCs/>
              </w:rPr>
              <w:lastRenderedPageBreak/>
              <w:t>Resources:</w:t>
            </w:r>
          </w:p>
          <w:p w14:paraId="70B4B08C" w14:textId="1C1F8A5D" w:rsidR="009750FD" w:rsidRPr="00DA0AF8" w:rsidRDefault="009750FD" w:rsidP="00090DCB">
            <w:pPr>
              <w:pStyle w:val="Body"/>
            </w:pPr>
            <w:r w:rsidRPr="00DA0AF8">
              <w:t>Graph paper</w:t>
            </w:r>
          </w:p>
        </w:tc>
      </w:tr>
      <w:tr w:rsidR="00090DCB" w:rsidRPr="00DA0AF8" w14:paraId="6DFDBCA3" w14:textId="77777777" w:rsidTr="00290625">
        <w:tc>
          <w:tcPr>
            <w:tcW w:w="997" w:type="pct"/>
          </w:tcPr>
          <w:p w14:paraId="610A6DE7" w14:textId="11955C57" w:rsidR="00090DCB" w:rsidRPr="00DA0AF8" w:rsidRDefault="00090DCB" w:rsidP="00090DCB">
            <w:pPr>
              <w:pStyle w:val="Body"/>
              <w:jc w:val="center"/>
              <w:rPr>
                <w:b/>
              </w:rPr>
            </w:pPr>
            <w:r w:rsidRPr="00DA0AF8">
              <w:rPr>
                <w:b/>
              </w:rPr>
              <w:t>Summary</w:t>
            </w:r>
          </w:p>
        </w:tc>
        <w:tc>
          <w:tcPr>
            <w:tcW w:w="3221" w:type="pct"/>
          </w:tcPr>
          <w:p w14:paraId="76F73434" w14:textId="3919BB40" w:rsidR="00EA6786" w:rsidRPr="00DA0AF8" w:rsidRDefault="00EA6786" w:rsidP="00090DCB">
            <w:pPr>
              <w:pStyle w:val="Body"/>
            </w:pPr>
            <w:r w:rsidRPr="00DA0AF8">
              <w:t>Give learners graph</w:t>
            </w:r>
            <w:r w:rsidR="00A32FB9" w:rsidRPr="00DA0AF8">
              <w:t>s</w:t>
            </w:r>
            <w:r w:rsidRPr="00DA0AF8">
              <w:t xml:space="preserve"> showing the revolutions per minute of the ceiling </w:t>
            </w:r>
            <w:r w:rsidR="009E5111">
              <w:t xml:space="preserve">fan </w:t>
            </w:r>
            <w:r w:rsidRPr="00DA0AF8">
              <w:t xml:space="preserve">during </w:t>
            </w:r>
            <w:r w:rsidR="00A32FB9" w:rsidRPr="00DA0AF8">
              <w:t>different times of another day</w:t>
            </w:r>
            <w:r w:rsidRPr="00DA0AF8">
              <w:t>. For example:</w:t>
            </w:r>
          </w:p>
          <w:p w14:paraId="51D96623" w14:textId="77777777" w:rsidR="00A32FB9" w:rsidRPr="00DA0AF8" w:rsidRDefault="00A32FB9" w:rsidP="00090DCB">
            <w:pPr>
              <w:pStyle w:val="Body"/>
            </w:pPr>
          </w:p>
          <w:p w14:paraId="475A098E" w14:textId="6872BCE3" w:rsidR="00EA6786" w:rsidRPr="00DA0AF8" w:rsidRDefault="00A32FB9" w:rsidP="00090DCB">
            <w:pPr>
              <w:pStyle w:val="Body"/>
            </w:pPr>
            <w:r w:rsidRPr="00DA0AF8">
              <w:rPr>
                <w:noProof/>
                <w:lang w:eastAsia="en-GB"/>
              </w:rPr>
              <w:drawing>
                <wp:inline distT="0" distB="0" distL="0" distR="0" wp14:anchorId="14C52F07" wp14:editId="185409DD">
                  <wp:extent cx="4066612" cy="2264496"/>
                  <wp:effectExtent l="0" t="0" r="0" b="2540"/>
                  <wp:docPr id="320" name="Picture 320" descr="Graph to show revolutions per minute again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Graph to show revolutions per minute against time"/>
                          <pic:cNvPicPr/>
                        </pic:nvPicPr>
                        <pic:blipFill>
                          <a:blip r:embed="rId118"/>
                          <a:stretch>
                            <a:fillRect/>
                          </a:stretch>
                        </pic:blipFill>
                        <pic:spPr>
                          <a:xfrm>
                            <a:off x="0" y="0"/>
                            <a:ext cx="4087654" cy="2276213"/>
                          </a:xfrm>
                          <a:prstGeom prst="rect">
                            <a:avLst/>
                          </a:prstGeom>
                        </pic:spPr>
                      </pic:pic>
                    </a:graphicData>
                  </a:graphic>
                </wp:inline>
              </w:drawing>
            </w:r>
          </w:p>
          <w:p w14:paraId="7F1D7431" w14:textId="1B6EA7C1" w:rsidR="00EA6786" w:rsidRPr="00DA0AF8" w:rsidRDefault="00EA6786" w:rsidP="00090DCB">
            <w:pPr>
              <w:pStyle w:val="Body"/>
            </w:pPr>
          </w:p>
          <w:p w14:paraId="2AA34A52" w14:textId="390DD1B5" w:rsidR="00090DCB" w:rsidRPr="00DA0AF8" w:rsidRDefault="00A32FB9" w:rsidP="00090DCB">
            <w:pPr>
              <w:pStyle w:val="Body"/>
            </w:pPr>
            <w:r w:rsidRPr="00DA0AF8">
              <w:t>Learners should write a ‘story’ for each graph by interpreting the features.</w:t>
            </w:r>
          </w:p>
          <w:p w14:paraId="61FF63E9" w14:textId="77777777" w:rsidR="00A32FB9" w:rsidRPr="00DA0AF8" w:rsidRDefault="00A32FB9" w:rsidP="00090DCB">
            <w:pPr>
              <w:pStyle w:val="Body"/>
            </w:pPr>
          </w:p>
          <w:p w14:paraId="7D0C74D4" w14:textId="17FEF254" w:rsidR="00090DCB" w:rsidRPr="00DA0AF8" w:rsidRDefault="00090DCB" w:rsidP="00090DCB">
            <w:pPr>
              <w:pStyle w:val="Body"/>
            </w:pPr>
            <w:r w:rsidRPr="00DA0AF8">
              <w:t>Revisit the learning objectives and success criteria. Ask learners to explain whether they have met the success criteria and if they have any questions or comments.</w:t>
            </w:r>
          </w:p>
          <w:p w14:paraId="743F1251" w14:textId="574B4114" w:rsidR="00090DCB" w:rsidRPr="00DA0AF8" w:rsidRDefault="00090DCB" w:rsidP="00090DCB">
            <w:pPr>
              <w:pStyle w:val="Body"/>
            </w:pPr>
          </w:p>
        </w:tc>
        <w:tc>
          <w:tcPr>
            <w:tcW w:w="782" w:type="pct"/>
          </w:tcPr>
          <w:p w14:paraId="32AE9102" w14:textId="18D63A75" w:rsidR="00090DCB" w:rsidRPr="00DA0AF8" w:rsidRDefault="00090DCB" w:rsidP="00090DCB">
            <w:pPr>
              <w:pStyle w:val="Body"/>
            </w:pPr>
          </w:p>
        </w:tc>
      </w:tr>
    </w:tbl>
    <w:p w14:paraId="3A3A9AEC" w14:textId="77777777" w:rsidR="00332865" w:rsidRPr="00DA0AF8" w:rsidRDefault="00332865" w:rsidP="00332865">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489"/>
      </w:tblGrid>
      <w:tr w:rsidR="00332865" w:rsidRPr="00DA0AF8" w14:paraId="04B6C764" w14:textId="77777777" w:rsidTr="00290625">
        <w:tc>
          <w:tcPr>
            <w:tcW w:w="5000" w:type="pct"/>
          </w:tcPr>
          <w:p w14:paraId="7556242D" w14:textId="77777777" w:rsidR="00332865" w:rsidRPr="00DA0AF8" w:rsidRDefault="00332865" w:rsidP="00290625">
            <w:pPr>
              <w:pStyle w:val="ASNT"/>
              <w:jc w:val="center"/>
              <w:rPr>
                <w:b/>
                <w:sz w:val="20"/>
              </w:rPr>
            </w:pPr>
            <w:r w:rsidRPr="00DA0AF8">
              <w:rPr>
                <w:b/>
                <w:sz w:val="20"/>
              </w:rPr>
              <w:t>Reflection</w:t>
            </w:r>
            <w:r w:rsidRPr="00DA0AF8">
              <w:rPr>
                <w:b/>
                <w:sz w:val="20"/>
              </w:rPr>
              <w:br/>
              <w:t>Use the space below to reflect on your lesson. Answer the most relevant questions for your lesson.</w:t>
            </w:r>
          </w:p>
        </w:tc>
      </w:tr>
      <w:tr w:rsidR="00332865" w:rsidRPr="00DA0AF8" w14:paraId="60527738" w14:textId="77777777" w:rsidTr="00290625">
        <w:trPr>
          <w:trHeight w:val="2400"/>
        </w:trPr>
        <w:tc>
          <w:tcPr>
            <w:tcW w:w="5000" w:type="pct"/>
          </w:tcPr>
          <w:p w14:paraId="730BF050" w14:textId="77777777" w:rsidR="00332865" w:rsidRPr="00DA0AF8" w:rsidRDefault="00332865" w:rsidP="00290625">
            <w:pPr>
              <w:pStyle w:val="ASNT"/>
              <w:rPr>
                <w:i/>
                <w:sz w:val="20"/>
              </w:rPr>
            </w:pPr>
            <w:r w:rsidRPr="00DA0AF8">
              <w:rPr>
                <w:i/>
                <w:sz w:val="20"/>
              </w:rPr>
              <w:t>Were the learning objectives and lesson focus realistic? What did the learners learn today?</w:t>
            </w:r>
            <w:r w:rsidRPr="00DA0AF8">
              <w:rPr>
                <w:i/>
                <w:sz w:val="20"/>
              </w:rPr>
              <w:br/>
              <w:t>What was the learning atmosphere like?</w:t>
            </w:r>
            <w:r w:rsidRPr="00DA0AF8">
              <w:rPr>
                <w:i/>
                <w:sz w:val="20"/>
              </w:rPr>
              <w:br/>
              <w:t>What changes did I make from my plan and why?</w:t>
            </w:r>
          </w:p>
          <w:p w14:paraId="2C0F149D" w14:textId="77777777" w:rsidR="00332865" w:rsidRPr="00DA0AF8" w:rsidRDefault="00332865" w:rsidP="00290625">
            <w:pPr>
              <w:pStyle w:val="ASNT"/>
              <w:rPr>
                <w:i/>
                <w:sz w:val="20"/>
              </w:rPr>
            </w:pPr>
            <w:r w:rsidRPr="00DA0AF8">
              <w:rPr>
                <w:i/>
                <w:sz w:val="20"/>
              </w:rPr>
              <w:t>If I taught this again, what would I change?</w:t>
            </w:r>
          </w:p>
          <w:p w14:paraId="5996A612" w14:textId="77777777" w:rsidR="00332865" w:rsidRPr="00DA0AF8" w:rsidRDefault="00332865" w:rsidP="00290625">
            <w:pPr>
              <w:pStyle w:val="ASNT"/>
              <w:rPr>
                <w:i/>
                <w:sz w:val="20"/>
              </w:rPr>
            </w:pPr>
            <w:r w:rsidRPr="00DA0AF8">
              <w:rPr>
                <w:i/>
                <w:sz w:val="20"/>
              </w:rPr>
              <w:t>What two things really went well (consider both teaching and learning)?</w:t>
            </w:r>
          </w:p>
          <w:p w14:paraId="036DF4FB" w14:textId="77777777" w:rsidR="00332865" w:rsidRPr="00DA0AF8" w:rsidRDefault="00332865" w:rsidP="00290625">
            <w:pPr>
              <w:pStyle w:val="ASNT"/>
              <w:rPr>
                <w:i/>
                <w:sz w:val="20"/>
              </w:rPr>
            </w:pPr>
            <w:r w:rsidRPr="00DA0AF8">
              <w:rPr>
                <w:i/>
                <w:sz w:val="20"/>
              </w:rPr>
              <w:t>What two things would have improved the lesson (consider both teaching and learning)?</w:t>
            </w:r>
          </w:p>
          <w:p w14:paraId="2C5BFF00" w14:textId="77777777" w:rsidR="00332865" w:rsidRPr="00DA0AF8" w:rsidRDefault="00332865" w:rsidP="00290625">
            <w:pPr>
              <w:pStyle w:val="ASNT"/>
              <w:rPr>
                <w:i/>
                <w:sz w:val="20"/>
              </w:rPr>
            </w:pPr>
            <w:r w:rsidRPr="00DA0AF8">
              <w:rPr>
                <w:i/>
                <w:sz w:val="20"/>
              </w:rPr>
              <w:t>What have I learned from this lesson about the class or individuals that will inform my next lesson?</w:t>
            </w:r>
          </w:p>
        </w:tc>
      </w:tr>
      <w:tr w:rsidR="00332865" w:rsidRPr="00DA0AF8" w14:paraId="3127A28D" w14:textId="77777777" w:rsidTr="00290625">
        <w:tc>
          <w:tcPr>
            <w:tcW w:w="5000" w:type="pct"/>
          </w:tcPr>
          <w:p w14:paraId="56B47F7A" w14:textId="77777777" w:rsidR="00332865" w:rsidRPr="00DA0AF8" w:rsidRDefault="00332865" w:rsidP="00290625">
            <w:pPr>
              <w:pStyle w:val="ASNT"/>
              <w:rPr>
                <w:b/>
                <w:sz w:val="20"/>
              </w:rPr>
            </w:pPr>
            <w:r w:rsidRPr="00DA0AF8">
              <w:rPr>
                <w:b/>
                <w:sz w:val="20"/>
              </w:rPr>
              <w:t>Next steps</w:t>
            </w:r>
          </w:p>
          <w:p w14:paraId="658B46E1" w14:textId="77777777" w:rsidR="00332865" w:rsidRPr="00DA0AF8" w:rsidRDefault="00332865" w:rsidP="00290625">
            <w:pPr>
              <w:pStyle w:val="ASNT"/>
              <w:rPr>
                <w:b/>
                <w:sz w:val="20"/>
              </w:rPr>
            </w:pPr>
            <w:r w:rsidRPr="00DA0AF8">
              <w:rPr>
                <w:b/>
                <w:sz w:val="20"/>
              </w:rPr>
              <w:t>What will I teach next based on learners’ understanding of this lesson?</w:t>
            </w:r>
          </w:p>
          <w:p w14:paraId="2B2B2498" w14:textId="77777777" w:rsidR="00332865" w:rsidRPr="00DA0AF8" w:rsidRDefault="00332865" w:rsidP="00290625">
            <w:pPr>
              <w:pStyle w:val="Body"/>
            </w:pPr>
          </w:p>
        </w:tc>
      </w:tr>
    </w:tbl>
    <w:p w14:paraId="5C64320B" w14:textId="77777777" w:rsidR="00684F84" w:rsidRPr="00DA0AF8" w:rsidRDefault="00684F84" w:rsidP="00B02C37">
      <w:pPr>
        <w:pStyle w:val="Body"/>
      </w:pPr>
    </w:p>
    <w:p w14:paraId="601C1A9D" w14:textId="77777777" w:rsidR="00AF2820" w:rsidRPr="00DA0AF8" w:rsidRDefault="00AF2820" w:rsidP="00B02C37">
      <w:pPr>
        <w:pStyle w:val="Body"/>
      </w:pPr>
      <w:r w:rsidRPr="00DA0AF8">
        <w:br w:type="page"/>
      </w:r>
    </w:p>
    <w:p w14:paraId="495E846B" w14:textId="77777777" w:rsidR="00B059FF" w:rsidRDefault="00B059FF" w:rsidP="007B610B">
      <w:pPr>
        <w:pStyle w:val="Body"/>
        <w:sectPr w:rsidR="00B059FF" w:rsidSect="00171F35">
          <w:footerReference w:type="default" r:id="rId119"/>
          <w:pgSz w:w="11906" w:h="16838"/>
          <w:pgMar w:top="720" w:right="720" w:bottom="720" w:left="720" w:header="283" w:footer="283" w:gutter="0"/>
          <w:cols w:space="708"/>
          <w:docGrid w:linePitch="360"/>
        </w:sectPr>
      </w:pPr>
    </w:p>
    <w:p w14:paraId="514F2A20" w14:textId="77777777" w:rsidR="00B059FF" w:rsidRDefault="00B059FF" w:rsidP="00B059FF">
      <w:pPr>
        <w:pStyle w:val="Heading1"/>
      </w:pPr>
      <w:bookmarkStart w:id="50" w:name="_Toc62633991"/>
      <w:bookmarkStart w:id="51" w:name="_Toc62639102"/>
      <w:r>
        <w:lastRenderedPageBreak/>
        <w:t>Changes to this Scheme of Work</w:t>
      </w:r>
      <w:bookmarkEnd w:id="50"/>
      <w:bookmarkEnd w:id="51"/>
    </w:p>
    <w:p w14:paraId="650FDFF8" w14:textId="77777777" w:rsidR="00B059FF" w:rsidRDefault="00B059FF" w:rsidP="00B059FF">
      <w:pPr>
        <w:pStyle w:val="Body"/>
      </w:pPr>
    </w:p>
    <w:p w14:paraId="2D101ED6" w14:textId="77777777" w:rsidR="00B059FF" w:rsidRDefault="00B059FF" w:rsidP="00B059FF">
      <w:pPr>
        <w:pStyle w:val="Body"/>
      </w:pPr>
    </w:p>
    <w:p w14:paraId="5E7BC73D" w14:textId="77777777" w:rsidR="00B059FF" w:rsidRDefault="00B059FF" w:rsidP="00B059FF">
      <w:pPr>
        <w:pStyle w:val="Body"/>
      </w:pPr>
      <w:r w:rsidRPr="009C21E1">
        <w:t xml:space="preserve">This </w:t>
      </w:r>
      <w:r>
        <w:t>Scheme of Work</w:t>
      </w:r>
      <w:r w:rsidRPr="009C21E1">
        <w:t xml:space="preserve"> has been amended. The latest </w:t>
      </w:r>
      <w:r>
        <w:t>Scheme of Work</w:t>
      </w:r>
      <w:r w:rsidRPr="009C21E1">
        <w:t xml:space="preserve"> is version </w:t>
      </w:r>
      <w:r>
        <w:t>2.0</w:t>
      </w:r>
      <w:r w:rsidRPr="009C21E1">
        <w:t xml:space="preserve">, published </w:t>
      </w:r>
      <w:r>
        <w:t>January</w:t>
      </w:r>
      <w:r w:rsidRPr="009C21E1">
        <w:t xml:space="preserve"> 202</w:t>
      </w:r>
      <w:r>
        <w:t>1</w:t>
      </w:r>
      <w:r w:rsidRPr="009C21E1">
        <w:t>.</w:t>
      </w:r>
    </w:p>
    <w:p w14:paraId="4D9764A6" w14:textId="77777777" w:rsidR="00B059FF" w:rsidRPr="009C21E1" w:rsidRDefault="00B059FF" w:rsidP="00B059FF">
      <w:pPr>
        <w:pStyle w:val="Body"/>
      </w:pPr>
    </w:p>
    <w:p w14:paraId="43FD06F3" w14:textId="77777777" w:rsidR="00B059FF" w:rsidRDefault="00B059FF" w:rsidP="00B059FF">
      <w:pPr>
        <w:pStyle w:val="Body"/>
        <w:numPr>
          <w:ilvl w:val="0"/>
          <w:numId w:val="30"/>
        </w:numPr>
      </w:pPr>
      <w:r>
        <w:t xml:space="preserve">The definition of the Thinking and Working Mathematically characteristic </w:t>
      </w:r>
      <w:r w:rsidRPr="009C21E1">
        <w:rPr>
          <w:b/>
          <w:bCs/>
        </w:rPr>
        <w:t>TWM.03 Conjecturing</w:t>
      </w:r>
      <w:r>
        <w:t xml:space="preserve"> has been changed to: Forming mathematical questions or ideas.</w:t>
      </w:r>
    </w:p>
    <w:p w14:paraId="5D007F87" w14:textId="77777777" w:rsidR="00B059FF" w:rsidRDefault="00B059FF" w:rsidP="00B059FF">
      <w:pPr>
        <w:pStyle w:val="Body"/>
        <w:numPr>
          <w:ilvl w:val="0"/>
          <w:numId w:val="30"/>
        </w:numPr>
      </w:pPr>
      <w:r>
        <w:t xml:space="preserve">The definition of the Thinking and Working Mathematically characteristic </w:t>
      </w:r>
      <w:r w:rsidRPr="009C21E1">
        <w:rPr>
          <w:b/>
          <w:bCs/>
        </w:rPr>
        <w:t>TWM 04 Convincing</w:t>
      </w:r>
      <w:r>
        <w:t xml:space="preserve"> has been changed to: Presenting evidence to </w:t>
      </w:r>
      <w:r w:rsidRPr="002B1CBE">
        <w:rPr>
          <w:i/>
          <w:iCs/>
        </w:rPr>
        <w:t>justify</w:t>
      </w:r>
      <w:r>
        <w:t xml:space="preserve"> or </w:t>
      </w:r>
      <w:r w:rsidRPr="002B1CBE">
        <w:rPr>
          <w:i/>
          <w:iCs/>
        </w:rPr>
        <w:t>challenge</w:t>
      </w:r>
      <w:r>
        <w:t xml:space="preserve"> a mathematical idea or solution.</w:t>
      </w:r>
    </w:p>
    <w:p w14:paraId="7729436B" w14:textId="77777777" w:rsidR="00B059FF" w:rsidRDefault="00B059FF" w:rsidP="00B059FF">
      <w:pPr>
        <w:pStyle w:val="Body"/>
      </w:pPr>
    </w:p>
    <w:p w14:paraId="1D856E29" w14:textId="0456CE7D" w:rsidR="007B610B" w:rsidRDefault="00B059FF" w:rsidP="007B610B">
      <w:pPr>
        <w:pStyle w:val="Body"/>
      </w:pPr>
      <w:r>
        <w:t>There may be other minor changes that do not affect teaching and learning.</w:t>
      </w:r>
    </w:p>
    <w:p w14:paraId="02BA191F" w14:textId="77777777" w:rsidR="00B059FF" w:rsidRDefault="00B059FF" w:rsidP="007B610B">
      <w:pPr>
        <w:pStyle w:val="Body"/>
      </w:pPr>
    </w:p>
    <w:p w14:paraId="170DC66A" w14:textId="22DFE753" w:rsidR="00B059FF" w:rsidRPr="00DA0AF8" w:rsidRDefault="00B059FF" w:rsidP="007B610B">
      <w:pPr>
        <w:pStyle w:val="Body"/>
        <w:sectPr w:rsidR="00B059FF" w:rsidRPr="00DA0AF8" w:rsidSect="00B059FF">
          <w:pgSz w:w="16838" w:h="11906" w:orient="landscape"/>
          <w:pgMar w:top="1134" w:right="1134" w:bottom="284" w:left="1134" w:header="284" w:footer="284" w:gutter="0"/>
          <w:cols w:space="708"/>
          <w:docGrid w:linePitch="360"/>
        </w:sectPr>
      </w:pPr>
    </w:p>
    <w:p w14:paraId="6DD5DE02" w14:textId="77777777" w:rsidR="00802BF5" w:rsidRPr="00E66833" w:rsidRDefault="00802BF5" w:rsidP="00802BF5">
      <w:pPr>
        <w:pStyle w:val="Body"/>
      </w:pPr>
      <w:r>
        <w:rPr>
          <w:noProof/>
        </w:rPr>
        <w:lastRenderedPageBreak/>
        <mc:AlternateContent>
          <mc:Choice Requires="wps">
            <w:drawing>
              <wp:inline distT="0" distB="0" distL="0" distR="0" wp14:anchorId="40B2ECEF" wp14:editId="2B38708E">
                <wp:extent cx="9229725" cy="1404620"/>
                <wp:effectExtent l="0" t="0" r="28575" b="25400"/>
                <wp:docPr id="268" name="Text Box 2" descr="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404620"/>
                        </a:xfrm>
                        <a:prstGeom prst="rect">
                          <a:avLst/>
                        </a:prstGeom>
                        <a:solidFill>
                          <a:srgbClr val="FFFFFF"/>
                        </a:solidFill>
                        <a:ln w="9525">
                          <a:solidFill>
                            <a:srgbClr val="000000"/>
                          </a:solidFill>
                          <a:miter lim="800000"/>
                          <a:headEnd/>
                          <a:tailEnd/>
                        </a:ln>
                      </wps:spPr>
                      <wps:txbx>
                        <w:txbxContent>
                          <w:p w14:paraId="27240F2F" w14:textId="77777777" w:rsidR="008E4D81" w:rsidRPr="00F94CEA" w:rsidRDefault="008E4D81" w:rsidP="00802BF5">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120" w:history="1">
                              <w:r w:rsidRPr="006468B3">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wps:txbx>
                      <wps:bodyPr rot="0" vert="horz" wrap="square" lIns="91440" tIns="45720" rIns="91440" bIns="45720" anchor="t" anchorCtr="0">
                        <a:spAutoFit/>
                      </wps:bodyPr>
                    </wps:wsp>
                  </a:graphicData>
                </a:graphic>
              </wp:inline>
            </w:drawing>
          </mc:Choice>
          <mc:Fallback>
            <w:pict>
              <v:shape w14:anchorId="40B2ECEF" id="Text Box 2" o:spid="_x0000_s1047" type="#_x0000_t202" alt="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style="width:7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">
                <v:textbox style="mso-fit-shape-to-text:t">
                  <w:txbxContent>
                    <w:p w14:paraId="27240F2F" w14:textId="77777777" w:rsidR="008E4D81" w:rsidRPr="00F94CEA" w:rsidRDefault="008E4D81" w:rsidP="00802BF5">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121" w:history="1">
                        <w:r w:rsidRPr="006468B3">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v:textbox>
                <w10:anchorlock/>
              </v:shape>
            </w:pict>
          </mc:Fallback>
        </mc:AlternateContent>
      </w:r>
    </w:p>
    <w:p w14:paraId="1AE96174" w14:textId="77777777" w:rsidR="00C52415" w:rsidRPr="00DA0AF8" w:rsidRDefault="00C52415" w:rsidP="00111237">
      <w:pPr>
        <w:pStyle w:val="Body"/>
      </w:pPr>
    </w:p>
    <w:p w14:paraId="6D9DC15E" w14:textId="77777777" w:rsidR="00111237" w:rsidRPr="00DA0AF8" w:rsidRDefault="00451870" w:rsidP="00111237">
      <w:pPr>
        <w:pStyle w:val="Body"/>
      </w:pPr>
      <w:r w:rsidRPr="00DA0AF8">
        <w:t>Cambridge Assessment International Education</w:t>
      </w:r>
    </w:p>
    <w:p w14:paraId="1D2468B1" w14:textId="51C7BCEE" w:rsidR="00111237" w:rsidRPr="00DA0AF8" w:rsidRDefault="00451870" w:rsidP="00111237">
      <w:pPr>
        <w:pStyle w:val="Body"/>
      </w:pPr>
      <w:r w:rsidRPr="00DA0AF8">
        <w:t>The Triangle Building, Shaft</w:t>
      </w:r>
      <w:r w:rsidR="001B4775">
        <w:t>e</w:t>
      </w:r>
      <w:r w:rsidRPr="00DA0AF8">
        <w:t>sbury Road, Cambridge, CB2 8EA, United Kingdom</w:t>
      </w:r>
    </w:p>
    <w:p w14:paraId="64DD18CE" w14:textId="77777777" w:rsidR="00111237" w:rsidRPr="00DA0AF8" w:rsidRDefault="00451870" w:rsidP="00111237">
      <w:pPr>
        <w:pStyle w:val="Body"/>
      </w:pPr>
      <w:r w:rsidRPr="00DA0AF8">
        <w:t>t: +44 1223 553554    f: +44 1223 553558</w:t>
      </w:r>
    </w:p>
    <w:p w14:paraId="064C6FD8" w14:textId="69E72E03" w:rsidR="00451870" w:rsidRPr="00DA0AF8" w:rsidRDefault="00451870" w:rsidP="00111237">
      <w:pPr>
        <w:pStyle w:val="Body"/>
      </w:pPr>
      <w:r w:rsidRPr="00DA0AF8">
        <w:t xml:space="preserve">e: </w:t>
      </w:r>
      <w:hyperlink r:id="rId122" w:history="1">
        <w:r w:rsidRPr="008F0C17">
          <w:rPr>
            <w:rStyle w:val="CIELink"/>
            <w:rFonts w:cs="Arial"/>
          </w:rPr>
          <w:t>info@cambridgeinternational.org</w:t>
        </w:r>
      </w:hyperlink>
      <w:r w:rsidRPr="00DA0AF8">
        <w:t xml:space="preserve">    </w:t>
      </w:r>
      <w:hyperlink r:id="rId123" w:history="1">
        <w:r w:rsidRPr="008F0C17">
          <w:rPr>
            <w:rStyle w:val="CIELink"/>
            <w:rFonts w:cs="Arial"/>
          </w:rPr>
          <w:t>www.cambridgeinternational.org</w:t>
        </w:r>
      </w:hyperlink>
    </w:p>
    <w:p w14:paraId="3D6B56A2" w14:textId="77777777" w:rsidR="00451870" w:rsidRPr="00DA0AF8" w:rsidRDefault="00451870" w:rsidP="00111237">
      <w:pPr>
        <w:pStyle w:val="Body"/>
      </w:pPr>
    </w:p>
    <w:p w14:paraId="1CB277C4" w14:textId="4DCBD480" w:rsidR="00D23F71" w:rsidRPr="00DA0AF8" w:rsidRDefault="00451870" w:rsidP="00111237">
      <w:pPr>
        <w:pStyle w:val="Body"/>
      </w:pPr>
      <w:r w:rsidRPr="00DA0AF8">
        <w:t>© UCLES</w:t>
      </w:r>
      <w:r w:rsidR="00D317EA" w:rsidRPr="00DA0AF8">
        <w:t xml:space="preserve"> September 2020</w:t>
      </w:r>
    </w:p>
    <w:sectPr w:rsidR="00D23F71" w:rsidRPr="00DA0AF8" w:rsidSect="00802BF5">
      <w:headerReference w:type="default" r:id="rId124"/>
      <w:footerReference w:type="default" r:id="rId125"/>
      <w:pgSz w:w="16838" w:h="11906" w:orient="landscape" w:code="9"/>
      <w:pgMar w:top="1134" w:right="1134" w:bottom="284" w:left="1134" w:header="0" w:footer="0"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CE940" w14:textId="77777777" w:rsidR="008E4D81" w:rsidRDefault="008E4D81" w:rsidP="00BD38B4">
      <w:r>
        <w:separator/>
      </w:r>
    </w:p>
  </w:endnote>
  <w:endnote w:type="continuationSeparator" w:id="0">
    <w:p w14:paraId="613C76E7" w14:textId="77777777" w:rsidR="008E4D81" w:rsidRDefault="008E4D81"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altName w:val="Calibri"/>
    <w:charset w:val="00"/>
    <w:family w:val="auto"/>
    <w:pitch w:val="variable"/>
    <w:sig w:usb0="00000003" w:usb1="00000000" w:usb2="00000000" w:usb3="00000000" w:csb0="00000001" w:csb1="00000000"/>
  </w:font>
  <w:font w:name="Univers-Bold">
    <w:altName w:val="Univers"/>
    <w:panose1 w:val="00000000000000000000"/>
    <w:charset w:val="00"/>
    <w:family w:val="swiss"/>
    <w:notTrueType/>
    <w:pitch w:val="default"/>
    <w:sig w:usb0="00000003" w:usb1="00000000" w:usb2="00000000" w:usb3="00000000" w:csb0="00000001" w:csb1="00000000"/>
  </w:font>
  <w:font w:name="Univers-Light">
    <w:altName w:val="Univers"/>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Regular">
    <w:altName w:val="Franklin Gothic Medium Cond"/>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00000001" w:usb1="4000205B" w:usb2="00000028" w:usb3="00000000" w:csb0="0000019F" w:csb1="00000000"/>
  </w:font>
  <w:font w:name="4">
    <w:altName w:val="Times New Roman"/>
    <w:panose1 w:val="00000000000000000000"/>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8E4D81" w:rsidRDefault="009E5111">
    <w:pPr>
      <w:pStyle w:val="Footer"/>
    </w:pPr>
    <w:sdt>
      <w:sdtPr>
        <w:id w:val="101849579"/>
        <w:docPartObj>
          <w:docPartGallery w:val="Page Numbers (Bottom of Page)"/>
          <w:docPartUnique/>
        </w:docPartObj>
      </w:sdtPr>
      <w:sdtEndPr>
        <w:rPr>
          <w:noProof/>
        </w:rPr>
      </w:sdtEndPr>
      <w:sdtContent>
        <w:r w:rsidR="008E4D81">
          <w:fldChar w:fldCharType="begin"/>
        </w:r>
        <w:r w:rsidR="008E4D81">
          <w:instrText xml:space="preserve"> PAGE   \* MERGEFORMAT </w:instrText>
        </w:r>
        <w:r w:rsidR="008E4D81">
          <w:fldChar w:fldCharType="separate"/>
        </w:r>
        <w:r w:rsidR="008E4D81">
          <w:rPr>
            <w:noProof/>
          </w:rPr>
          <w:t>6</w:t>
        </w:r>
        <w:r w:rsidR="008E4D81">
          <w:rPr>
            <w:noProof/>
          </w:rPr>
          <w:fldChar w:fldCharType="end"/>
        </w:r>
      </w:sdtContent>
    </w:sdt>
    <w:r w:rsidR="008E4D81" w:rsidRPr="00FC3F4A">
      <w:rPr>
        <w:rFonts w:ascii="Arial" w:hAnsi="Arial" w:cs="Arial"/>
        <w:sz w:val="20"/>
        <w:szCs w:val="20"/>
      </w:rPr>
      <w:t xml:space="preserve"> </w:t>
    </w:r>
    <w:r w:rsidR="008E4D81">
      <w:rPr>
        <w:rFonts w:ascii="Arial" w:hAnsi="Arial" w:cs="Arial"/>
        <w:sz w:val="20"/>
        <w:szCs w:val="20"/>
      </w:rPr>
      <w:t xml:space="preserve">    </w:t>
    </w:r>
    <w:r w:rsidR="008E4D81" w:rsidRPr="00FC3F4A">
      <w:rPr>
        <w:rFonts w:ascii="Arial" w:hAnsi="Arial" w:cs="Arial"/>
        <w:sz w:val="20"/>
        <w:szCs w:val="20"/>
      </w:rPr>
      <w:t xml:space="preserve">Cambridge </w:t>
    </w:r>
    <w:r w:rsidR="008E4D81">
      <w:rPr>
        <w:rFonts w:ascii="Arial" w:hAnsi="Arial" w:cs="Arial"/>
        <w:sz w:val="20"/>
        <w:szCs w:val="20"/>
      </w:rPr>
      <w:t>Primary Mathematics</w:t>
    </w:r>
    <w:r w:rsidR="008E4D81" w:rsidRPr="00FC3F4A">
      <w:rPr>
        <w:rFonts w:ascii="Arial" w:hAnsi="Arial" w:cs="Arial"/>
        <w:sz w:val="20"/>
        <w:szCs w:val="20"/>
      </w:rPr>
      <w:t xml:space="preserve"> </w:t>
    </w:r>
    <w:r w:rsidR="008E4D81">
      <w:rPr>
        <w:rFonts w:ascii="Arial" w:hAnsi="Arial" w:cs="Arial"/>
        <w:sz w:val="20"/>
        <w:szCs w:val="20"/>
      </w:rPr>
      <w:t>0845</w:t>
    </w:r>
    <w:r w:rsidR="008E4D81" w:rsidRPr="00FC3F4A">
      <w:rPr>
        <w:rFonts w:ascii="Arial" w:hAnsi="Arial" w:cs="Arial"/>
        <w:sz w:val="20"/>
        <w:szCs w:val="20"/>
      </w:rPr>
      <w:t xml:space="preserve"> – from 20</w:t>
    </w:r>
    <w:r w:rsidR="008E4D81">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29C088F5" w:rsidR="008E4D81" w:rsidRPr="009E6C2A" w:rsidRDefault="008E4D81" w:rsidP="00A3087C">
    <w:pPr>
      <w:pStyle w:val="Footer"/>
      <w:rPr>
        <w:rFonts w:ascii="Arial" w:hAnsi="Arial" w:cs="Arial"/>
        <w:sz w:val="20"/>
        <w:szCs w:val="20"/>
      </w:rPr>
    </w:pPr>
    <w:r w:rsidRPr="00452904">
      <w:rPr>
        <w:rFonts w:ascii="Arial" w:hAnsi="Arial" w:cs="Arial"/>
        <w:noProof/>
        <w:sz w:val="20"/>
        <w:szCs w:val="20"/>
        <w:lang w:eastAsia="en-GB"/>
      </w:rPr>
      <w:drawing>
        <wp:anchor distT="0" distB="0" distL="114300" distR="114300" simplePos="0" relativeHeight="251659264" behindDoc="0" locked="0" layoutInCell="1" allowOverlap="1" wp14:anchorId="66A074E7" wp14:editId="474D1746">
          <wp:simplePos x="0" y="0"/>
          <wp:positionH relativeFrom="column">
            <wp:posOffset>7951470</wp:posOffset>
          </wp:positionH>
          <wp:positionV relativeFrom="paragraph">
            <wp:posOffset>-229380</wp:posOffset>
          </wp:positionV>
          <wp:extent cx="1292225" cy="449580"/>
          <wp:effectExtent l="0" t="0" r="3175" b="7620"/>
          <wp:wrapNone/>
          <wp:docPr id="5" name="Picture 5" descr="Cambridge Path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mbridge Pathway logo"/>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452904">
      <w:rPr>
        <w:rFonts w:ascii="Arial" w:hAnsi="Arial" w:cs="Arial"/>
        <w:sz w:val="20"/>
        <w:szCs w:val="20"/>
      </w:rPr>
      <w:t xml:space="preserve">Version </w:t>
    </w:r>
    <w:r>
      <w:rPr>
        <w:rFonts w:ascii="Arial" w:hAnsi="Arial" w:cs="Arial"/>
        <w:sz w:val="20"/>
        <w:szCs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8E4D81" w:rsidRPr="00150490" w:rsidRDefault="008E4D81">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21962DF5">
          <wp:simplePos x="0" y="0"/>
          <wp:positionH relativeFrom="column">
            <wp:posOffset>7951470</wp:posOffset>
          </wp:positionH>
          <wp:positionV relativeFrom="paragraph">
            <wp:posOffset>-229380</wp:posOffset>
          </wp:positionV>
          <wp:extent cx="1292225" cy="449580"/>
          <wp:effectExtent l="0" t="0" r="3175"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8E4D81" w:rsidRPr="004D72E6" w:rsidRDefault="008E4D81"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8E4D81" w:rsidRPr="00FC3F4A" w:rsidRDefault="008E4D81"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9FCE" w14:textId="5E412FF5" w:rsidR="008E4D81" w:rsidRPr="00FC3F4A" w:rsidRDefault="009E5111">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8E4D81" w:rsidRPr="00FC3F4A">
          <w:rPr>
            <w:rFonts w:ascii="Arial" w:hAnsi="Arial" w:cs="Arial"/>
            <w:sz w:val="20"/>
            <w:szCs w:val="20"/>
          </w:rPr>
          <w:fldChar w:fldCharType="begin"/>
        </w:r>
        <w:r w:rsidR="008E4D81" w:rsidRPr="00FC3F4A">
          <w:rPr>
            <w:rFonts w:ascii="Arial" w:hAnsi="Arial" w:cs="Arial"/>
            <w:sz w:val="20"/>
            <w:szCs w:val="20"/>
          </w:rPr>
          <w:instrText xml:space="preserve"> PAGE   \* MERGEFORMAT </w:instrText>
        </w:r>
        <w:r w:rsidR="008E4D81" w:rsidRPr="00FC3F4A">
          <w:rPr>
            <w:rFonts w:ascii="Arial" w:hAnsi="Arial" w:cs="Arial"/>
            <w:sz w:val="20"/>
            <w:szCs w:val="20"/>
          </w:rPr>
          <w:fldChar w:fldCharType="separate"/>
        </w:r>
        <w:r w:rsidR="008E4D81">
          <w:rPr>
            <w:rFonts w:ascii="Arial" w:hAnsi="Arial" w:cs="Arial"/>
            <w:noProof/>
            <w:sz w:val="20"/>
            <w:szCs w:val="20"/>
          </w:rPr>
          <w:t>6</w:t>
        </w:r>
        <w:r w:rsidR="008E4D81" w:rsidRPr="00FC3F4A">
          <w:rPr>
            <w:rFonts w:ascii="Arial" w:hAnsi="Arial" w:cs="Arial"/>
            <w:noProof/>
            <w:sz w:val="20"/>
            <w:szCs w:val="20"/>
          </w:rPr>
          <w:fldChar w:fldCharType="end"/>
        </w:r>
      </w:sdtContent>
    </w:sdt>
  </w:p>
  <w:p w14:paraId="5D777647" w14:textId="77777777" w:rsidR="008E4D81" w:rsidRPr="001E15F0" w:rsidRDefault="008E4D81"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64F5F" w14:textId="2CA705B3" w:rsidR="008E4D81" w:rsidRPr="00FC3F4A" w:rsidRDefault="009E5111"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8E4D81">
          <w:tab/>
        </w:r>
        <w:r w:rsidR="008E4D81">
          <w:tab/>
        </w:r>
        <w:r w:rsidR="008E4D81" w:rsidRPr="00FC3F4A">
          <w:rPr>
            <w:rFonts w:ascii="Arial" w:hAnsi="Arial" w:cs="Arial"/>
            <w:sz w:val="20"/>
            <w:szCs w:val="20"/>
          </w:rPr>
          <w:t xml:space="preserve">Cambridge </w:t>
        </w:r>
        <w:r w:rsidR="008E4D81">
          <w:rPr>
            <w:rFonts w:ascii="Arial" w:hAnsi="Arial" w:cs="Arial"/>
            <w:sz w:val="20"/>
            <w:szCs w:val="20"/>
          </w:rPr>
          <w:t>Primary Mathematics 0845</w:t>
        </w:r>
        <w:r w:rsidR="008E4D81" w:rsidRPr="00FC3F4A">
          <w:rPr>
            <w:rFonts w:ascii="Arial" w:hAnsi="Arial" w:cs="Arial"/>
            <w:sz w:val="20"/>
            <w:szCs w:val="20"/>
          </w:rPr>
          <w:t xml:space="preserve"> – from 20</w:t>
        </w:r>
        <w:r w:rsidR="008E4D81">
          <w:rPr>
            <w:rFonts w:ascii="Arial" w:hAnsi="Arial" w:cs="Arial"/>
            <w:sz w:val="20"/>
            <w:szCs w:val="20"/>
          </w:rPr>
          <w:t>21</w:t>
        </w:r>
        <w:r w:rsidR="008E4D81" w:rsidRPr="00FC3F4A">
          <w:rPr>
            <w:rFonts w:ascii="Arial" w:hAnsi="Arial" w:cs="Arial"/>
            <w:sz w:val="20"/>
            <w:szCs w:val="20"/>
          </w:rPr>
          <w:t xml:space="preserve"> </w:t>
        </w:r>
        <w:r w:rsidR="008E4D81">
          <w:rPr>
            <w:rFonts w:ascii="Arial" w:hAnsi="Arial" w:cs="Arial"/>
            <w:sz w:val="20"/>
            <w:szCs w:val="20"/>
          </w:rPr>
          <w:t xml:space="preserve">    </w:t>
        </w:r>
        <w:r w:rsidR="008E4D81" w:rsidRPr="00FC3F4A">
          <w:rPr>
            <w:rFonts w:ascii="Arial" w:hAnsi="Arial" w:cs="Arial"/>
            <w:sz w:val="20"/>
            <w:szCs w:val="20"/>
          </w:rPr>
          <w:fldChar w:fldCharType="begin"/>
        </w:r>
        <w:r w:rsidR="008E4D81" w:rsidRPr="00FC3F4A">
          <w:rPr>
            <w:rFonts w:ascii="Arial" w:hAnsi="Arial" w:cs="Arial"/>
            <w:sz w:val="20"/>
            <w:szCs w:val="20"/>
          </w:rPr>
          <w:instrText xml:space="preserve"> PAGE   \* MERGEFORMAT </w:instrText>
        </w:r>
        <w:r w:rsidR="008E4D81" w:rsidRPr="00FC3F4A">
          <w:rPr>
            <w:rFonts w:ascii="Arial" w:hAnsi="Arial" w:cs="Arial"/>
            <w:sz w:val="20"/>
            <w:szCs w:val="20"/>
          </w:rPr>
          <w:fldChar w:fldCharType="separate"/>
        </w:r>
        <w:r w:rsidR="008E4D81">
          <w:rPr>
            <w:rFonts w:ascii="Arial" w:hAnsi="Arial" w:cs="Arial"/>
            <w:noProof/>
            <w:sz w:val="20"/>
            <w:szCs w:val="20"/>
          </w:rPr>
          <w:t>4</w:t>
        </w:r>
        <w:r w:rsidR="008E4D81"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6AA9F8F9" w:rsidR="008E4D81" w:rsidRPr="00171F35" w:rsidRDefault="008E4D81"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Pr>
            <w:rFonts w:ascii="Arial" w:hAnsi="Arial" w:cs="Arial"/>
            <w:noProof/>
            <w:sz w:val="20"/>
            <w:szCs w:val="20"/>
          </w:rPr>
          <w:t>112</w:t>
        </w:r>
        <w:r w:rsidRPr="00171F35">
          <w:rPr>
            <w:rFonts w:ascii="Arial" w:hAnsi="Arial" w:cs="Arial"/>
            <w:noProof/>
            <w:sz w:val="20"/>
            <w:szCs w:val="20"/>
          </w:rPr>
          <w:fldChar w:fldCharType="end"/>
        </w:r>
      </w:p>
    </w:sdtContent>
  </w:sdt>
  <w:p w14:paraId="6F73D979" w14:textId="6B3362DA" w:rsidR="008E4D81" w:rsidRPr="00171F35" w:rsidRDefault="008E4D81"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8E4D81" w:rsidRPr="00B02C37" w:rsidRDefault="008E4D81">
        <w:pPr>
          <w:pStyle w:val="Footer"/>
          <w:jc w:val="right"/>
          <w:rPr>
            <w:rFonts w:ascii="Arial" w:hAnsi="Arial" w:cs="Arial"/>
            <w:sz w:val="20"/>
            <w:szCs w:val="20"/>
          </w:rPr>
        </w:pPr>
      </w:p>
      <w:p w14:paraId="5E8B4F21" w14:textId="0C256DCA" w:rsidR="008E4D81" w:rsidRPr="00B02C37" w:rsidRDefault="009E5111"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9DD0EB" w14:textId="77777777" w:rsidR="008E4D81" w:rsidRDefault="008E4D81" w:rsidP="00BD38B4">
      <w:r>
        <w:separator/>
      </w:r>
    </w:p>
  </w:footnote>
  <w:footnote w:type="continuationSeparator" w:id="0">
    <w:p w14:paraId="7BD6D749" w14:textId="77777777" w:rsidR="008E4D81" w:rsidRDefault="008E4D81"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8E4D81" w:rsidRPr="00FC3F4A" w:rsidRDefault="008E4D81"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8E4D81" w:rsidRDefault="008E4D81"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8E4D81" w:rsidRDefault="008E4D81" w:rsidP="0093529B">
    <w:pPr>
      <w:tabs>
        <w:tab w:val="left" w:pos="9795"/>
      </w:tabs>
      <w:rPr>
        <w:rFonts w:ascii="Arial" w:hAnsi="Arial"/>
        <w:b/>
        <w:bCs/>
        <w:color w:val="FFFFFF"/>
        <w:sz w:val="32"/>
        <w:szCs w:val="32"/>
      </w:rPr>
    </w:pPr>
  </w:p>
  <w:p w14:paraId="60838FFF" w14:textId="77777777" w:rsidR="008E4D81" w:rsidRDefault="008E4D81" w:rsidP="0093529B">
    <w:pPr>
      <w:tabs>
        <w:tab w:val="left" w:pos="9795"/>
      </w:tabs>
      <w:rPr>
        <w:rFonts w:ascii="Arial" w:hAnsi="Arial"/>
        <w:b/>
        <w:bCs/>
        <w:color w:val="FFFFFF"/>
        <w:sz w:val="32"/>
        <w:szCs w:val="32"/>
      </w:rPr>
    </w:pPr>
  </w:p>
  <w:p w14:paraId="3238165C" w14:textId="77777777" w:rsidR="008E4D81" w:rsidRDefault="008E4D81" w:rsidP="0093529B">
    <w:pPr>
      <w:tabs>
        <w:tab w:val="left" w:pos="9795"/>
      </w:tabs>
      <w:rPr>
        <w:rFonts w:ascii="Arial" w:hAnsi="Arial"/>
        <w:b/>
        <w:bCs/>
        <w:color w:val="FFFFFF"/>
        <w:sz w:val="32"/>
        <w:szCs w:val="32"/>
      </w:rPr>
    </w:pPr>
  </w:p>
  <w:p w14:paraId="2CBE9067" w14:textId="77777777" w:rsidR="008E4D81" w:rsidRPr="00F116EA" w:rsidRDefault="008E4D81">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8E4D81" w:rsidRPr="004D72E6" w:rsidRDefault="008E4D81"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8E4D81" w:rsidRPr="00FC3F4A" w:rsidRDefault="008E4D81"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89895" w14:textId="77777777" w:rsidR="008E4D81" w:rsidRPr="00C7515C" w:rsidRDefault="008E4D81"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DFABA" w14:textId="5B690A17" w:rsidR="008E4D81" w:rsidRPr="004D72E6" w:rsidRDefault="008E4D81" w:rsidP="00171F35">
    <w:pPr>
      <w:pStyle w:val="HeadFoot"/>
      <w:tabs>
        <w:tab w:val="clear" w:pos="4320"/>
        <w:tab w:val="clear" w:pos="14459"/>
        <w:tab w:val="right" w:pos="14572"/>
      </w:tabs>
      <w:rPr>
        <w:szCs w:val="20"/>
      </w:rPr>
    </w:pPr>
    <w:r>
      <w:t xml:space="preserve">Cambridge Lower Secondary Mathematics (0862) </w:t>
    </w:r>
    <w:r w:rsidRPr="00452904">
      <w:t>Stage 9</w:t>
    </w:r>
    <w:r>
      <w:tab/>
    </w: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C299D" w14:textId="31C55EFF" w:rsidR="008E4D81" w:rsidRPr="004D72E6" w:rsidRDefault="008E4D81"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9187E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EAB78BD"/>
    <w:multiLevelType w:val="hybridMultilevel"/>
    <w:tmpl w:val="988CA9C0"/>
    <w:lvl w:ilvl="0" w:tplc="655AAB00">
      <w:numFmt w:val="bullet"/>
      <w:lvlText w:val="-"/>
      <w:lvlJc w:val="left"/>
      <w:pPr>
        <w:ind w:left="36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30A0B"/>
    <w:multiLevelType w:val="hybridMultilevel"/>
    <w:tmpl w:val="526EA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813FA3"/>
    <w:multiLevelType w:val="hybridMultilevel"/>
    <w:tmpl w:val="2B9C6DBA"/>
    <w:lvl w:ilvl="0" w:tplc="4F7EF74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703662"/>
    <w:multiLevelType w:val="hybridMultilevel"/>
    <w:tmpl w:val="39943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070AD6"/>
    <w:multiLevelType w:val="hybridMultilevel"/>
    <w:tmpl w:val="C846D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35E1090"/>
    <w:multiLevelType w:val="hybridMultilevel"/>
    <w:tmpl w:val="E2103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045A97"/>
    <w:multiLevelType w:val="hybridMultilevel"/>
    <w:tmpl w:val="3B243696"/>
    <w:lvl w:ilvl="0" w:tplc="08090001">
      <w:start w:val="1"/>
      <w:numFmt w:val="bullet"/>
      <w:lvlText w:val=""/>
      <w:lvlJc w:val="left"/>
      <w:pPr>
        <w:ind w:left="360" w:hanging="360"/>
      </w:pPr>
      <w:rPr>
        <w:rFonts w:ascii="Symbol" w:hAnsi="Symbol" w:hint="default"/>
      </w:rPr>
    </w:lvl>
    <w:lvl w:ilvl="1" w:tplc="989C2642">
      <w:numFmt w:val="bullet"/>
      <w:lvlText w:val="–"/>
      <w:lvlJc w:val="left"/>
      <w:pPr>
        <w:ind w:left="1080" w:hanging="360"/>
      </w:pPr>
      <w:rPr>
        <w:rFonts w:ascii="Arial" w:eastAsia="MS ??"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CD2AD1"/>
    <w:multiLevelType w:val="hybridMultilevel"/>
    <w:tmpl w:val="27AA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B20A1C"/>
    <w:multiLevelType w:val="hybridMultilevel"/>
    <w:tmpl w:val="492EC2FC"/>
    <w:lvl w:ilvl="0" w:tplc="4D48298C">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E4513BC"/>
    <w:multiLevelType w:val="hybridMultilevel"/>
    <w:tmpl w:val="6A9EAA5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AA697B"/>
    <w:multiLevelType w:val="hybridMultilevel"/>
    <w:tmpl w:val="C47C3B62"/>
    <w:lvl w:ilvl="0" w:tplc="DE2E15A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43B5571"/>
    <w:multiLevelType w:val="hybridMultilevel"/>
    <w:tmpl w:val="0C9C1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5C6788"/>
    <w:multiLevelType w:val="hybridMultilevel"/>
    <w:tmpl w:val="39C8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5C67D0"/>
    <w:multiLevelType w:val="hybridMultilevel"/>
    <w:tmpl w:val="E1B0D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BF1C34"/>
    <w:multiLevelType w:val="hybridMultilevel"/>
    <w:tmpl w:val="7AD0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3D6F4E"/>
    <w:multiLevelType w:val="hybridMultilevel"/>
    <w:tmpl w:val="83EEC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182D05"/>
    <w:multiLevelType w:val="hybridMultilevel"/>
    <w:tmpl w:val="B1EAE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5B25566F"/>
    <w:multiLevelType w:val="hybridMultilevel"/>
    <w:tmpl w:val="3C003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D65BF7"/>
    <w:multiLevelType w:val="hybridMultilevel"/>
    <w:tmpl w:val="95C4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1843BD"/>
    <w:multiLevelType w:val="hybridMultilevel"/>
    <w:tmpl w:val="BF6C3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8E72F8C"/>
    <w:multiLevelType w:val="hybridMultilevel"/>
    <w:tmpl w:val="3F90CBD6"/>
    <w:lvl w:ilvl="0" w:tplc="7CFA2698">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0316B5"/>
    <w:multiLevelType w:val="hybridMultilevel"/>
    <w:tmpl w:val="CF70A5F8"/>
    <w:lvl w:ilvl="0" w:tplc="655AAB00">
      <w:numFmt w:val="bullet"/>
      <w:lvlText w:val="-"/>
      <w:lvlJc w:val="left"/>
      <w:pPr>
        <w:ind w:left="360" w:hanging="360"/>
      </w:pPr>
      <w:rPr>
        <w:rFonts w:ascii="Arial" w:eastAsia="MS ??"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1BD3A78"/>
    <w:multiLevelType w:val="hybridMultilevel"/>
    <w:tmpl w:val="8BBC1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DD642ED"/>
    <w:multiLevelType w:val="hybridMultilevel"/>
    <w:tmpl w:val="81123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21"/>
  </w:num>
  <w:num w:numId="3">
    <w:abstractNumId w:val="1"/>
  </w:num>
  <w:num w:numId="4">
    <w:abstractNumId w:val="12"/>
  </w:num>
  <w:num w:numId="5">
    <w:abstractNumId w:val="26"/>
  </w:num>
  <w:num w:numId="6">
    <w:abstractNumId w:val="25"/>
  </w:num>
  <w:num w:numId="7">
    <w:abstractNumId w:val="3"/>
  </w:num>
  <w:num w:numId="8">
    <w:abstractNumId w:val="27"/>
  </w:num>
  <w:num w:numId="9">
    <w:abstractNumId w:val="2"/>
  </w:num>
  <w:num w:numId="10">
    <w:abstractNumId w:val="11"/>
  </w:num>
  <w:num w:numId="11">
    <w:abstractNumId w:val="19"/>
  </w:num>
  <w:num w:numId="12">
    <w:abstractNumId w:val="14"/>
  </w:num>
  <w:num w:numId="13">
    <w:abstractNumId w:val="13"/>
  </w:num>
  <w:num w:numId="14">
    <w:abstractNumId w:val="5"/>
  </w:num>
  <w:num w:numId="15">
    <w:abstractNumId w:val="22"/>
  </w:num>
  <w:num w:numId="16">
    <w:abstractNumId w:val="17"/>
  </w:num>
  <w:num w:numId="17">
    <w:abstractNumId w:val="28"/>
  </w:num>
  <w:num w:numId="18">
    <w:abstractNumId w:val="6"/>
  </w:num>
  <w:num w:numId="19">
    <w:abstractNumId w:val="18"/>
  </w:num>
  <w:num w:numId="20">
    <w:abstractNumId w:val="9"/>
  </w:num>
  <w:num w:numId="21">
    <w:abstractNumId w:val="24"/>
  </w:num>
  <w:num w:numId="22">
    <w:abstractNumId w:val="4"/>
  </w:num>
  <w:num w:numId="23">
    <w:abstractNumId w:val="10"/>
  </w:num>
  <w:num w:numId="24">
    <w:abstractNumId w:val="16"/>
  </w:num>
  <w:num w:numId="25">
    <w:abstractNumId w:val="29"/>
  </w:num>
  <w:num w:numId="26">
    <w:abstractNumId w:val="8"/>
  </w:num>
  <w:num w:numId="27">
    <w:abstractNumId w:val="15"/>
  </w:num>
  <w:num w:numId="28">
    <w:abstractNumId w:val="0"/>
  </w:num>
  <w:num w:numId="29">
    <w:abstractNumId w:val="20"/>
  </w:num>
  <w:num w:numId="30">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07B49"/>
    <w:rsid w:val="000108F2"/>
    <w:rsid w:val="00012CDC"/>
    <w:rsid w:val="000157AF"/>
    <w:rsid w:val="00017400"/>
    <w:rsid w:val="00026B2B"/>
    <w:rsid w:val="00027BD9"/>
    <w:rsid w:val="00027FB8"/>
    <w:rsid w:val="00030893"/>
    <w:rsid w:val="00030BF3"/>
    <w:rsid w:val="00031FAE"/>
    <w:rsid w:val="00032ACC"/>
    <w:rsid w:val="00032E83"/>
    <w:rsid w:val="000340A3"/>
    <w:rsid w:val="00037383"/>
    <w:rsid w:val="000431E5"/>
    <w:rsid w:val="000441BE"/>
    <w:rsid w:val="00044CC2"/>
    <w:rsid w:val="000452D6"/>
    <w:rsid w:val="00046749"/>
    <w:rsid w:val="00046809"/>
    <w:rsid w:val="000473E3"/>
    <w:rsid w:val="0005232A"/>
    <w:rsid w:val="00054911"/>
    <w:rsid w:val="00057508"/>
    <w:rsid w:val="0005754E"/>
    <w:rsid w:val="000575D6"/>
    <w:rsid w:val="00060C7A"/>
    <w:rsid w:val="00061DB1"/>
    <w:rsid w:val="00065463"/>
    <w:rsid w:val="00065629"/>
    <w:rsid w:val="0006569E"/>
    <w:rsid w:val="0007020C"/>
    <w:rsid w:val="00070317"/>
    <w:rsid w:val="00071601"/>
    <w:rsid w:val="0007172F"/>
    <w:rsid w:val="00072621"/>
    <w:rsid w:val="00072A89"/>
    <w:rsid w:val="00073070"/>
    <w:rsid w:val="000731A9"/>
    <w:rsid w:val="0007495E"/>
    <w:rsid w:val="00075A8E"/>
    <w:rsid w:val="00075E57"/>
    <w:rsid w:val="000760D8"/>
    <w:rsid w:val="000765E4"/>
    <w:rsid w:val="00076AF7"/>
    <w:rsid w:val="0007777E"/>
    <w:rsid w:val="000801DA"/>
    <w:rsid w:val="000820EC"/>
    <w:rsid w:val="00082E47"/>
    <w:rsid w:val="0008329D"/>
    <w:rsid w:val="000840D5"/>
    <w:rsid w:val="0008479E"/>
    <w:rsid w:val="00084B7F"/>
    <w:rsid w:val="00086C59"/>
    <w:rsid w:val="00087BA5"/>
    <w:rsid w:val="00087E8E"/>
    <w:rsid w:val="000908E2"/>
    <w:rsid w:val="00090DCB"/>
    <w:rsid w:val="00091E0C"/>
    <w:rsid w:val="0009292E"/>
    <w:rsid w:val="00093151"/>
    <w:rsid w:val="00093A0A"/>
    <w:rsid w:val="0009493E"/>
    <w:rsid w:val="00094B54"/>
    <w:rsid w:val="00094B79"/>
    <w:rsid w:val="000962AF"/>
    <w:rsid w:val="00097375"/>
    <w:rsid w:val="000A41A7"/>
    <w:rsid w:val="000A6C57"/>
    <w:rsid w:val="000B3946"/>
    <w:rsid w:val="000B3AAB"/>
    <w:rsid w:val="000B593D"/>
    <w:rsid w:val="000C1C95"/>
    <w:rsid w:val="000C1D2C"/>
    <w:rsid w:val="000C5DA7"/>
    <w:rsid w:val="000C600E"/>
    <w:rsid w:val="000C6229"/>
    <w:rsid w:val="000C76AF"/>
    <w:rsid w:val="000D01DF"/>
    <w:rsid w:val="000D19D6"/>
    <w:rsid w:val="000D2562"/>
    <w:rsid w:val="000D38A6"/>
    <w:rsid w:val="000D71C5"/>
    <w:rsid w:val="000E08F0"/>
    <w:rsid w:val="000E0BEE"/>
    <w:rsid w:val="000E0E70"/>
    <w:rsid w:val="000E2985"/>
    <w:rsid w:val="000E2BC1"/>
    <w:rsid w:val="000E6656"/>
    <w:rsid w:val="000F127B"/>
    <w:rsid w:val="000F1298"/>
    <w:rsid w:val="000F3E5F"/>
    <w:rsid w:val="000F4A04"/>
    <w:rsid w:val="000F50B2"/>
    <w:rsid w:val="000F54D2"/>
    <w:rsid w:val="000F7E14"/>
    <w:rsid w:val="0010264E"/>
    <w:rsid w:val="0010273F"/>
    <w:rsid w:val="00102868"/>
    <w:rsid w:val="00102CD7"/>
    <w:rsid w:val="00105770"/>
    <w:rsid w:val="00107AF9"/>
    <w:rsid w:val="00107E27"/>
    <w:rsid w:val="00110561"/>
    <w:rsid w:val="0011074C"/>
    <w:rsid w:val="00110A9D"/>
    <w:rsid w:val="00111237"/>
    <w:rsid w:val="00111280"/>
    <w:rsid w:val="00114199"/>
    <w:rsid w:val="00114B72"/>
    <w:rsid w:val="00115AAD"/>
    <w:rsid w:val="00117B8F"/>
    <w:rsid w:val="00123691"/>
    <w:rsid w:val="00124871"/>
    <w:rsid w:val="00124C01"/>
    <w:rsid w:val="00126205"/>
    <w:rsid w:val="00126F43"/>
    <w:rsid w:val="00127FD7"/>
    <w:rsid w:val="00131B6C"/>
    <w:rsid w:val="00136313"/>
    <w:rsid w:val="0013799D"/>
    <w:rsid w:val="0014085C"/>
    <w:rsid w:val="001411E9"/>
    <w:rsid w:val="00143B79"/>
    <w:rsid w:val="00150490"/>
    <w:rsid w:val="001506C6"/>
    <w:rsid w:val="0015385F"/>
    <w:rsid w:val="00154206"/>
    <w:rsid w:val="00155BDD"/>
    <w:rsid w:val="001570BE"/>
    <w:rsid w:val="00162BC5"/>
    <w:rsid w:val="00163231"/>
    <w:rsid w:val="00163A23"/>
    <w:rsid w:val="00163B36"/>
    <w:rsid w:val="00165592"/>
    <w:rsid w:val="00166636"/>
    <w:rsid w:val="00166F13"/>
    <w:rsid w:val="001708AB"/>
    <w:rsid w:val="001709D6"/>
    <w:rsid w:val="00171DCB"/>
    <w:rsid w:val="00171F35"/>
    <w:rsid w:val="00172D4F"/>
    <w:rsid w:val="00173810"/>
    <w:rsid w:val="00173CAF"/>
    <w:rsid w:val="0017410A"/>
    <w:rsid w:val="00176B9A"/>
    <w:rsid w:val="001803D8"/>
    <w:rsid w:val="0018072E"/>
    <w:rsid w:val="0018161D"/>
    <w:rsid w:val="00181B47"/>
    <w:rsid w:val="00182775"/>
    <w:rsid w:val="00182AF9"/>
    <w:rsid w:val="001856FB"/>
    <w:rsid w:val="00187292"/>
    <w:rsid w:val="0018762B"/>
    <w:rsid w:val="00187D7E"/>
    <w:rsid w:val="0019035C"/>
    <w:rsid w:val="0019147F"/>
    <w:rsid w:val="00191D12"/>
    <w:rsid w:val="001929BC"/>
    <w:rsid w:val="001938C7"/>
    <w:rsid w:val="0019455C"/>
    <w:rsid w:val="00195140"/>
    <w:rsid w:val="00197F0E"/>
    <w:rsid w:val="001A22BC"/>
    <w:rsid w:val="001A4A6F"/>
    <w:rsid w:val="001A51F5"/>
    <w:rsid w:val="001A54F8"/>
    <w:rsid w:val="001A60D1"/>
    <w:rsid w:val="001A6C62"/>
    <w:rsid w:val="001A76E4"/>
    <w:rsid w:val="001B00A8"/>
    <w:rsid w:val="001B2873"/>
    <w:rsid w:val="001B4775"/>
    <w:rsid w:val="001B678B"/>
    <w:rsid w:val="001C08F9"/>
    <w:rsid w:val="001C2393"/>
    <w:rsid w:val="001C2E44"/>
    <w:rsid w:val="001C3C7B"/>
    <w:rsid w:val="001C56B7"/>
    <w:rsid w:val="001C5DA1"/>
    <w:rsid w:val="001C5F11"/>
    <w:rsid w:val="001C6EC8"/>
    <w:rsid w:val="001D07C4"/>
    <w:rsid w:val="001D0F38"/>
    <w:rsid w:val="001D1A33"/>
    <w:rsid w:val="001D27B3"/>
    <w:rsid w:val="001D4F27"/>
    <w:rsid w:val="001D5A1D"/>
    <w:rsid w:val="001D7776"/>
    <w:rsid w:val="001D7A52"/>
    <w:rsid w:val="001D7D9B"/>
    <w:rsid w:val="001E15F0"/>
    <w:rsid w:val="001E164A"/>
    <w:rsid w:val="001E2EA7"/>
    <w:rsid w:val="001E7D5B"/>
    <w:rsid w:val="001F2398"/>
    <w:rsid w:val="001F33D1"/>
    <w:rsid w:val="001F4CBF"/>
    <w:rsid w:val="001F57DC"/>
    <w:rsid w:val="001F5D08"/>
    <w:rsid w:val="001F7F23"/>
    <w:rsid w:val="00200747"/>
    <w:rsid w:val="00201589"/>
    <w:rsid w:val="002023E5"/>
    <w:rsid w:val="002031B2"/>
    <w:rsid w:val="00203749"/>
    <w:rsid w:val="00204574"/>
    <w:rsid w:val="00204B60"/>
    <w:rsid w:val="00207C28"/>
    <w:rsid w:val="00210C99"/>
    <w:rsid w:val="002113A1"/>
    <w:rsid w:val="0021192C"/>
    <w:rsid w:val="00211D99"/>
    <w:rsid w:val="00214904"/>
    <w:rsid w:val="00215D20"/>
    <w:rsid w:val="002161B4"/>
    <w:rsid w:val="00216943"/>
    <w:rsid w:val="002169DC"/>
    <w:rsid w:val="00217D20"/>
    <w:rsid w:val="00223E5A"/>
    <w:rsid w:val="0022510F"/>
    <w:rsid w:val="0022524F"/>
    <w:rsid w:val="00226743"/>
    <w:rsid w:val="002273C2"/>
    <w:rsid w:val="0023056C"/>
    <w:rsid w:val="002328EE"/>
    <w:rsid w:val="00234B61"/>
    <w:rsid w:val="002352B6"/>
    <w:rsid w:val="002356AD"/>
    <w:rsid w:val="00235736"/>
    <w:rsid w:val="00237D39"/>
    <w:rsid w:val="00237FE5"/>
    <w:rsid w:val="002409D5"/>
    <w:rsid w:val="0024148F"/>
    <w:rsid w:val="002446D6"/>
    <w:rsid w:val="00244C59"/>
    <w:rsid w:val="0024538A"/>
    <w:rsid w:val="00246174"/>
    <w:rsid w:val="002468F7"/>
    <w:rsid w:val="002472CF"/>
    <w:rsid w:val="0024741C"/>
    <w:rsid w:val="00250127"/>
    <w:rsid w:val="00250E1E"/>
    <w:rsid w:val="00251374"/>
    <w:rsid w:val="002545A5"/>
    <w:rsid w:val="00254F3D"/>
    <w:rsid w:val="00257ABA"/>
    <w:rsid w:val="00257EB0"/>
    <w:rsid w:val="00262327"/>
    <w:rsid w:val="00262AE0"/>
    <w:rsid w:val="00266BCE"/>
    <w:rsid w:val="00271672"/>
    <w:rsid w:val="00273E3A"/>
    <w:rsid w:val="002812D9"/>
    <w:rsid w:val="002814CA"/>
    <w:rsid w:val="00282355"/>
    <w:rsid w:val="00282ECD"/>
    <w:rsid w:val="002832F7"/>
    <w:rsid w:val="002833F2"/>
    <w:rsid w:val="0028376F"/>
    <w:rsid w:val="00285574"/>
    <w:rsid w:val="00287FE8"/>
    <w:rsid w:val="00290625"/>
    <w:rsid w:val="002918F4"/>
    <w:rsid w:val="00291DE5"/>
    <w:rsid w:val="00293D86"/>
    <w:rsid w:val="00295004"/>
    <w:rsid w:val="002A00A9"/>
    <w:rsid w:val="002A15AB"/>
    <w:rsid w:val="002A19A5"/>
    <w:rsid w:val="002A4047"/>
    <w:rsid w:val="002A41A8"/>
    <w:rsid w:val="002A5420"/>
    <w:rsid w:val="002A7110"/>
    <w:rsid w:val="002A7685"/>
    <w:rsid w:val="002A79D5"/>
    <w:rsid w:val="002A7AF5"/>
    <w:rsid w:val="002B06D1"/>
    <w:rsid w:val="002B0DFE"/>
    <w:rsid w:val="002B24B1"/>
    <w:rsid w:val="002B2FDA"/>
    <w:rsid w:val="002B3461"/>
    <w:rsid w:val="002B3C9D"/>
    <w:rsid w:val="002B7DC0"/>
    <w:rsid w:val="002C0CCF"/>
    <w:rsid w:val="002C138F"/>
    <w:rsid w:val="002C4B8E"/>
    <w:rsid w:val="002C5034"/>
    <w:rsid w:val="002C50F3"/>
    <w:rsid w:val="002C7504"/>
    <w:rsid w:val="002C7E77"/>
    <w:rsid w:val="002D0D3E"/>
    <w:rsid w:val="002D1124"/>
    <w:rsid w:val="002D24EE"/>
    <w:rsid w:val="002D522D"/>
    <w:rsid w:val="002E17A2"/>
    <w:rsid w:val="002E1A6D"/>
    <w:rsid w:val="002E2092"/>
    <w:rsid w:val="002E2B41"/>
    <w:rsid w:val="002E3031"/>
    <w:rsid w:val="002E472C"/>
    <w:rsid w:val="002E5EA0"/>
    <w:rsid w:val="002E60A1"/>
    <w:rsid w:val="002E6193"/>
    <w:rsid w:val="002E65EB"/>
    <w:rsid w:val="002E6F25"/>
    <w:rsid w:val="002F3FAC"/>
    <w:rsid w:val="002F3FCD"/>
    <w:rsid w:val="002F436C"/>
    <w:rsid w:val="002F4F27"/>
    <w:rsid w:val="002F62D6"/>
    <w:rsid w:val="002F77CD"/>
    <w:rsid w:val="003002B8"/>
    <w:rsid w:val="00300E6D"/>
    <w:rsid w:val="00301968"/>
    <w:rsid w:val="00301AAA"/>
    <w:rsid w:val="00301E5F"/>
    <w:rsid w:val="00302679"/>
    <w:rsid w:val="003031BF"/>
    <w:rsid w:val="00304474"/>
    <w:rsid w:val="00304538"/>
    <w:rsid w:val="003045DE"/>
    <w:rsid w:val="003046A7"/>
    <w:rsid w:val="00304C86"/>
    <w:rsid w:val="003066ED"/>
    <w:rsid w:val="003067AA"/>
    <w:rsid w:val="003070AD"/>
    <w:rsid w:val="0030724B"/>
    <w:rsid w:val="00307757"/>
    <w:rsid w:val="00311869"/>
    <w:rsid w:val="0031256C"/>
    <w:rsid w:val="00312A80"/>
    <w:rsid w:val="00313136"/>
    <w:rsid w:val="00315425"/>
    <w:rsid w:val="0031569E"/>
    <w:rsid w:val="00316578"/>
    <w:rsid w:val="00316C61"/>
    <w:rsid w:val="00320030"/>
    <w:rsid w:val="00320D78"/>
    <w:rsid w:val="00321D1B"/>
    <w:rsid w:val="00322DC7"/>
    <w:rsid w:val="00324976"/>
    <w:rsid w:val="00324C96"/>
    <w:rsid w:val="00327080"/>
    <w:rsid w:val="003278E1"/>
    <w:rsid w:val="00327D94"/>
    <w:rsid w:val="00327E4E"/>
    <w:rsid w:val="003305F8"/>
    <w:rsid w:val="00331A07"/>
    <w:rsid w:val="00332006"/>
    <w:rsid w:val="00332865"/>
    <w:rsid w:val="00333C84"/>
    <w:rsid w:val="00333FD0"/>
    <w:rsid w:val="00334E24"/>
    <w:rsid w:val="00335751"/>
    <w:rsid w:val="00336AFD"/>
    <w:rsid w:val="00337730"/>
    <w:rsid w:val="00340637"/>
    <w:rsid w:val="0034214B"/>
    <w:rsid w:val="00342360"/>
    <w:rsid w:val="00343FD9"/>
    <w:rsid w:val="003443FA"/>
    <w:rsid w:val="0034786E"/>
    <w:rsid w:val="00347F89"/>
    <w:rsid w:val="003505D1"/>
    <w:rsid w:val="00351CF5"/>
    <w:rsid w:val="00352AB4"/>
    <w:rsid w:val="003536A1"/>
    <w:rsid w:val="00354681"/>
    <w:rsid w:val="00355957"/>
    <w:rsid w:val="00356327"/>
    <w:rsid w:val="0036082F"/>
    <w:rsid w:val="003620E0"/>
    <w:rsid w:val="003631E6"/>
    <w:rsid w:val="00365CBF"/>
    <w:rsid w:val="00367C04"/>
    <w:rsid w:val="00367C09"/>
    <w:rsid w:val="003703D9"/>
    <w:rsid w:val="003715AE"/>
    <w:rsid w:val="003719AB"/>
    <w:rsid w:val="00372278"/>
    <w:rsid w:val="003722E3"/>
    <w:rsid w:val="00372DAA"/>
    <w:rsid w:val="003744AF"/>
    <w:rsid w:val="0037469F"/>
    <w:rsid w:val="00374EEA"/>
    <w:rsid w:val="00375AA0"/>
    <w:rsid w:val="00375C73"/>
    <w:rsid w:val="00376A27"/>
    <w:rsid w:val="00376C23"/>
    <w:rsid w:val="00377854"/>
    <w:rsid w:val="00381665"/>
    <w:rsid w:val="00381C1F"/>
    <w:rsid w:val="003831B0"/>
    <w:rsid w:val="00383AF2"/>
    <w:rsid w:val="00383BC0"/>
    <w:rsid w:val="003855AC"/>
    <w:rsid w:val="0039035D"/>
    <w:rsid w:val="003907C0"/>
    <w:rsid w:val="00393536"/>
    <w:rsid w:val="00396887"/>
    <w:rsid w:val="003970D8"/>
    <w:rsid w:val="003A232C"/>
    <w:rsid w:val="003A2420"/>
    <w:rsid w:val="003A36A2"/>
    <w:rsid w:val="003A3DD9"/>
    <w:rsid w:val="003A600B"/>
    <w:rsid w:val="003A7D64"/>
    <w:rsid w:val="003B1073"/>
    <w:rsid w:val="003B2091"/>
    <w:rsid w:val="003B579B"/>
    <w:rsid w:val="003B6507"/>
    <w:rsid w:val="003B6F2C"/>
    <w:rsid w:val="003C0C6A"/>
    <w:rsid w:val="003C0F14"/>
    <w:rsid w:val="003C2517"/>
    <w:rsid w:val="003C5359"/>
    <w:rsid w:val="003C5E66"/>
    <w:rsid w:val="003C7828"/>
    <w:rsid w:val="003D0495"/>
    <w:rsid w:val="003D0CB1"/>
    <w:rsid w:val="003D2B2A"/>
    <w:rsid w:val="003D30BA"/>
    <w:rsid w:val="003D340F"/>
    <w:rsid w:val="003D34A7"/>
    <w:rsid w:val="003D40D0"/>
    <w:rsid w:val="003D454A"/>
    <w:rsid w:val="003D4BA0"/>
    <w:rsid w:val="003D5469"/>
    <w:rsid w:val="003D5F89"/>
    <w:rsid w:val="003E0042"/>
    <w:rsid w:val="003E2145"/>
    <w:rsid w:val="003E2B93"/>
    <w:rsid w:val="003E2C47"/>
    <w:rsid w:val="003E38B8"/>
    <w:rsid w:val="003E3ACC"/>
    <w:rsid w:val="003E59BA"/>
    <w:rsid w:val="003E5FFF"/>
    <w:rsid w:val="003E6D1D"/>
    <w:rsid w:val="003E723D"/>
    <w:rsid w:val="003F1664"/>
    <w:rsid w:val="003F1E8C"/>
    <w:rsid w:val="003F1EA5"/>
    <w:rsid w:val="003F3555"/>
    <w:rsid w:val="003F40B7"/>
    <w:rsid w:val="003F4184"/>
    <w:rsid w:val="003F5046"/>
    <w:rsid w:val="003F612A"/>
    <w:rsid w:val="003F6B08"/>
    <w:rsid w:val="003F6BD3"/>
    <w:rsid w:val="003F7370"/>
    <w:rsid w:val="003F7411"/>
    <w:rsid w:val="00400470"/>
    <w:rsid w:val="00400C10"/>
    <w:rsid w:val="00401181"/>
    <w:rsid w:val="0040171C"/>
    <w:rsid w:val="004047E7"/>
    <w:rsid w:val="004047EB"/>
    <w:rsid w:val="004055E3"/>
    <w:rsid w:val="00407E87"/>
    <w:rsid w:val="004119B0"/>
    <w:rsid w:val="00411F2D"/>
    <w:rsid w:val="0041219B"/>
    <w:rsid w:val="00412705"/>
    <w:rsid w:val="00412805"/>
    <w:rsid w:val="004137F0"/>
    <w:rsid w:val="00414607"/>
    <w:rsid w:val="004146F4"/>
    <w:rsid w:val="00414711"/>
    <w:rsid w:val="00414EE3"/>
    <w:rsid w:val="00415245"/>
    <w:rsid w:val="0041666C"/>
    <w:rsid w:val="0041712F"/>
    <w:rsid w:val="00417531"/>
    <w:rsid w:val="00422C2C"/>
    <w:rsid w:val="00423088"/>
    <w:rsid w:val="004234E8"/>
    <w:rsid w:val="004259BA"/>
    <w:rsid w:val="00425B2A"/>
    <w:rsid w:val="00430820"/>
    <w:rsid w:val="00433F66"/>
    <w:rsid w:val="004359ED"/>
    <w:rsid w:val="0043639B"/>
    <w:rsid w:val="00437373"/>
    <w:rsid w:val="00437BC2"/>
    <w:rsid w:val="004401CA"/>
    <w:rsid w:val="00441648"/>
    <w:rsid w:val="00441E0B"/>
    <w:rsid w:val="004427F3"/>
    <w:rsid w:val="00443967"/>
    <w:rsid w:val="004447B9"/>
    <w:rsid w:val="00444BDF"/>
    <w:rsid w:val="00446767"/>
    <w:rsid w:val="004479D4"/>
    <w:rsid w:val="00451870"/>
    <w:rsid w:val="004523BC"/>
    <w:rsid w:val="00452904"/>
    <w:rsid w:val="00452EE8"/>
    <w:rsid w:val="00455ECB"/>
    <w:rsid w:val="00456C20"/>
    <w:rsid w:val="00457A9E"/>
    <w:rsid w:val="00460FEC"/>
    <w:rsid w:val="00462F57"/>
    <w:rsid w:val="00463B42"/>
    <w:rsid w:val="00463D65"/>
    <w:rsid w:val="0046425E"/>
    <w:rsid w:val="00465F5A"/>
    <w:rsid w:val="004669D0"/>
    <w:rsid w:val="0046715A"/>
    <w:rsid w:val="00470135"/>
    <w:rsid w:val="00471325"/>
    <w:rsid w:val="004763D3"/>
    <w:rsid w:val="00476856"/>
    <w:rsid w:val="00476CAA"/>
    <w:rsid w:val="0048078B"/>
    <w:rsid w:val="00482B44"/>
    <w:rsid w:val="004834DE"/>
    <w:rsid w:val="00483CB0"/>
    <w:rsid w:val="00484A69"/>
    <w:rsid w:val="004854BC"/>
    <w:rsid w:val="004872FC"/>
    <w:rsid w:val="00487A86"/>
    <w:rsid w:val="00490251"/>
    <w:rsid w:val="0049043B"/>
    <w:rsid w:val="00492278"/>
    <w:rsid w:val="004928B8"/>
    <w:rsid w:val="004934E8"/>
    <w:rsid w:val="004937E5"/>
    <w:rsid w:val="004955BA"/>
    <w:rsid w:val="004976D3"/>
    <w:rsid w:val="00497911"/>
    <w:rsid w:val="004A072A"/>
    <w:rsid w:val="004A08A0"/>
    <w:rsid w:val="004A0908"/>
    <w:rsid w:val="004A17E7"/>
    <w:rsid w:val="004A2B87"/>
    <w:rsid w:val="004A4E17"/>
    <w:rsid w:val="004A4EBC"/>
    <w:rsid w:val="004A5088"/>
    <w:rsid w:val="004A5820"/>
    <w:rsid w:val="004A6E76"/>
    <w:rsid w:val="004A711F"/>
    <w:rsid w:val="004B0C5F"/>
    <w:rsid w:val="004B2368"/>
    <w:rsid w:val="004B2916"/>
    <w:rsid w:val="004B4818"/>
    <w:rsid w:val="004B4AC8"/>
    <w:rsid w:val="004B55EB"/>
    <w:rsid w:val="004B592B"/>
    <w:rsid w:val="004B65D4"/>
    <w:rsid w:val="004B7C6B"/>
    <w:rsid w:val="004C2DD7"/>
    <w:rsid w:val="004C39FB"/>
    <w:rsid w:val="004C438E"/>
    <w:rsid w:val="004C4A54"/>
    <w:rsid w:val="004C4E59"/>
    <w:rsid w:val="004C623E"/>
    <w:rsid w:val="004C6B31"/>
    <w:rsid w:val="004C7D48"/>
    <w:rsid w:val="004D23AA"/>
    <w:rsid w:val="004D2BDF"/>
    <w:rsid w:val="004D58E3"/>
    <w:rsid w:val="004D5BAC"/>
    <w:rsid w:val="004D6139"/>
    <w:rsid w:val="004D72E6"/>
    <w:rsid w:val="004E015D"/>
    <w:rsid w:val="004E05CB"/>
    <w:rsid w:val="004E0E1E"/>
    <w:rsid w:val="004E106E"/>
    <w:rsid w:val="004E16C6"/>
    <w:rsid w:val="004E1A14"/>
    <w:rsid w:val="004E2391"/>
    <w:rsid w:val="004E2C7C"/>
    <w:rsid w:val="004E2FD6"/>
    <w:rsid w:val="004E2FED"/>
    <w:rsid w:val="004E3C60"/>
    <w:rsid w:val="004E3EFE"/>
    <w:rsid w:val="004E603C"/>
    <w:rsid w:val="004E6B8E"/>
    <w:rsid w:val="004E7021"/>
    <w:rsid w:val="004E77FB"/>
    <w:rsid w:val="004F0ADF"/>
    <w:rsid w:val="004F20A5"/>
    <w:rsid w:val="004F2B3B"/>
    <w:rsid w:val="004F2B9C"/>
    <w:rsid w:val="004F2DA5"/>
    <w:rsid w:val="004F2ED5"/>
    <w:rsid w:val="004F5372"/>
    <w:rsid w:val="004F67BB"/>
    <w:rsid w:val="004F6AD7"/>
    <w:rsid w:val="004F6D17"/>
    <w:rsid w:val="004F78A6"/>
    <w:rsid w:val="004F7B2B"/>
    <w:rsid w:val="005010EA"/>
    <w:rsid w:val="00502AAD"/>
    <w:rsid w:val="00503648"/>
    <w:rsid w:val="005071D3"/>
    <w:rsid w:val="00507CE2"/>
    <w:rsid w:val="0051082C"/>
    <w:rsid w:val="005112F4"/>
    <w:rsid w:val="0051179A"/>
    <w:rsid w:val="00512602"/>
    <w:rsid w:val="00512902"/>
    <w:rsid w:val="005149E8"/>
    <w:rsid w:val="00516395"/>
    <w:rsid w:val="00516717"/>
    <w:rsid w:val="00516979"/>
    <w:rsid w:val="005169AB"/>
    <w:rsid w:val="00520A9D"/>
    <w:rsid w:val="005212BF"/>
    <w:rsid w:val="005218EA"/>
    <w:rsid w:val="005267A5"/>
    <w:rsid w:val="00526D5A"/>
    <w:rsid w:val="005314A0"/>
    <w:rsid w:val="00531839"/>
    <w:rsid w:val="00531DEE"/>
    <w:rsid w:val="00534B6A"/>
    <w:rsid w:val="00535725"/>
    <w:rsid w:val="0053608B"/>
    <w:rsid w:val="00536139"/>
    <w:rsid w:val="0053731D"/>
    <w:rsid w:val="0054050A"/>
    <w:rsid w:val="00540AAF"/>
    <w:rsid w:val="00541BDC"/>
    <w:rsid w:val="00542EB3"/>
    <w:rsid w:val="005445BD"/>
    <w:rsid w:val="00544FCF"/>
    <w:rsid w:val="00546CFA"/>
    <w:rsid w:val="0055206F"/>
    <w:rsid w:val="00554540"/>
    <w:rsid w:val="00555D60"/>
    <w:rsid w:val="005565E6"/>
    <w:rsid w:val="005574A0"/>
    <w:rsid w:val="00560BA1"/>
    <w:rsid w:val="00561CEF"/>
    <w:rsid w:val="00561D91"/>
    <w:rsid w:val="00564474"/>
    <w:rsid w:val="0056494E"/>
    <w:rsid w:val="00566000"/>
    <w:rsid w:val="00567A53"/>
    <w:rsid w:val="00571301"/>
    <w:rsid w:val="00571743"/>
    <w:rsid w:val="00571961"/>
    <w:rsid w:val="00572A39"/>
    <w:rsid w:val="00573871"/>
    <w:rsid w:val="00573AAE"/>
    <w:rsid w:val="00573E1E"/>
    <w:rsid w:val="005743EF"/>
    <w:rsid w:val="005749B3"/>
    <w:rsid w:val="00575DE3"/>
    <w:rsid w:val="005772FC"/>
    <w:rsid w:val="005833B8"/>
    <w:rsid w:val="0058453C"/>
    <w:rsid w:val="005848F9"/>
    <w:rsid w:val="005858F1"/>
    <w:rsid w:val="005861B0"/>
    <w:rsid w:val="005866A2"/>
    <w:rsid w:val="005871A4"/>
    <w:rsid w:val="00587424"/>
    <w:rsid w:val="0059289A"/>
    <w:rsid w:val="005931C1"/>
    <w:rsid w:val="005941D9"/>
    <w:rsid w:val="005942B5"/>
    <w:rsid w:val="00595446"/>
    <w:rsid w:val="00595E85"/>
    <w:rsid w:val="00596405"/>
    <w:rsid w:val="00596DDE"/>
    <w:rsid w:val="005A04C3"/>
    <w:rsid w:val="005A081C"/>
    <w:rsid w:val="005A48F4"/>
    <w:rsid w:val="005A5053"/>
    <w:rsid w:val="005A6321"/>
    <w:rsid w:val="005A7533"/>
    <w:rsid w:val="005A78F7"/>
    <w:rsid w:val="005B140D"/>
    <w:rsid w:val="005B1898"/>
    <w:rsid w:val="005B1B4C"/>
    <w:rsid w:val="005B2D78"/>
    <w:rsid w:val="005B3801"/>
    <w:rsid w:val="005B390F"/>
    <w:rsid w:val="005B417D"/>
    <w:rsid w:val="005B53E0"/>
    <w:rsid w:val="005B6590"/>
    <w:rsid w:val="005B6D99"/>
    <w:rsid w:val="005C0B62"/>
    <w:rsid w:val="005C0F1F"/>
    <w:rsid w:val="005C2884"/>
    <w:rsid w:val="005C4652"/>
    <w:rsid w:val="005C6946"/>
    <w:rsid w:val="005C6A8B"/>
    <w:rsid w:val="005D0074"/>
    <w:rsid w:val="005D05D0"/>
    <w:rsid w:val="005D274C"/>
    <w:rsid w:val="005D37CD"/>
    <w:rsid w:val="005D3912"/>
    <w:rsid w:val="005D44DF"/>
    <w:rsid w:val="005D6025"/>
    <w:rsid w:val="005D7183"/>
    <w:rsid w:val="005E123D"/>
    <w:rsid w:val="005E1854"/>
    <w:rsid w:val="005E21C8"/>
    <w:rsid w:val="005E32E9"/>
    <w:rsid w:val="005E374E"/>
    <w:rsid w:val="005E40C4"/>
    <w:rsid w:val="005E4774"/>
    <w:rsid w:val="005E51BD"/>
    <w:rsid w:val="005E7BA6"/>
    <w:rsid w:val="005E7E76"/>
    <w:rsid w:val="005F21FE"/>
    <w:rsid w:val="005F5C01"/>
    <w:rsid w:val="005F6590"/>
    <w:rsid w:val="005F69B9"/>
    <w:rsid w:val="005F6F4C"/>
    <w:rsid w:val="005F7D2B"/>
    <w:rsid w:val="0060080C"/>
    <w:rsid w:val="00602955"/>
    <w:rsid w:val="00602DEF"/>
    <w:rsid w:val="00602EE9"/>
    <w:rsid w:val="00605D38"/>
    <w:rsid w:val="00607345"/>
    <w:rsid w:val="00607825"/>
    <w:rsid w:val="00610014"/>
    <w:rsid w:val="00610FDC"/>
    <w:rsid w:val="00613092"/>
    <w:rsid w:val="00613E6A"/>
    <w:rsid w:val="00614887"/>
    <w:rsid w:val="006175BE"/>
    <w:rsid w:val="00620AE0"/>
    <w:rsid w:val="00621087"/>
    <w:rsid w:val="0062112D"/>
    <w:rsid w:val="00621944"/>
    <w:rsid w:val="00622041"/>
    <w:rsid w:val="0062348D"/>
    <w:rsid w:val="006234EB"/>
    <w:rsid w:val="0062372A"/>
    <w:rsid w:val="00623CDB"/>
    <w:rsid w:val="00625D1F"/>
    <w:rsid w:val="00630F93"/>
    <w:rsid w:val="00631A7E"/>
    <w:rsid w:val="00634BC4"/>
    <w:rsid w:val="0063566C"/>
    <w:rsid w:val="006360DD"/>
    <w:rsid w:val="0063644B"/>
    <w:rsid w:val="00640100"/>
    <w:rsid w:val="00640A89"/>
    <w:rsid w:val="0064256C"/>
    <w:rsid w:val="006425F6"/>
    <w:rsid w:val="0064331C"/>
    <w:rsid w:val="00643D1C"/>
    <w:rsid w:val="00646BC8"/>
    <w:rsid w:val="00646C76"/>
    <w:rsid w:val="00647199"/>
    <w:rsid w:val="00647A8A"/>
    <w:rsid w:val="00647B50"/>
    <w:rsid w:val="00647F29"/>
    <w:rsid w:val="00651958"/>
    <w:rsid w:val="00651A27"/>
    <w:rsid w:val="00651E89"/>
    <w:rsid w:val="006606CA"/>
    <w:rsid w:val="00660BBC"/>
    <w:rsid w:val="006614A2"/>
    <w:rsid w:val="0066265A"/>
    <w:rsid w:val="00663A60"/>
    <w:rsid w:val="00663AEE"/>
    <w:rsid w:val="00663E13"/>
    <w:rsid w:val="00664E8E"/>
    <w:rsid w:val="006651E3"/>
    <w:rsid w:val="006658B0"/>
    <w:rsid w:val="0066672D"/>
    <w:rsid w:val="0066761B"/>
    <w:rsid w:val="00667EB5"/>
    <w:rsid w:val="00670226"/>
    <w:rsid w:val="006710C8"/>
    <w:rsid w:val="00671F8D"/>
    <w:rsid w:val="00672243"/>
    <w:rsid w:val="00672576"/>
    <w:rsid w:val="00672766"/>
    <w:rsid w:val="00672C04"/>
    <w:rsid w:val="0067457E"/>
    <w:rsid w:val="006745EC"/>
    <w:rsid w:val="00675302"/>
    <w:rsid w:val="00675923"/>
    <w:rsid w:val="00677A3D"/>
    <w:rsid w:val="00680C03"/>
    <w:rsid w:val="006823F4"/>
    <w:rsid w:val="00682F66"/>
    <w:rsid w:val="00683E10"/>
    <w:rsid w:val="00684032"/>
    <w:rsid w:val="00684420"/>
    <w:rsid w:val="00684F84"/>
    <w:rsid w:val="006870FB"/>
    <w:rsid w:val="0068760D"/>
    <w:rsid w:val="00687AE3"/>
    <w:rsid w:val="00687BF7"/>
    <w:rsid w:val="00690761"/>
    <w:rsid w:val="0069105C"/>
    <w:rsid w:val="006913BC"/>
    <w:rsid w:val="00694645"/>
    <w:rsid w:val="00695D78"/>
    <w:rsid w:val="006A0B8B"/>
    <w:rsid w:val="006A1C33"/>
    <w:rsid w:val="006A2113"/>
    <w:rsid w:val="006A2FE7"/>
    <w:rsid w:val="006A328F"/>
    <w:rsid w:val="006A6139"/>
    <w:rsid w:val="006A64E4"/>
    <w:rsid w:val="006A66D0"/>
    <w:rsid w:val="006A67EC"/>
    <w:rsid w:val="006A6C0C"/>
    <w:rsid w:val="006A7CC1"/>
    <w:rsid w:val="006B197B"/>
    <w:rsid w:val="006B4057"/>
    <w:rsid w:val="006B6F93"/>
    <w:rsid w:val="006C0459"/>
    <w:rsid w:val="006C05C3"/>
    <w:rsid w:val="006C0919"/>
    <w:rsid w:val="006C1372"/>
    <w:rsid w:val="006C1B8D"/>
    <w:rsid w:val="006C225D"/>
    <w:rsid w:val="006C23B3"/>
    <w:rsid w:val="006C340F"/>
    <w:rsid w:val="006C566C"/>
    <w:rsid w:val="006C6C74"/>
    <w:rsid w:val="006D07DA"/>
    <w:rsid w:val="006D0BDC"/>
    <w:rsid w:val="006D0E61"/>
    <w:rsid w:val="006D580E"/>
    <w:rsid w:val="006D611D"/>
    <w:rsid w:val="006D6603"/>
    <w:rsid w:val="006E032B"/>
    <w:rsid w:val="006E1EBC"/>
    <w:rsid w:val="006E4DF3"/>
    <w:rsid w:val="006E71EB"/>
    <w:rsid w:val="006E7CBD"/>
    <w:rsid w:val="006E7DE4"/>
    <w:rsid w:val="006F2ED3"/>
    <w:rsid w:val="006F5601"/>
    <w:rsid w:val="006F5627"/>
    <w:rsid w:val="006F6272"/>
    <w:rsid w:val="006F6578"/>
    <w:rsid w:val="006F7D5B"/>
    <w:rsid w:val="006F7FB6"/>
    <w:rsid w:val="007001AA"/>
    <w:rsid w:val="00700D29"/>
    <w:rsid w:val="0070144F"/>
    <w:rsid w:val="007024DC"/>
    <w:rsid w:val="00702D06"/>
    <w:rsid w:val="007030AC"/>
    <w:rsid w:val="007030B7"/>
    <w:rsid w:val="00703949"/>
    <w:rsid w:val="00704048"/>
    <w:rsid w:val="00704B74"/>
    <w:rsid w:val="00710733"/>
    <w:rsid w:val="0071099A"/>
    <w:rsid w:val="00710A59"/>
    <w:rsid w:val="0071298B"/>
    <w:rsid w:val="00712A30"/>
    <w:rsid w:val="007131A1"/>
    <w:rsid w:val="00713F6A"/>
    <w:rsid w:val="00715BE7"/>
    <w:rsid w:val="00716068"/>
    <w:rsid w:val="00716D43"/>
    <w:rsid w:val="007170B3"/>
    <w:rsid w:val="00717373"/>
    <w:rsid w:val="007200A2"/>
    <w:rsid w:val="0072099A"/>
    <w:rsid w:val="00721969"/>
    <w:rsid w:val="0072202C"/>
    <w:rsid w:val="00722711"/>
    <w:rsid w:val="007228AE"/>
    <w:rsid w:val="00722C61"/>
    <w:rsid w:val="0072333C"/>
    <w:rsid w:val="00724AE3"/>
    <w:rsid w:val="00730D14"/>
    <w:rsid w:val="007317BA"/>
    <w:rsid w:val="0073320F"/>
    <w:rsid w:val="00733974"/>
    <w:rsid w:val="00733DD5"/>
    <w:rsid w:val="00735219"/>
    <w:rsid w:val="00736BEE"/>
    <w:rsid w:val="007434A5"/>
    <w:rsid w:val="00744CF9"/>
    <w:rsid w:val="007456EC"/>
    <w:rsid w:val="00746B24"/>
    <w:rsid w:val="00747DF7"/>
    <w:rsid w:val="00747F37"/>
    <w:rsid w:val="00752939"/>
    <w:rsid w:val="00752BA4"/>
    <w:rsid w:val="00753A30"/>
    <w:rsid w:val="007541B6"/>
    <w:rsid w:val="00754607"/>
    <w:rsid w:val="0075580A"/>
    <w:rsid w:val="00756713"/>
    <w:rsid w:val="0075747A"/>
    <w:rsid w:val="00760A69"/>
    <w:rsid w:val="00760C04"/>
    <w:rsid w:val="00760F86"/>
    <w:rsid w:val="007626CF"/>
    <w:rsid w:val="00762915"/>
    <w:rsid w:val="00763340"/>
    <w:rsid w:val="00764C88"/>
    <w:rsid w:val="00764EA3"/>
    <w:rsid w:val="00765A4D"/>
    <w:rsid w:val="00765B88"/>
    <w:rsid w:val="00766C35"/>
    <w:rsid w:val="0076759A"/>
    <w:rsid w:val="007677BF"/>
    <w:rsid w:val="007678B5"/>
    <w:rsid w:val="00771CC3"/>
    <w:rsid w:val="00771E3F"/>
    <w:rsid w:val="007722C1"/>
    <w:rsid w:val="0077231F"/>
    <w:rsid w:val="00772A5E"/>
    <w:rsid w:val="00772BB3"/>
    <w:rsid w:val="00775D4B"/>
    <w:rsid w:val="00777179"/>
    <w:rsid w:val="007819B8"/>
    <w:rsid w:val="00782626"/>
    <w:rsid w:val="00787154"/>
    <w:rsid w:val="0078742E"/>
    <w:rsid w:val="00787CA9"/>
    <w:rsid w:val="0079128B"/>
    <w:rsid w:val="00792609"/>
    <w:rsid w:val="0079461C"/>
    <w:rsid w:val="00794FF1"/>
    <w:rsid w:val="0079571E"/>
    <w:rsid w:val="00795991"/>
    <w:rsid w:val="00796EF9"/>
    <w:rsid w:val="007A0073"/>
    <w:rsid w:val="007A1810"/>
    <w:rsid w:val="007A1963"/>
    <w:rsid w:val="007A4B0A"/>
    <w:rsid w:val="007A4F07"/>
    <w:rsid w:val="007A526A"/>
    <w:rsid w:val="007A5B05"/>
    <w:rsid w:val="007B05A0"/>
    <w:rsid w:val="007B0866"/>
    <w:rsid w:val="007B1E36"/>
    <w:rsid w:val="007B2935"/>
    <w:rsid w:val="007B2E19"/>
    <w:rsid w:val="007B40FB"/>
    <w:rsid w:val="007B4726"/>
    <w:rsid w:val="007B6045"/>
    <w:rsid w:val="007B610B"/>
    <w:rsid w:val="007B6EF1"/>
    <w:rsid w:val="007B7BDE"/>
    <w:rsid w:val="007C0FE7"/>
    <w:rsid w:val="007C2A22"/>
    <w:rsid w:val="007C5368"/>
    <w:rsid w:val="007C791D"/>
    <w:rsid w:val="007C7D12"/>
    <w:rsid w:val="007D06B0"/>
    <w:rsid w:val="007D2D3B"/>
    <w:rsid w:val="007D5941"/>
    <w:rsid w:val="007D67D5"/>
    <w:rsid w:val="007D7C14"/>
    <w:rsid w:val="007E1454"/>
    <w:rsid w:val="007E1BF7"/>
    <w:rsid w:val="007E3236"/>
    <w:rsid w:val="007E37FE"/>
    <w:rsid w:val="007F0049"/>
    <w:rsid w:val="007F0188"/>
    <w:rsid w:val="007F08CB"/>
    <w:rsid w:val="007F6F9B"/>
    <w:rsid w:val="007F7180"/>
    <w:rsid w:val="008001C1"/>
    <w:rsid w:val="00802BF5"/>
    <w:rsid w:val="008032FD"/>
    <w:rsid w:val="0080349F"/>
    <w:rsid w:val="008038B6"/>
    <w:rsid w:val="008071E2"/>
    <w:rsid w:val="0081019C"/>
    <w:rsid w:val="00810587"/>
    <w:rsid w:val="008106AC"/>
    <w:rsid w:val="00812115"/>
    <w:rsid w:val="00812C47"/>
    <w:rsid w:val="00813AFC"/>
    <w:rsid w:val="008166EB"/>
    <w:rsid w:val="00816702"/>
    <w:rsid w:val="008203EF"/>
    <w:rsid w:val="00821679"/>
    <w:rsid w:val="00821AA3"/>
    <w:rsid w:val="00823214"/>
    <w:rsid w:val="00823B36"/>
    <w:rsid w:val="00823D35"/>
    <w:rsid w:val="008354C3"/>
    <w:rsid w:val="008354C8"/>
    <w:rsid w:val="0083646C"/>
    <w:rsid w:val="00836757"/>
    <w:rsid w:val="00837DB4"/>
    <w:rsid w:val="00840003"/>
    <w:rsid w:val="00840FD1"/>
    <w:rsid w:val="0084129D"/>
    <w:rsid w:val="008427CC"/>
    <w:rsid w:val="00843AA6"/>
    <w:rsid w:val="00844CDC"/>
    <w:rsid w:val="00845758"/>
    <w:rsid w:val="00845EAD"/>
    <w:rsid w:val="0084755E"/>
    <w:rsid w:val="00850A0C"/>
    <w:rsid w:val="008559BF"/>
    <w:rsid w:val="0085720C"/>
    <w:rsid w:val="0085780E"/>
    <w:rsid w:val="00857D2E"/>
    <w:rsid w:val="008636F7"/>
    <w:rsid w:val="00863F1D"/>
    <w:rsid w:val="00863FC4"/>
    <w:rsid w:val="00866345"/>
    <w:rsid w:val="0087185A"/>
    <w:rsid w:val="00871B70"/>
    <w:rsid w:val="00871C11"/>
    <w:rsid w:val="0087228A"/>
    <w:rsid w:val="00873D69"/>
    <w:rsid w:val="008743EC"/>
    <w:rsid w:val="00874AC5"/>
    <w:rsid w:val="00874F14"/>
    <w:rsid w:val="00875A43"/>
    <w:rsid w:val="00876AC6"/>
    <w:rsid w:val="00881B35"/>
    <w:rsid w:val="0088305F"/>
    <w:rsid w:val="0088392C"/>
    <w:rsid w:val="0088489E"/>
    <w:rsid w:val="008875E3"/>
    <w:rsid w:val="008900D9"/>
    <w:rsid w:val="00890310"/>
    <w:rsid w:val="00891244"/>
    <w:rsid w:val="00892153"/>
    <w:rsid w:val="008938EA"/>
    <w:rsid w:val="00895AC5"/>
    <w:rsid w:val="008A12DD"/>
    <w:rsid w:val="008A1EEA"/>
    <w:rsid w:val="008A2FF1"/>
    <w:rsid w:val="008A4807"/>
    <w:rsid w:val="008A4C65"/>
    <w:rsid w:val="008A5D2F"/>
    <w:rsid w:val="008A7665"/>
    <w:rsid w:val="008B0CA4"/>
    <w:rsid w:val="008B0FE9"/>
    <w:rsid w:val="008B1C6D"/>
    <w:rsid w:val="008B25B6"/>
    <w:rsid w:val="008B283E"/>
    <w:rsid w:val="008B4477"/>
    <w:rsid w:val="008B5073"/>
    <w:rsid w:val="008B5644"/>
    <w:rsid w:val="008B5B38"/>
    <w:rsid w:val="008B71A8"/>
    <w:rsid w:val="008C00B0"/>
    <w:rsid w:val="008C0279"/>
    <w:rsid w:val="008C04B3"/>
    <w:rsid w:val="008C27E2"/>
    <w:rsid w:val="008C2CB3"/>
    <w:rsid w:val="008C52C0"/>
    <w:rsid w:val="008C56C4"/>
    <w:rsid w:val="008C6767"/>
    <w:rsid w:val="008C7C89"/>
    <w:rsid w:val="008D16C5"/>
    <w:rsid w:val="008D3820"/>
    <w:rsid w:val="008D4A1E"/>
    <w:rsid w:val="008D4D16"/>
    <w:rsid w:val="008D5231"/>
    <w:rsid w:val="008D5879"/>
    <w:rsid w:val="008D588A"/>
    <w:rsid w:val="008D6268"/>
    <w:rsid w:val="008D6DA8"/>
    <w:rsid w:val="008D6DAD"/>
    <w:rsid w:val="008E10EF"/>
    <w:rsid w:val="008E1F7E"/>
    <w:rsid w:val="008E3024"/>
    <w:rsid w:val="008E39FA"/>
    <w:rsid w:val="008E4090"/>
    <w:rsid w:val="008E42D3"/>
    <w:rsid w:val="008E47C0"/>
    <w:rsid w:val="008E4CA8"/>
    <w:rsid w:val="008E4D81"/>
    <w:rsid w:val="008E5308"/>
    <w:rsid w:val="008E5ADC"/>
    <w:rsid w:val="008E66FF"/>
    <w:rsid w:val="008E756A"/>
    <w:rsid w:val="008F0C17"/>
    <w:rsid w:val="008F1D35"/>
    <w:rsid w:val="008F1E81"/>
    <w:rsid w:val="008F21F1"/>
    <w:rsid w:val="008F309F"/>
    <w:rsid w:val="008F332F"/>
    <w:rsid w:val="008F3845"/>
    <w:rsid w:val="008F3A0C"/>
    <w:rsid w:val="008F3CC4"/>
    <w:rsid w:val="008F4501"/>
    <w:rsid w:val="008F4ABA"/>
    <w:rsid w:val="008F57ED"/>
    <w:rsid w:val="008F7312"/>
    <w:rsid w:val="008F7E61"/>
    <w:rsid w:val="00904614"/>
    <w:rsid w:val="00905234"/>
    <w:rsid w:val="009101FD"/>
    <w:rsid w:val="009109B7"/>
    <w:rsid w:val="00910D1D"/>
    <w:rsid w:val="00910E37"/>
    <w:rsid w:val="009116F1"/>
    <w:rsid w:val="00911728"/>
    <w:rsid w:val="009118B5"/>
    <w:rsid w:val="00911D0B"/>
    <w:rsid w:val="00913097"/>
    <w:rsid w:val="0091442E"/>
    <w:rsid w:val="00914E06"/>
    <w:rsid w:val="009161CB"/>
    <w:rsid w:val="009174AD"/>
    <w:rsid w:val="00920079"/>
    <w:rsid w:val="00921E72"/>
    <w:rsid w:val="00922264"/>
    <w:rsid w:val="00922707"/>
    <w:rsid w:val="00922CFC"/>
    <w:rsid w:val="00924EDB"/>
    <w:rsid w:val="009275A2"/>
    <w:rsid w:val="00927BA9"/>
    <w:rsid w:val="00930DCA"/>
    <w:rsid w:val="00932074"/>
    <w:rsid w:val="009335B8"/>
    <w:rsid w:val="0093463D"/>
    <w:rsid w:val="009347CE"/>
    <w:rsid w:val="0093529B"/>
    <w:rsid w:val="0094134A"/>
    <w:rsid w:val="00942D3B"/>
    <w:rsid w:val="00944059"/>
    <w:rsid w:val="00944A97"/>
    <w:rsid w:val="009450FA"/>
    <w:rsid w:val="009469B0"/>
    <w:rsid w:val="00947440"/>
    <w:rsid w:val="00947524"/>
    <w:rsid w:val="00950BA6"/>
    <w:rsid w:val="00950C94"/>
    <w:rsid w:val="00950D00"/>
    <w:rsid w:val="00954799"/>
    <w:rsid w:val="009568BF"/>
    <w:rsid w:val="0095745C"/>
    <w:rsid w:val="009610DA"/>
    <w:rsid w:val="009615E6"/>
    <w:rsid w:val="00961EA6"/>
    <w:rsid w:val="00963A20"/>
    <w:rsid w:val="00964A4F"/>
    <w:rsid w:val="009652F1"/>
    <w:rsid w:val="00965398"/>
    <w:rsid w:val="00966F0D"/>
    <w:rsid w:val="009672AE"/>
    <w:rsid w:val="00967F7B"/>
    <w:rsid w:val="00971C98"/>
    <w:rsid w:val="00972914"/>
    <w:rsid w:val="00973530"/>
    <w:rsid w:val="009736F7"/>
    <w:rsid w:val="009749DD"/>
    <w:rsid w:val="00974CDF"/>
    <w:rsid w:val="009750FD"/>
    <w:rsid w:val="009751F1"/>
    <w:rsid w:val="00977959"/>
    <w:rsid w:val="009800C8"/>
    <w:rsid w:val="009826EF"/>
    <w:rsid w:val="009861C8"/>
    <w:rsid w:val="00986205"/>
    <w:rsid w:val="0098675F"/>
    <w:rsid w:val="00986B01"/>
    <w:rsid w:val="00986C69"/>
    <w:rsid w:val="009872C6"/>
    <w:rsid w:val="0099030E"/>
    <w:rsid w:val="0099064E"/>
    <w:rsid w:val="009938AC"/>
    <w:rsid w:val="00993D9F"/>
    <w:rsid w:val="00995D21"/>
    <w:rsid w:val="009972FD"/>
    <w:rsid w:val="009A021A"/>
    <w:rsid w:val="009A6B2D"/>
    <w:rsid w:val="009B110E"/>
    <w:rsid w:val="009B27B2"/>
    <w:rsid w:val="009B27C7"/>
    <w:rsid w:val="009B30B9"/>
    <w:rsid w:val="009B3DA9"/>
    <w:rsid w:val="009B4034"/>
    <w:rsid w:val="009B4E05"/>
    <w:rsid w:val="009B506A"/>
    <w:rsid w:val="009B72A8"/>
    <w:rsid w:val="009B7B44"/>
    <w:rsid w:val="009B7D85"/>
    <w:rsid w:val="009C3986"/>
    <w:rsid w:val="009C44CE"/>
    <w:rsid w:val="009C6A11"/>
    <w:rsid w:val="009C796D"/>
    <w:rsid w:val="009D0A07"/>
    <w:rsid w:val="009D0EB2"/>
    <w:rsid w:val="009D10B9"/>
    <w:rsid w:val="009D141F"/>
    <w:rsid w:val="009D3742"/>
    <w:rsid w:val="009D5745"/>
    <w:rsid w:val="009D6005"/>
    <w:rsid w:val="009D77CE"/>
    <w:rsid w:val="009E0764"/>
    <w:rsid w:val="009E1A74"/>
    <w:rsid w:val="009E3692"/>
    <w:rsid w:val="009E3D48"/>
    <w:rsid w:val="009E4866"/>
    <w:rsid w:val="009E4CFE"/>
    <w:rsid w:val="009E5111"/>
    <w:rsid w:val="009E5DA4"/>
    <w:rsid w:val="009E6C2A"/>
    <w:rsid w:val="009E703A"/>
    <w:rsid w:val="009E7BD3"/>
    <w:rsid w:val="009E7EAF"/>
    <w:rsid w:val="009F1791"/>
    <w:rsid w:val="009F22E2"/>
    <w:rsid w:val="009F4850"/>
    <w:rsid w:val="009F5900"/>
    <w:rsid w:val="009F5CC8"/>
    <w:rsid w:val="009F6EE9"/>
    <w:rsid w:val="009F7338"/>
    <w:rsid w:val="009F76CA"/>
    <w:rsid w:val="009F7785"/>
    <w:rsid w:val="00A01AF3"/>
    <w:rsid w:val="00A026C1"/>
    <w:rsid w:val="00A03655"/>
    <w:rsid w:val="00A06245"/>
    <w:rsid w:val="00A06A07"/>
    <w:rsid w:val="00A071A8"/>
    <w:rsid w:val="00A074AE"/>
    <w:rsid w:val="00A11322"/>
    <w:rsid w:val="00A12EBE"/>
    <w:rsid w:val="00A134CD"/>
    <w:rsid w:val="00A13896"/>
    <w:rsid w:val="00A16E43"/>
    <w:rsid w:val="00A2135B"/>
    <w:rsid w:val="00A2288B"/>
    <w:rsid w:val="00A22D8D"/>
    <w:rsid w:val="00A22FB6"/>
    <w:rsid w:val="00A249D1"/>
    <w:rsid w:val="00A24A50"/>
    <w:rsid w:val="00A24C94"/>
    <w:rsid w:val="00A254F2"/>
    <w:rsid w:val="00A2627A"/>
    <w:rsid w:val="00A263BE"/>
    <w:rsid w:val="00A27187"/>
    <w:rsid w:val="00A27D3C"/>
    <w:rsid w:val="00A3087C"/>
    <w:rsid w:val="00A3112F"/>
    <w:rsid w:val="00A317E0"/>
    <w:rsid w:val="00A32AA9"/>
    <w:rsid w:val="00A32FB9"/>
    <w:rsid w:val="00A33B98"/>
    <w:rsid w:val="00A33EB6"/>
    <w:rsid w:val="00A3511C"/>
    <w:rsid w:val="00A35794"/>
    <w:rsid w:val="00A359BA"/>
    <w:rsid w:val="00A4644B"/>
    <w:rsid w:val="00A50943"/>
    <w:rsid w:val="00A511DA"/>
    <w:rsid w:val="00A52A71"/>
    <w:rsid w:val="00A53E4A"/>
    <w:rsid w:val="00A54401"/>
    <w:rsid w:val="00A54C5F"/>
    <w:rsid w:val="00A54CC9"/>
    <w:rsid w:val="00A5534B"/>
    <w:rsid w:val="00A555B2"/>
    <w:rsid w:val="00A55768"/>
    <w:rsid w:val="00A55D65"/>
    <w:rsid w:val="00A5616C"/>
    <w:rsid w:val="00A572D0"/>
    <w:rsid w:val="00A57B91"/>
    <w:rsid w:val="00A57E68"/>
    <w:rsid w:val="00A60927"/>
    <w:rsid w:val="00A61930"/>
    <w:rsid w:val="00A62916"/>
    <w:rsid w:val="00A631E3"/>
    <w:rsid w:val="00A6357E"/>
    <w:rsid w:val="00A63653"/>
    <w:rsid w:val="00A643E1"/>
    <w:rsid w:val="00A654CE"/>
    <w:rsid w:val="00A6581D"/>
    <w:rsid w:val="00A66CB1"/>
    <w:rsid w:val="00A6754D"/>
    <w:rsid w:val="00A70183"/>
    <w:rsid w:val="00A70222"/>
    <w:rsid w:val="00A70B9E"/>
    <w:rsid w:val="00A7105D"/>
    <w:rsid w:val="00A73CC3"/>
    <w:rsid w:val="00A748F1"/>
    <w:rsid w:val="00A74BDF"/>
    <w:rsid w:val="00A75F68"/>
    <w:rsid w:val="00A77760"/>
    <w:rsid w:val="00A8134E"/>
    <w:rsid w:val="00A81C08"/>
    <w:rsid w:val="00A835EA"/>
    <w:rsid w:val="00A83FBD"/>
    <w:rsid w:val="00A85C9E"/>
    <w:rsid w:val="00A8613C"/>
    <w:rsid w:val="00A866C9"/>
    <w:rsid w:val="00A866ED"/>
    <w:rsid w:val="00A87358"/>
    <w:rsid w:val="00A90428"/>
    <w:rsid w:val="00A907F3"/>
    <w:rsid w:val="00A92B7A"/>
    <w:rsid w:val="00A93498"/>
    <w:rsid w:val="00A93CF2"/>
    <w:rsid w:val="00A93D17"/>
    <w:rsid w:val="00A94711"/>
    <w:rsid w:val="00A95A43"/>
    <w:rsid w:val="00A978E1"/>
    <w:rsid w:val="00AA33F1"/>
    <w:rsid w:val="00AA33F5"/>
    <w:rsid w:val="00AA3CDA"/>
    <w:rsid w:val="00AA44C1"/>
    <w:rsid w:val="00AA4D3D"/>
    <w:rsid w:val="00AA51D7"/>
    <w:rsid w:val="00AA569E"/>
    <w:rsid w:val="00AA66A2"/>
    <w:rsid w:val="00AA7CDC"/>
    <w:rsid w:val="00AB26F9"/>
    <w:rsid w:val="00AB316A"/>
    <w:rsid w:val="00AB3B4B"/>
    <w:rsid w:val="00AB3E51"/>
    <w:rsid w:val="00AB3F90"/>
    <w:rsid w:val="00AB4757"/>
    <w:rsid w:val="00AB7D65"/>
    <w:rsid w:val="00AC1E48"/>
    <w:rsid w:val="00AC597D"/>
    <w:rsid w:val="00AC74C7"/>
    <w:rsid w:val="00AD0480"/>
    <w:rsid w:val="00AD1FDC"/>
    <w:rsid w:val="00AD39A8"/>
    <w:rsid w:val="00AD5527"/>
    <w:rsid w:val="00AD62B2"/>
    <w:rsid w:val="00AE20C7"/>
    <w:rsid w:val="00AE3446"/>
    <w:rsid w:val="00AE3961"/>
    <w:rsid w:val="00AE40C8"/>
    <w:rsid w:val="00AE436A"/>
    <w:rsid w:val="00AE4845"/>
    <w:rsid w:val="00AF027D"/>
    <w:rsid w:val="00AF0DFC"/>
    <w:rsid w:val="00AF1D68"/>
    <w:rsid w:val="00AF2491"/>
    <w:rsid w:val="00AF2806"/>
    <w:rsid w:val="00AF2820"/>
    <w:rsid w:val="00AF2E1D"/>
    <w:rsid w:val="00AF3126"/>
    <w:rsid w:val="00AF39E3"/>
    <w:rsid w:val="00AF41CD"/>
    <w:rsid w:val="00AF4E55"/>
    <w:rsid w:val="00AF62C4"/>
    <w:rsid w:val="00AF6E46"/>
    <w:rsid w:val="00AF7565"/>
    <w:rsid w:val="00AF7A61"/>
    <w:rsid w:val="00AF7C02"/>
    <w:rsid w:val="00B017A6"/>
    <w:rsid w:val="00B01FF3"/>
    <w:rsid w:val="00B02646"/>
    <w:rsid w:val="00B02C37"/>
    <w:rsid w:val="00B046F2"/>
    <w:rsid w:val="00B04BB8"/>
    <w:rsid w:val="00B050F4"/>
    <w:rsid w:val="00B05439"/>
    <w:rsid w:val="00B059FF"/>
    <w:rsid w:val="00B06A42"/>
    <w:rsid w:val="00B07A49"/>
    <w:rsid w:val="00B07E86"/>
    <w:rsid w:val="00B11569"/>
    <w:rsid w:val="00B14B10"/>
    <w:rsid w:val="00B14BB8"/>
    <w:rsid w:val="00B15389"/>
    <w:rsid w:val="00B15529"/>
    <w:rsid w:val="00B16E4C"/>
    <w:rsid w:val="00B2048D"/>
    <w:rsid w:val="00B22ACB"/>
    <w:rsid w:val="00B23609"/>
    <w:rsid w:val="00B23B8E"/>
    <w:rsid w:val="00B24394"/>
    <w:rsid w:val="00B30144"/>
    <w:rsid w:val="00B303BF"/>
    <w:rsid w:val="00B3101A"/>
    <w:rsid w:val="00B31137"/>
    <w:rsid w:val="00B314C6"/>
    <w:rsid w:val="00B3209A"/>
    <w:rsid w:val="00B32A71"/>
    <w:rsid w:val="00B32AE5"/>
    <w:rsid w:val="00B3379B"/>
    <w:rsid w:val="00B35A42"/>
    <w:rsid w:val="00B37DEF"/>
    <w:rsid w:val="00B42B98"/>
    <w:rsid w:val="00B43E42"/>
    <w:rsid w:val="00B44551"/>
    <w:rsid w:val="00B44BC2"/>
    <w:rsid w:val="00B453F4"/>
    <w:rsid w:val="00B45527"/>
    <w:rsid w:val="00B457A9"/>
    <w:rsid w:val="00B45F6F"/>
    <w:rsid w:val="00B47CAD"/>
    <w:rsid w:val="00B47E8B"/>
    <w:rsid w:val="00B50528"/>
    <w:rsid w:val="00B5173A"/>
    <w:rsid w:val="00B5359E"/>
    <w:rsid w:val="00B55B21"/>
    <w:rsid w:val="00B55FA6"/>
    <w:rsid w:val="00B56209"/>
    <w:rsid w:val="00B570EC"/>
    <w:rsid w:val="00B57706"/>
    <w:rsid w:val="00B60EFB"/>
    <w:rsid w:val="00B6101C"/>
    <w:rsid w:val="00B616C9"/>
    <w:rsid w:val="00B63303"/>
    <w:rsid w:val="00B63747"/>
    <w:rsid w:val="00B67B41"/>
    <w:rsid w:val="00B67F00"/>
    <w:rsid w:val="00B70CA8"/>
    <w:rsid w:val="00B70E2E"/>
    <w:rsid w:val="00B71AEB"/>
    <w:rsid w:val="00B72362"/>
    <w:rsid w:val="00B730CE"/>
    <w:rsid w:val="00B735CC"/>
    <w:rsid w:val="00B74219"/>
    <w:rsid w:val="00B750E2"/>
    <w:rsid w:val="00B758B7"/>
    <w:rsid w:val="00B77B38"/>
    <w:rsid w:val="00B77C94"/>
    <w:rsid w:val="00B80AEE"/>
    <w:rsid w:val="00B80B8B"/>
    <w:rsid w:val="00B82A7F"/>
    <w:rsid w:val="00B82E0A"/>
    <w:rsid w:val="00B844B3"/>
    <w:rsid w:val="00B846D6"/>
    <w:rsid w:val="00B8482D"/>
    <w:rsid w:val="00B87EA6"/>
    <w:rsid w:val="00B92A02"/>
    <w:rsid w:val="00B92DED"/>
    <w:rsid w:val="00B93476"/>
    <w:rsid w:val="00B9585D"/>
    <w:rsid w:val="00B95BDB"/>
    <w:rsid w:val="00B95C83"/>
    <w:rsid w:val="00B96B13"/>
    <w:rsid w:val="00B97139"/>
    <w:rsid w:val="00B97FFE"/>
    <w:rsid w:val="00BA046C"/>
    <w:rsid w:val="00BA0A83"/>
    <w:rsid w:val="00BA3027"/>
    <w:rsid w:val="00BA43FB"/>
    <w:rsid w:val="00BA4727"/>
    <w:rsid w:val="00BA5234"/>
    <w:rsid w:val="00BA6385"/>
    <w:rsid w:val="00BA7952"/>
    <w:rsid w:val="00BA79F9"/>
    <w:rsid w:val="00BB0191"/>
    <w:rsid w:val="00BB0252"/>
    <w:rsid w:val="00BB075C"/>
    <w:rsid w:val="00BB153B"/>
    <w:rsid w:val="00BB280A"/>
    <w:rsid w:val="00BB4393"/>
    <w:rsid w:val="00BB4631"/>
    <w:rsid w:val="00BB5AFB"/>
    <w:rsid w:val="00BB67A8"/>
    <w:rsid w:val="00BB6CF1"/>
    <w:rsid w:val="00BC0514"/>
    <w:rsid w:val="00BC1460"/>
    <w:rsid w:val="00BC174D"/>
    <w:rsid w:val="00BC1BFC"/>
    <w:rsid w:val="00BC4301"/>
    <w:rsid w:val="00BC44D6"/>
    <w:rsid w:val="00BC58A5"/>
    <w:rsid w:val="00BC78DE"/>
    <w:rsid w:val="00BD0F8B"/>
    <w:rsid w:val="00BD119C"/>
    <w:rsid w:val="00BD1C0A"/>
    <w:rsid w:val="00BD244A"/>
    <w:rsid w:val="00BD38B4"/>
    <w:rsid w:val="00BD43AD"/>
    <w:rsid w:val="00BD6B7B"/>
    <w:rsid w:val="00BD6D5A"/>
    <w:rsid w:val="00BD6E60"/>
    <w:rsid w:val="00BD7DAC"/>
    <w:rsid w:val="00BE2648"/>
    <w:rsid w:val="00BE409C"/>
    <w:rsid w:val="00BE4F11"/>
    <w:rsid w:val="00BE67AA"/>
    <w:rsid w:val="00BE68BE"/>
    <w:rsid w:val="00BE70CC"/>
    <w:rsid w:val="00BE7CE8"/>
    <w:rsid w:val="00BF1D8A"/>
    <w:rsid w:val="00BF3F6C"/>
    <w:rsid w:val="00BF4E6C"/>
    <w:rsid w:val="00BF50C4"/>
    <w:rsid w:val="00BF5176"/>
    <w:rsid w:val="00C011E0"/>
    <w:rsid w:val="00C01F31"/>
    <w:rsid w:val="00C02889"/>
    <w:rsid w:val="00C02FE4"/>
    <w:rsid w:val="00C0496A"/>
    <w:rsid w:val="00C05049"/>
    <w:rsid w:val="00C057F3"/>
    <w:rsid w:val="00C07E18"/>
    <w:rsid w:val="00C1082C"/>
    <w:rsid w:val="00C1148D"/>
    <w:rsid w:val="00C120E1"/>
    <w:rsid w:val="00C12AE1"/>
    <w:rsid w:val="00C13066"/>
    <w:rsid w:val="00C13D0E"/>
    <w:rsid w:val="00C14445"/>
    <w:rsid w:val="00C157C7"/>
    <w:rsid w:val="00C15B1C"/>
    <w:rsid w:val="00C1660E"/>
    <w:rsid w:val="00C21439"/>
    <w:rsid w:val="00C22084"/>
    <w:rsid w:val="00C264E7"/>
    <w:rsid w:val="00C275F0"/>
    <w:rsid w:val="00C32755"/>
    <w:rsid w:val="00C328E3"/>
    <w:rsid w:val="00C3327F"/>
    <w:rsid w:val="00C3371F"/>
    <w:rsid w:val="00C3420A"/>
    <w:rsid w:val="00C3426D"/>
    <w:rsid w:val="00C34DD9"/>
    <w:rsid w:val="00C350BB"/>
    <w:rsid w:val="00C3562B"/>
    <w:rsid w:val="00C364FD"/>
    <w:rsid w:val="00C3660B"/>
    <w:rsid w:val="00C36A3C"/>
    <w:rsid w:val="00C3787F"/>
    <w:rsid w:val="00C378C4"/>
    <w:rsid w:val="00C405A4"/>
    <w:rsid w:val="00C42A25"/>
    <w:rsid w:val="00C448DB"/>
    <w:rsid w:val="00C45573"/>
    <w:rsid w:val="00C50C94"/>
    <w:rsid w:val="00C51375"/>
    <w:rsid w:val="00C5189B"/>
    <w:rsid w:val="00C52415"/>
    <w:rsid w:val="00C53564"/>
    <w:rsid w:val="00C5494E"/>
    <w:rsid w:val="00C55242"/>
    <w:rsid w:val="00C57348"/>
    <w:rsid w:val="00C60CA0"/>
    <w:rsid w:val="00C63480"/>
    <w:rsid w:val="00C64519"/>
    <w:rsid w:val="00C64EBC"/>
    <w:rsid w:val="00C71123"/>
    <w:rsid w:val="00C7123E"/>
    <w:rsid w:val="00C713DB"/>
    <w:rsid w:val="00C71A7B"/>
    <w:rsid w:val="00C7515C"/>
    <w:rsid w:val="00C75EF1"/>
    <w:rsid w:val="00C763FC"/>
    <w:rsid w:val="00C767D1"/>
    <w:rsid w:val="00C7708E"/>
    <w:rsid w:val="00C770C5"/>
    <w:rsid w:val="00C8082B"/>
    <w:rsid w:val="00C8122F"/>
    <w:rsid w:val="00C8129B"/>
    <w:rsid w:val="00C818C9"/>
    <w:rsid w:val="00C820CF"/>
    <w:rsid w:val="00C8260A"/>
    <w:rsid w:val="00C83387"/>
    <w:rsid w:val="00C8446C"/>
    <w:rsid w:val="00C8561C"/>
    <w:rsid w:val="00C85B09"/>
    <w:rsid w:val="00C86325"/>
    <w:rsid w:val="00C866E7"/>
    <w:rsid w:val="00C9167E"/>
    <w:rsid w:val="00C92F05"/>
    <w:rsid w:val="00C92FD4"/>
    <w:rsid w:val="00C93633"/>
    <w:rsid w:val="00C93D38"/>
    <w:rsid w:val="00C94B13"/>
    <w:rsid w:val="00C95D2B"/>
    <w:rsid w:val="00CA0880"/>
    <w:rsid w:val="00CA1031"/>
    <w:rsid w:val="00CA3CD2"/>
    <w:rsid w:val="00CA588F"/>
    <w:rsid w:val="00CA721E"/>
    <w:rsid w:val="00CA74C8"/>
    <w:rsid w:val="00CB059D"/>
    <w:rsid w:val="00CB1388"/>
    <w:rsid w:val="00CB3A2F"/>
    <w:rsid w:val="00CB4ACE"/>
    <w:rsid w:val="00CB4E6C"/>
    <w:rsid w:val="00CB628E"/>
    <w:rsid w:val="00CB638F"/>
    <w:rsid w:val="00CC555D"/>
    <w:rsid w:val="00CC5FA2"/>
    <w:rsid w:val="00CC7824"/>
    <w:rsid w:val="00CD270A"/>
    <w:rsid w:val="00CD319C"/>
    <w:rsid w:val="00CD33E2"/>
    <w:rsid w:val="00CD487D"/>
    <w:rsid w:val="00CD6931"/>
    <w:rsid w:val="00CD6A30"/>
    <w:rsid w:val="00CD7670"/>
    <w:rsid w:val="00CD79EC"/>
    <w:rsid w:val="00CE0133"/>
    <w:rsid w:val="00CE01BD"/>
    <w:rsid w:val="00CE16D1"/>
    <w:rsid w:val="00CE25F5"/>
    <w:rsid w:val="00CE2C74"/>
    <w:rsid w:val="00CE6522"/>
    <w:rsid w:val="00CE7D00"/>
    <w:rsid w:val="00CF1DE2"/>
    <w:rsid w:val="00CF2738"/>
    <w:rsid w:val="00CF6981"/>
    <w:rsid w:val="00CF69B8"/>
    <w:rsid w:val="00CF6AB6"/>
    <w:rsid w:val="00CF79FD"/>
    <w:rsid w:val="00D01595"/>
    <w:rsid w:val="00D01FCB"/>
    <w:rsid w:val="00D024FA"/>
    <w:rsid w:val="00D026E4"/>
    <w:rsid w:val="00D03822"/>
    <w:rsid w:val="00D040DF"/>
    <w:rsid w:val="00D04816"/>
    <w:rsid w:val="00D0756F"/>
    <w:rsid w:val="00D10FF2"/>
    <w:rsid w:val="00D12E2C"/>
    <w:rsid w:val="00D1353E"/>
    <w:rsid w:val="00D16A2C"/>
    <w:rsid w:val="00D16D4D"/>
    <w:rsid w:val="00D1718C"/>
    <w:rsid w:val="00D1725B"/>
    <w:rsid w:val="00D17301"/>
    <w:rsid w:val="00D17CC9"/>
    <w:rsid w:val="00D21407"/>
    <w:rsid w:val="00D21790"/>
    <w:rsid w:val="00D23F71"/>
    <w:rsid w:val="00D24906"/>
    <w:rsid w:val="00D27688"/>
    <w:rsid w:val="00D300EB"/>
    <w:rsid w:val="00D30CBF"/>
    <w:rsid w:val="00D317EA"/>
    <w:rsid w:val="00D3360D"/>
    <w:rsid w:val="00D3410D"/>
    <w:rsid w:val="00D3495F"/>
    <w:rsid w:val="00D35982"/>
    <w:rsid w:val="00D35C80"/>
    <w:rsid w:val="00D36EB9"/>
    <w:rsid w:val="00D3712F"/>
    <w:rsid w:val="00D37FBB"/>
    <w:rsid w:val="00D40AD1"/>
    <w:rsid w:val="00D40EAB"/>
    <w:rsid w:val="00D42916"/>
    <w:rsid w:val="00D429D1"/>
    <w:rsid w:val="00D43500"/>
    <w:rsid w:val="00D43AA8"/>
    <w:rsid w:val="00D47A4B"/>
    <w:rsid w:val="00D50FFE"/>
    <w:rsid w:val="00D523AF"/>
    <w:rsid w:val="00D52903"/>
    <w:rsid w:val="00D52DB7"/>
    <w:rsid w:val="00D61030"/>
    <w:rsid w:val="00D6133B"/>
    <w:rsid w:val="00D627AA"/>
    <w:rsid w:val="00D62B39"/>
    <w:rsid w:val="00D635EA"/>
    <w:rsid w:val="00D65E19"/>
    <w:rsid w:val="00D66A1C"/>
    <w:rsid w:val="00D66D82"/>
    <w:rsid w:val="00D67AA1"/>
    <w:rsid w:val="00D709B8"/>
    <w:rsid w:val="00D70D54"/>
    <w:rsid w:val="00D74257"/>
    <w:rsid w:val="00D75CF4"/>
    <w:rsid w:val="00D75D4C"/>
    <w:rsid w:val="00D76C8A"/>
    <w:rsid w:val="00D7735B"/>
    <w:rsid w:val="00D801BF"/>
    <w:rsid w:val="00D8081F"/>
    <w:rsid w:val="00D80945"/>
    <w:rsid w:val="00D81049"/>
    <w:rsid w:val="00D812A3"/>
    <w:rsid w:val="00D82BC9"/>
    <w:rsid w:val="00D84474"/>
    <w:rsid w:val="00D8626E"/>
    <w:rsid w:val="00D86CA7"/>
    <w:rsid w:val="00D9073A"/>
    <w:rsid w:val="00D9240C"/>
    <w:rsid w:val="00D9367F"/>
    <w:rsid w:val="00D94283"/>
    <w:rsid w:val="00D94F40"/>
    <w:rsid w:val="00D96923"/>
    <w:rsid w:val="00D9734B"/>
    <w:rsid w:val="00D97427"/>
    <w:rsid w:val="00DA0AF8"/>
    <w:rsid w:val="00DA164D"/>
    <w:rsid w:val="00DA1992"/>
    <w:rsid w:val="00DA25B1"/>
    <w:rsid w:val="00DA2B0D"/>
    <w:rsid w:val="00DA4A9E"/>
    <w:rsid w:val="00DA4FAF"/>
    <w:rsid w:val="00DA518D"/>
    <w:rsid w:val="00DA5737"/>
    <w:rsid w:val="00DA665E"/>
    <w:rsid w:val="00DA7B98"/>
    <w:rsid w:val="00DA7E56"/>
    <w:rsid w:val="00DB0977"/>
    <w:rsid w:val="00DB2C1F"/>
    <w:rsid w:val="00DB4304"/>
    <w:rsid w:val="00DB4B5D"/>
    <w:rsid w:val="00DB4DFB"/>
    <w:rsid w:val="00DB5857"/>
    <w:rsid w:val="00DB770F"/>
    <w:rsid w:val="00DB7C0A"/>
    <w:rsid w:val="00DC3754"/>
    <w:rsid w:val="00DC4F8C"/>
    <w:rsid w:val="00DC54DB"/>
    <w:rsid w:val="00DC59C5"/>
    <w:rsid w:val="00DC687C"/>
    <w:rsid w:val="00DD091C"/>
    <w:rsid w:val="00DD0A4E"/>
    <w:rsid w:val="00DD0FCD"/>
    <w:rsid w:val="00DD10D5"/>
    <w:rsid w:val="00DD5065"/>
    <w:rsid w:val="00DD5D4C"/>
    <w:rsid w:val="00DE131D"/>
    <w:rsid w:val="00DE1589"/>
    <w:rsid w:val="00DE2DCB"/>
    <w:rsid w:val="00DE40B6"/>
    <w:rsid w:val="00DE416A"/>
    <w:rsid w:val="00DE4E75"/>
    <w:rsid w:val="00DE7045"/>
    <w:rsid w:val="00DE7154"/>
    <w:rsid w:val="00DF006B"/>
    <w:rsid w:val="00DF2AEF"/>
    <w:rsid w:val="00DF3533"/>
    <w:rsid w:val="00DF3EF8"/>
    <w:rsid w:val="00DF4E18"/>
    <w:rsid w:val="00DF5252"/>
    <w:rsid w:val="00DF6A90"/>
    <w:rsid w:val="00DF715A"/>
    <w:rsid w:val="00DF72ED"/>
    <w:rsid w:val="00E008CB"/>
    <w:rsid w:val="00E00E7A"/>
    <w:rsid w:val="00E0289F"/>
    <w:rsid w:val="00E044F9"/>
    <w:rsid w:val="00E0484B"/>
    <w:rsid w:val="00E050D4"/>
    <w:rsid w:val="00E056A2"/>
    <w:rsid w:val="00E11897"/>
    <w:rsid w:val="00E13BF3"/>
    <w:rsid w:val="00E151E0"/>
    <w:rsid w:val="00E157AD"/>
    <w:rsid w:val="00E15CA9"/>
    <w:rsid w:val="00E16C82"/>
    <w:rsid w:val="00E220C8"/>
    <w:rsid w:val="00E22932"/>
    <w:rsid w:val="00E23385"/>
    <w:rsid w:val="00E2457B"/>
    <w:rsid w:val="00E246B9"/>
    <w:rsid w:val="00E25DD4"/>
    <w:rsid w:val="00E25F60"/>
    <w:rsid w:val="00E27F65"/>
    <w:rsid w:val="00E304FE"/>
    <w:rsid w:val="00E31990"/>
    <w:rsid w:val="00E32807"/>
    <w:rsid w:val="00E33324"/>
    <w:rsid w:val="00E35DDB"/>
    <w:rsid w:val="00E3612A"/>
    <w:rsid w:val="00E36CFD"/>
    <w:rsid w:val="00E40195"/>
    <w:rsid w:val="00E43BAF"/>
    <w:rsid w:val="00E446B0"/>
    <w:rsid w:val="00E4560D"/>
    <w:rsid w:val="00E50C26"/>
    <w:rsid w:val="00E52DED"/>
    <w:rsid w:val="00E53B27"/>
    <w:rsid w:val="00E548C0"/>
    <w:rsid w:val="00E54957"/>
    <w:rsid w:val="00E54BE8"/>
    <w:rsid w:val="00E5519E"/>
    <w:rsid w:val="00E558B5"/>
    <w:rsid w:val="00E6064A"/>
    <w:rsid w:val="00E60F6E"/>
    <w:rsid w:val="00E61FDC"/>
    <w:rsid w:val="00E6261E"/>
    <w:rsid w:val="00E62F37"/>
    <w:rsid w:val="00E6418C"/>
    <w:rsid w:val="00E65995"/>
    <w:rsid w:val="00E672CE"/>
    <w:rsid w:val="00E67DA5"/>
    <w:rsid w:val="00E71A61"/>
    <w:rsid w:val="00E73D54"/>
    <w:rsid w:val="00E7657E"/>
    <w:rsid w:val="00E80E6C"/>
    <w:rsid w:val="00E81369"/>
    <w:rsid w:val="00E82674"/>
    <w:rsid w:val="00E82B05"/>
    <w:rsid w:val="00E83255"/>
    <w:rsid w:val="00E83B21"/>
    <w:rsid w:val="00E84FBC"/>
    <w:rsid w:val="00E85255"/>
    <w:rsid w:val="00E85B71"/>
    <w:rsid w:val="00E86A49"/>
    <w:rsid w:val="00E8779E"/>
    <w:rsid w:val="00E907C1"/>
    <w:rsid w:val="00E910AD"/>
    <w:rsid w:val="00E92083"/>
    <w:rsid w:val="00E93DBF"/>
    <w:rsid w:val="00E94096"/>
    <w:rsid w:val="00E95B79"/>
    <w:rsid w:val="00E96DDE"/>
    <w:rsid w:val="00EA1210"/>
    <w:rsid w:val="00EA33E0"/>
    <w:rsid w:val="00EA3C87"/>
    <w:rsid w:val="00EA3F59"/>
    <w:rsid w:val="00EA4A62"/>
    <w:rsid w:val="00EA560F"/>
    <w:rsid w:val="00EA6786"/>
    <w:rsid w:val="00EA7EC0"/>
    <w:rsid w:val="00EB0F33"/>
    <w:rsid w:val="00EB13B0"/>
    <w:rsid w:val="00EB263B"/>
    <w:rsid w:val="00EB3BA4"/>
    <w:rsid w:val="00EB4DF0"/>
    <w:rsid w:val="00EB60D2"/>
    <w:rsid w:val="00EB6D20"/>
    <w:rsid w:val="00EB7EFA"/>
    <w:rsid w:val="00EC0F92"/>
    <w:rsid w:val="00EC110C"/>
    <w:rsid w:val="00EC13C4"/>
    <w:rsid w:val="00EC329B"/>
    <w:rsid w:val="00EC364D"/>
    <w:rsid w:val="00EC37AC"/>
    <w:rsid w:val="00EC4DE0"/>
    <w:rsid w:val="00EC5264"/>
    <w:rsid w:val="00EC5B08"/>
    <w:rsid w:val="00EC5F9F"/>
    <w:rsid w:val="00EC6A91"/>
    <w:rsid w:val="00ED097D"/>
    <w:rsid w:val="00ED1734"/>
    <w:rsid w:val="00ED1C4B"/>
    <w:rsid w:val="00ED24FC"/>
    <w:rsid w:val="00ED53A2"/>
    <w:rsid w:val="00ED6AAF"/>
    <w:rsid w:val="00ED7504"/>
    <w:rsid w:val="00EE2918"/>
    <w:rsid w:val="00EE301B"/>
    <w:rsid w:val="00EE32A6"/>
    <w:rsid w:val="00EE3494"/>
    <w:rsid w:val="00EE41FC"/>
    <w:rsid w:val="00EE42E3"/>
    <w:rsid w:val="00EE4AF3"/>
    <w:rsid w:val="00EE601D"/>
    <w:rsid w:val="00EE7407"/>
    <w:rsid w:val="00EE7670"/>
    <w:rsid w:val="00EF031C"/>
    <w:rsid w:val="00EF150F"/>
    <w:rsid w:val="00EF1797"/>
    <w:rsid w:val="00EF2BFB"/>
    <w:rsid w:val="00EF300A"/>
    <w:rsid w:val="00EF4471"/>
    <w:rsid w:val="00EF4E70"/>
    <w:rsid w:val="00EF63A8"/>
    <w:rsid w:val="00EF6506"/>
    <w:rsid w:val="00EF6AB0"/>
    <w:rsid w:val="00EF745C"/>
    <w:rsid w:val="00EF7B9C"/>
    <w:rsid w:val="00EF7C56"/>
    <w:rsid w:val="00F00491"/>
    <w:rsid w:val="00F0062F"/>
    <w:rsid w:val="00F018C4"/>
    <w:rsid w:val="00F034E8"/>
    <w:rsid w:val="00F035B1"/>
    <w:rsid w:val="00F04623"/>
    <w:rsid w:val="00F06D14"/>
    <w:rsid w:val="00F102E0"/>
    <w:rsid w:val="00F10F1B"/>
    <w:rsid w:val="00F116EA"/>
    <w:rsid w:val="00F129C9"/>
    <w:rsid w:val="00F138D6"/>
    <w:rsid w:val="00F17E6F"/>
    <w:rsid w:val="00F2013F"/>
    <w:rsid w:val="00F2036A"/>
    <w:rsid w:val="00F20C5B"/>
    <w:rsid w:val="00F2276F"/>
    <w:rsid w:val="00F22C66"/>
    <w:rsid w:val="00F24516"/>
    <w:rsid w:val="00F25C43"/>
    <w:rsid w:val="00F2631B"/>
    <w:rsid w:val="00F26875"/>
    <w:rsid w:val="00F27168"/>
    <w:rsid w:val="00F321E0"/>
    <w:rsid w:val="00F32B7C"/>
    <w:rsid w:val="00F35D6D"/>
    <w:rsid w:val="00F35E97"/>
    <w:rsid w:val="00F371C4"/>
    <w:rsid w:val="00F41D8D"/>
    <w:rsid w:val="00F45C53"/>
    <w:rsid w:val="00F46135"/>
    <w:rsid w:val="00F466A1"/>
    <w:rsid w:val="00F46C62"/>
    <w:rsid w:val="00F470C9"/>
    <w:rsid w:val="00F472D1"/>
    <w:rsid w:val="00F51D73"/>
    <w:rsid w:val="00F52485"/>
    <w:rsid w:val="00F53A18"/>
    <w:rsid w:val="00F548DA"/>
    <w:rsid w:val="00F55AEE"/>
    <w:rsid w:val="00F55F7F"/>
    <w:rsid w:val="00F57EAA"/>
    <w:rsid w:val="00F60EF7"/>
    <w:rsid w:val="00F6164D"/>
    <w:rsid w:val="00F630D4"/>
    <w:rsid w:val="00F64AD3"/>
    <w:rsid w:val="00F652FF"/>
    <w:rsid w:val="00F6797E"/>
    <w:rsid w:val="00F67E5C"/>
    <w:rsid w:val="00F72CA7"/>
    <w:rsid w:val="00F72CB9"/>
    <w:rsid w:val="00F75160"/>
    <w:rsid w:val="00F75910"/>
    <w:rsid w:val="00F75C79"/>
    <w:rsid w:val="00F75E31"/>
    <w:rsid w:val="00F76545"/>
    <w:rsid w:val="00F76805"/>
    <w:rsid w:val="00F76C3F"/>
    <w:rsid w:val="00F76EE4"/>
    <w:rsid w:val="00F7725A"/>
    <w:rsid w:val="00F80CC1"/>
    <w:rsid w:val="00F82CE1"/>
    <w:rsid w:val="00F83F96"/>
    <w:rsid w:val="00F84C5B"/>
    <w:rsid w:val="00F8704F"/>
    <w:rsid w:val="00F87E89"/>
    <w:rsid w:val="00F91A35"/>
    <w:rsid w:val="00F91F0D"/>
    <w:rsid w:val="00F9205A"/>
    <w:rsid w:val="00F922F6"/>
    <w:rsid w:val="00F93642"/>
    <w:rsid w:val="00F93962"/>
    <w:rsid w:val="00F95553"/>
    <w:rsid w:val="00F9672A"/>
    <w:rsid w:val="00F96F2C"/>
    <w:rsid w:val="00F97ECC"/>
    <w:rsid w:val="00FA0BE5"/>
    <w:rsid w:val="00FA0F42"/>
    <w:rsid w:val="00FA1ED3"/>
    <w:rsid w:val="00FA25D6"/>
    <w:rsid w:val="00FA294E"/>
    <w:rsid w:val="00FA3477"/>
    <w:rsid w:val="00FA40FF"/>
    <w:rsid w:val="00FA478F"/>
    <w:rsid w:val="00FA48DC"/>
    <w:rsid w:val="00FA503D"/>
    <w:rsid w:val="00FA58E2"/>
    <w:rsid w:val="00FA6CD9"/>
    <w:rsid w:val="00FA772A"/>
    <w:rsid w:val="00FA799D"/>
    <w:rsid w:val="00FB251D"/>
    <w:rsid w:val="00FB2A77"/>
    <w:rsid w:val="00FB2E1E"/>
    <w:rsid w:val="00FB31B5"/>
    <w:rsid w:val="00FB3DDF"/>
    <w:rsid w:val="00FB5D83"/>
    <w:rsid w:val="00FB7B88"/>
    <w:rsid w:val="00FC08E9"/>
    <w:rsid w:val="00FC1505"/>
    <w:rsid w:val="00FC1A87"/>
    <w:rsid w:val="00FC273E"/>
    <w:rsid w:val="00FC2DFC"/>
    <w:rsid w:val="00FC3F4A"/>
    <w:rsid w:val="00FC4F61"/>
    <w:rsid w:val="00FC503A"/>
    <w:rsid w:val="00FC5D85"/>
    <w:rsid w:val="00FC6956"/>
    <w:rsid w:val="00FC6FB4"/>
    <w:rsid w:val="00FD0638"/>
    <w:rsid w:val="00FD2819"/>
    <w:rsid w:val="00FD5D1C"/>
    <w:rsid w:val="00FD6F5D"/>
    <w:rsid w:val="00FE039A"/>
    <w:rsid w:val="00FE0B1D"/>
    <w:rsid w:val="00FE1C9F"/>
    <w:rsid w:val="00FE26F7"/>
    <w:rsid w:val="00FE3ADB"/>
    <w:rsid w:val="00FE54F8"/>
    <w:rsid w:val="00FE6A2B"/>
    <w:rsid w:val="00FE721D"/>
    <w:rsid w:val="00FF1ABC"/>
    <w:rsid w:val="00FF2A7E"/>
    <w:rsid w:val="00FF459E"/>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qFormat="1"/>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20079"/>
    <w:rPr>
      <w:rFonts w:eastAsia="Times New Roman"/>
      <w:sz w:val="24"/>
      <w:szCs w:val="24"/>
      <w:lang w:eastAsia="en-US"/>
    </w:rPr>
  </w:style>
  <w:style w:type="paragraph" w:styleId="Heading1">
    <w:name w:val="heading 1"/>
    <w:aliases w:val="A Head"/>
    <w:basedOn w:val="Normal"/>
    <w:next w:val="Normal"/>
    <w:link w:val="Heading1Char"/>
    <w:uiPriority w:val="99"/>
    <w:qFormat/>
    <w:rsid w:val="001C3C7B"/>
    <w:pPr>
      <w:pBdr>
        <w:top w:val="single" w:sz="8" w:space="8" w:color="6CB52D"/>
        <w:bottom w:val="single" w:sz="8" w:space="8" w:color="6CB52D"/>
      </w:pBdr>
      <w:spacing w:before="120" w:after="120"/>
      <w:outlineLvl w:val="0"/>
    </w:pPr>
    <w:rPr>
      <w:rFonts w:ascii="Arial" w:eastAsia="MS ??" w:hAnsi="Arial" w:cs="Arial"/>
      <w:bCs/>
      <w:color w:val="6CB52D"/>
      <w:sz w:val="28"/>
      <w:szCs w:val="28"/>
    </w:rPr>
  </w:style>
  <w:style w:type="paragraph" w:styleId="Heading2">
    <w:name w:val="heading 2"/>
    <w:aliases w:val="B Head"/>
    <w:basedOn w:val="Normal"/>
    <w:next w:val="Normal"/>
    <w:link w:val="Heading2Char"/>
    <w:uiPriority w:val="99"/>
    <w:qFormat/>
    <w:rsid w:val="001C3C7B"/>
    <w:pPr>
      <w:spacing w:before="60" w:after="60"/>
      <w:outlineLvl w:val="1"/>
    </w:pPr>
    <w:rPr>
      <w:rFonts w:ascii="Arial" w:eastAsia="MS ??" w:hAnsi="Arial" w:cs="Arial"/>
      <w:color w:val="6CB52D"/>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eastAsia="MS ??"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C3C7B"/>
    <w:rPr>
      <w:rFonts w:ascii="Arial" w:hAnsi="Arial" w:cs="Arial"/>
      <w:bCs/>
      <w:color w:val="6CB52D"/>
      <w:sz w:val="28"/>
      <w:szCs w:val="28"/>
      <w:lang w:eastAsia="en-US"/>
    </w:rPr>
  </w:style>
  <w:style w:type="character" w:customStyle="1" w:styleId="Heading2Char">
    <w:name w:val="Heading 2 Char"/>
    <w:aliases w:val="B Head Char"/>
    <w:basedOn w:val="DefaultParagraphFont"/>
    <w:link w:val="Heading2"/>
    <w:uiPriority w:val="99"/>
    <w:locked/>
    <w:rsid w:val="001C3C7B"/>
    <w:rPr>
      <w:rFonts w:ascii="Arial" w:hAnsi="Arial" w:cs="Arial"/>
      <w:color w:val="6CB52D"/>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eastAsia="MS ??"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eastAsia="MS ??"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eastAsia="MS ??"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eastAsia="MS ??"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eastAsia="MS ??"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rPr>
      <w:rFonts w:eastAsia="MS ??"/>
    </w:r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rPr>
      <w:rFonts w:eastAsia="MS ??"/>
    </w:r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eastAsia="MS ??" w:hAnsi="Arial"/>
      <w:sz w:val="20"/>
      <w:szCs w:val="20"/>
    </w:rPr>
  </w:style>
  <w:style w:type="paragraph" w:customStyle="1" w:styleId="Contentsheading">
    <w:name w:val="Contents heading"/>
    <w:basedOn w:val="Normal"/>
    <w:uiPriority w:val="99"/>
    <w:locked/>
    <w:rsid w:val="00F51D73"/>
    <w:pPr>
      <w:tabs>
        <w:tab w:val="left" w:pos="425"/>
      </w:tabs>
    </w:pPr>
    <w:rPr>
      <w:rFonts w:ascii="Arial" w:eastAsia="MS ??"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D5A1D"/>
    <w:pPr>
      <w:tabs>
        <w:tab w:val="right" w:leader="dot" w:pos="14562"/>
      </w:tabs>
      <w:spacing w:before="120"/>
    </w:pPr>
    <w:rPr>
      <w:rFonts w:ascii="Arial" w:eastAsia="MS ??"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rFonts w:eastAsia="MS ??"/>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eastAsia="MS ??"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eastAsia="MS ??"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1C3C7B"/>
    <w:pPr>
      <w:spacing w:before="240"/>
    </w:pPr>
    <w:rPr>
      <w:rFonts w:ascii="Arial" w:eastAsia="MS ??" w:hAnsi="Arial" w:cs="Arial"/>
      <w:color w:val="6CB52D"/>
      <w:sz w:val="52"/>
      <w:szCs w:val="52"/>
    </w:rPr>
  </w:style>
  <w:style w:type="character" w:customStyle="1" w:styleId="QualificationChar">
    <w:name w:val="Qualification Char"/>
    <w:basedOn w:val="DefaultParagraphFont"/>
    <w:link w:val="Qualification"/>
    <w:locked/>
    <w:rsid w:val="001C3C7B"/>
    <w:rPr>
      <w:rFonts w:ascii="Arial" w:hAnsi="Arial" w:cs="Arial"/>
      <w:color w:val="6CB52D"/>
      <w:sz w:val="52"/>
      <w:szCs w:val="52"/>
      <w:lang w:eastAsia="en-US"/>
    </w:rPr>
  </w:style>
  <w:style w:type="paragraph" w:customStyle="1" w:styleId="Subject">
    <w:name w:val="Subject"/>
    <w:basedOn w:val="Normal"/>
    <w:link w:val="SubjectChar"/>
    <w:qFormat/>
    <w:rsid w:val="001C3C7B"/>
    <w:rPr>
      <w:rFonts w:ascii="Arial" w:eastAsia="MS ??" w:hAnsi="Arial" w:cs="Arial"/>
      <w:color w:val="6CB52D"/>
      <w:sz w:val="52"/>
      <w:szCs w:val="52"/>
    </w:rPr>
  </w:style>
  <w:style w:type="character" w:customStyle="1" w:styleId="SubjectChar">
    <w:name w:val="Subject Char"/>
    <w:basedOn w:val="DefaultParagraphFont"/>
    <w:link w:val="Subject"/>
    <w:locked/>
    <w:rsid w:val="001C3C7B"/>
    <w:rPr>
      <w:rFonts w:ascii="Arial" w:hAnsi="Arial" w:cs="Arial"/>
      <w:color w:val="6CB52D"/>
      <w:sz w:val="52"/>
      <w:szCs w:val="52"/>
      <w:lang w:eastAsia="en-US"/>
    </w:rPr>
  </w:style>
  <w:style w:type="paragraph" w:customStyle="1" w:styleId="S-Code">
    <w:name w:val="S-Code"/>
    <w:basedOn w:val="Normal"/>
    <w:link w:val="S-CodeChar"/>
    <w:qFormat/>
    <w:rsid w:val="009800C8"/>
    <w:pPr>
      <w:spacing w:after="360"/>
    </w:pPr>
    <w:rPr>
      <w:rFonts w:ascii="Bliss Pro Regular" w:eastAsia="MS ??"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eastAsia="MS ??"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eastAsia="MS ??"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111280"/>
    <w:pPr>
      <w:numPr>
        <w:numId w:val="5"/>
      </w:numPr>
      <w:ind w:left="357" w:hanging="357"/>
    </w:pPr>
    <w:rPr>
      <w:rFonts w:cs="Arial"/>
      <w:lang w:val="en"/>
    </w:rPr>
  </w:style>
  <w:style w:type="character" w:customStyle="1" w:styleId="BulletedlistChar">
    <w:name w:val="Bulleted list Char"/>
    <w:basedOn w:val="BodyChar"/>
    <w:link w:val="Bulletedlist"/>
    <w:locked/>
    <w:rsid w:val="00111280"/>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eastAsia="MS ??"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eastAsia="MS ??"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1C3C7B"/>
    <w:pPr>
      <w:spacing w:before="120" w:after="120"/>
    </w:pPr>
    <w:rPr>
      <w:color w:val="6CB52D"/>
      <w:sz w:val="28"/>
      <w:szCs w:val="28"/>
    </w:rPr>
  </w:style>
  <w:style w:type="character" w:customStyle="1" w:styleId="AxHeadChar">
    <w:name w:val="Ax Head Char"/>
    <w:basedOn w:val="BodyChar"/>
    <w:link w:val="AxHead"/>
    <w:rsid w:val="001C3C7B"/>
    <w:rPr>
      <w:rFonts w:ascii="Arial" w:hAnsi="Arial" w:cs="Arial"/>
      <w:color w:val="6CB52D"/>
      <w:sz w:val="28"/>
      <w:szCs w:val="28"/>
      <w:lang w:val="x-none" w:eastAsia="en-US"/>
    </w:rPr>
  </w:style>
  <w:style w:type="paragraph" w:styleId="TOC2">
    <w:name w:val="toc 2"/>
    <w:basedOn w:val="Normal"/>
    <w:next w:val="Normal"/>
    <w:autoRedefine/>
    <w:uiPriority w:val="39"/>
    <w:rsid w:val="001D5A1D"/>
    <w:pPr>
      <w:spacing w:before="120"/>
      <w:ind w:left="238"/>
    </w:pPr>
    <w:rPr>
      <w:rFonts w:ascii="Arial" w:eastAsia="MS ??" w:hAnsi="Arial"/>
      <w:sz w:val="20"/>
    </w:rPr>
  </w:style>
  <w:style w:type="character" w:customStyle="1" w:styleId="LearningobjectivesChar">
    <w:name w:val="Learning objectives Char"/>
    <w:basedOn w:val="DefaultParagraphFont"/>
    <w:link w:val="Learningobjectives"/>
    <w:locked/>
    <w:rsid w:val="009116F1"/>
    <w:rPr>
      <w:rFonts w:ascii="Arial" w:hAnsi="Arial" w:cs="Arial"/>
      <w:sz w:val="20"/>
      <w:szCs w:val="20"/>
    </w:rPr>
  </w:style>
  <w:style w:type="paragraph" w:customStyle="1" w:styleId="Learningobjectives">
    <w:name w:val="Learning objectives"/>
    <w:basedOn w:val="Normal"/>
    <w:link w:val="LearningobjectivesChar"/>
    <w:qFormat/>
    <w:rsid w:val="009116F1"/>
    <w:pPr>
      <w:spacing w:before="60" w:after="60" w:line="276" w:lineRule="auto"/>
    </w:pPr>
    <w:rPr>
      <w:rFonts w:ascii="Arial" w:eastAsia="MS ??" w:hAnsi="Arial" w:cs="Arial"/>
      <w:sz w:val="20"/>
      <w:szCs w:val="20"/>
      <w:lang w:eastAsia="en-GB"/>
    </w:rPr>
  </w:style>
  <w:style w:type="character" w:styleId="PlaceholderText">
    <w:name w:val="Placeholder Text"/>
    <w:basedOn w:val="DefaultParagraphFont"/>
    <w:uiPriority w:val="99"/>
    <w:semiHidden/>
    <w:locked/>
    <w:rsid w:val="00B453F4"/>
    <w:rPr>
      <w:color w:val="808080"/>
    </w:rPr>
  </w:style>
  <w:style w:type="character" w:customStyle="1" w:styleId="apple-converted-space">
    <w:name w:val="apple-converted-space"/>
    <w:basedOn w:val="DefaultParagraphFont"/>
    <w:rsid w:val="00D52903"/>
  </w:style>
  <w:style w:type="paragraph" w:customStyle="1" w:styleId="DHead">
    <w:name w:val="D Head"/>
    <w:basedOn w:val="CHead"/>
    <w:link w:val="DHeadChar"/>
    <w:qFormat/>
    <w:rsid w:val="002812D9"/>
    <w:rPr>
      <w:color w:val="6CB52D"/>
      <w:sz w:val="20"/>
      <w:szCs w:val="20"/>
    </w:rPr>
  </w:style>
  <w:style w:type="character" w:customStyle="1" w:styleId="DHeadChar">
    <w:name w:val="D Head Char"/>
    <w:basedOn w:val="CHeadChar"/>
    <w:link w:val="DHead"/>
    <w:rsid w:val="002812D9"/>
    <w:rPr>
      <w:rFonts w:ascii="Arial" w:hAnsi="Arial" w:cs="Arial"/>
      <w:color w:val="6CB52D"/>
      <w:sz w:val="20"/>
      <w:szCs w:val="20"/>
      <w:lang w:eastAsia="en-US"/>
    </w:rPr>
  </w:style>
  <w:style w:type="paragraph" w:styleId="ListContinue4">
    <w:name w:val="List Continue 4"/>
    <w:basedOn w:val="Normal"/>
    <w:semiHidden/>
    <w:locked/>
    <w:rsid w:val="002A00A9"/>
    <w:pPr>
      <w:spacing w:after="120" w:line="276" w:lineRule="auto"/>
      <w:ind w:left="1132"/>
    </w:pPr>
    <w:rPr>
      <w:rFonts w:ascii="Calibri" w:eastAsia="Calibri" w:hAnsi="Calibri"/>
      <w:sz w:val="22"/>
      <w:szCs w:val="22"/>
      <w:lang w:val="en-US"/>
    </w:rPr>
  </w:style>
  <w:style w:type="character" w:customStyle="1" w:styleId="UnresolvedMention1">
    <w:name w:val="Unresolved Mention1"/>
    <w:basedOn w:val="DefaultParagraphFont"/>
    <w:uiPriority w:val="99"/>
    <w:semiHidden/>
    <w:unhideWhenUsed/>
    <w:rsid w:val="005D274C"/>
    <w:rPr>
      <w:color w:val="605E5C"/>
      <w:shd w:val="clear" w:color="auto" w:fill="E1DFDD"/>
    </w:rPr>
  </w:style>
  <w:style w:type="character" w:customStyle="1" w:styleId="UnresolvedMention2">
    <w:name w:val="Unresolved Mention2"/>
    <w:basedOn w:val="DefaultParagraphFont"/>
    <w:uiPriority w:val="99"/>
    <w:semiHidden/>
    <w:unhideWhenUsed/>
    <w:rsid w:val="004A2B87"/>
    <w:rPr>
      <w:color w:val="605E5C"/>
      <w:shd w:val="clear" w:color="auto" w:fill="E1DFDD"/>
    </w:rPr>
  </w:style>
  <w:style w:type="paragraph" w:styleId="ListBullet">
    <w:name w:val="List Bullet"/>
    <w:basedOn w:val="Normal"/>
    <w:uiPriority w:val="99"/>
    <w:unhideWhenUsed/>
    <w:locked/>
    <w:rsid w:val="009F22E2"/>
    <w:pPr>
      <w:numPr>
        <w:numId w:val="2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00882">
      <w:bodyDiv w:val="1"/>
      <w:marLeft w:val="0"/>
      <w:marRight w:val="0"/>
      <w:marTop w:val="0"/>
      <w:marBottom w:val="0"/>
      <w:divBdr>
        <w:top w:val="none" w:sz="0" w:space="0" w:color="auto"/>
        <w:left w:val="none" w:sz="0" w:space="0" w:color="auto"/>
        <w:bottom w:val="none" w:sz="0" w:space="0" w:color="auto"/>
        <w:right w:val="none" w:sz="0" w:space="0" w:color="auto"/>
      </w:divBdr>
    </w:div>
    <w:div w:id="101078168">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431629465">
      <w:bodyDiv w:val="1"/>
      <w:marLeft w:val="0"/>
      <w:marRight w:val="0"/>
      <w:marTop w:val="0"/>
      <w:marBottom w:val="0"/>
      <w:divBdr>
        <w:top w:val="none" w:sz="0" w:space="0" w:color="auto"/>
        <w:left w:val="none" w:sz="0" w:space="0" w:color="auto"/>
        <w:bottom w:val="none" w:sz="0" w:space="0" w:color="auto"/>
        <w:right w:val="none" w:sz="0" w:space="0" w:color="auto"/>
      </w:divBdr>
    </w:div>
    <w:div w:id="463696346">
      <w:bodyDiv w:val="1"/>
      <w:marLeft w:val="0"/>
      <w:marRight w:val="0"/>
      <w:marTop w:val="0"/>
      <w:marBottom w:val="0"/>
      <w:divBdr>
        <w:top w:val="none" w:sz="0" w:space="0" w:color="auto"/>
        <w:left w:val="none" w:sz="0" w:space="0" w:color="auto"/>
        <w:bottom w:val="none" w:sz="0" w:space="0" w:color="auto"/>
        <w:right w:val="none" w:sz="0" w:space="0" w:color="auto"/>
      </w:divBdr>
    </w:div>
    <w:div w:id="526867446">
      <w:bodyDiv w:val="1"/>
      <w:marLeft w:val="0"/>
      <w:marRight w:val="0"/>
      <w:marTop w:val="0"/>
      <w:marBottom w:val="0"/>
      <w:divBdr>
        <w:top w:val="none" w:sz="0" w:space="0" w:color="auto"/>
        <w:left w:val="none" w:sz="0" w:space="0" w:color="auto"/>
        <w:bottom w:val="none" w:sz="0" w:space="0" w:color="auto"/>
        <w:right w:val="none" w:sz="0" w:space="0" w:color="auto"/>
      </w:divBdr>
    </w:div>
    <w:div w:id="537281675">
      <w:bodyDiv w:val="1"/>
      <w:marLeft w:val="0"/>
      <w:marRight w:val="0"/>
      <w:marTop w:val="0"/>
      <w:marBottom w:val="0"/>
      <w:divBdr>
        <w:top w:val="none" w:sz="0" w:space="0" w:color="auto"/>
        <w:left w:val="none" w:sz="0" w:space="0" w:color="auto"/>
        <w:bottom w:val="none" w:sz="0" w:space="0" w:color="auto"/>
        <w:right w:val="none" w:sz="0" w:space="0" w:color="auto"/>
      </w:divBdr>
    </w:div>
    <w:div w:id="622155208">
      <w:bodyDiv w:val="1"/>
      <w:marLeft w:val="0"/>
      <w:marRight w:val="0"/>
      <w:marTop w:val="0"/>
      <w:marBottom w:val="0"/>
      <w:divBdr>
        <w:top w:val="none" w:sz="0" w:space="0" w:color="auto"/>
        <w:left w:val="none" w:sz="0" w:space="0" w:color="auto"/>
        <w:bottom w:val="none" w:sz="0" w:space="0" w:color="auto"/>
        <w:right w:val="none" w:sz="0" w:space="0" w:color="auto"/>
      </w:divBdr>
    </w:div>
    <w:div w:id="637029188">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686374226">
      <w:bodyDiv w:val="1"/>
      <w:marLeft w:val="0"/>
      <w:marRight w:val="0"/>
      <w:marTop w:val="0"/>
      <w:marBottom w:val="0"/>
      <w:divBdr>
        <w:top w:val="none" w:sz="0" w:space="0" w:color="auto"/>
        <w:left w:val="none" w:sz="0" w:space="0" w:color="auto"/>
        <w:bottom w:val="none" w:sz="0" w:space="0" w:color="auto"/>
        <w:right w:val="none" w:sz="0" w:space="0" w:color="auto"/>
      </w:divBdr>
    </w:div>
    <w:div w:id="697779155">
      <w:bodyDiv w:val="1"/>
      <w:marLeft w:val="0"/>
      <w:marRight w:val="0"/>
      <w:marTop w:val="0"/>
      <w:marBottom w:val="0"/>
      <w:divBdr>
        <w:top w:val="none" w:sz="0" w:space="0" w:color="auto"/>
        <w:left w:val="none" w:sz="0" w:space="0" w:color="auto"/>
        <w:bottom w:val="none" w:sz="0" w:space="0" w:color="auto"/>
        <w:right w:val="none" w:sz="0" w:space="0" w:color="auto"/>
      </w:divBdr>
    </w:div>
    <w:div w:id="741370283">
      <w:bodyDiv w:val="1"/>
      <w:marLeft w:val="0"/>
      <w:marRight w:val="0"/>
      <w:marTop w:val="0"/>
      <w:marBottom w:val="0"/>
      <w:divBdr>
        <w:top w:val="none" w:sz="0" w:space="0" w:color="auto"/>
        <w:left w:val="none" w:sz="0" w:space="0" w:color="auto"/>
        <w:bottom w:val="none" w:sz="0" w:space="0" w:color="auto"/>
        <w:right w:val="none" w:sz="0" w:space="0" w:color="auto"/>
      </w:divBdr>
    </w:div>
    <w:div w:id="745036063">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03890431">
      <w:bodyDiv w:val="1"/>
      <w:marLeft w:val="0"/>
      <w:marRight w:val="0"/>
      <w:marTop w:val="0"/>
      <w:marBottom w:val="0"/>
      <w:divBdr>
        <w:top w:val="none" w:sz="0" w:space="0" w:color="auto"/>
        <w:left w:val="none" w:sz="0" w:space="0" w:color="auto"/>
        <w:bottom w:val="none" w:sz="0" w:space="0" w:color="auto"/>
        <w:right w:val="none" w:sz="0" w:space="0" w:color="auto"/>
      </w:divBdr>
    </w:div>
    <w:div w:id="874464198">
      <w:bodyDiv w:val="1"/>
      <w:marLeft w:val="0"/>
      <w:marRight w:val="0"/>
      <w:marTop w:val="0"/>
      <w:marBottom w:val="0"/>
      <w:divBdr>
        <w:top w:val="none" w:sz="0" w:space="0" w:color="auto"/>
        <w:left w:val="none" w:sz="0" w:space="0" w:color="auto"/>
        <w:bottom w:val="none" w:sz="0" w:space="0" w:color="auto"/>
        <w:right w:val="none" w:sz="0" w:space="0" w:color="auto"/>
      </w:divBdr>
    </w:div>
    <w:div w:id="934023813">
      <w:bodyDiv w:val="1"/>
      <w:marLeft w:val="0"/>
      <w:marRight w:val="0"/>
      <w:marTop w:val="0"/>
      <w:marBottom w:val="0"/>
      <w:divBdr>
        <w:top w:val="none" w:sz="0" w:space="0" w:color="auto"/>
        <w:left w:val="none" w:sz="0" w:space="0" w:color="auto"/>
        <w:bottom w:val="none" w:sz="0" w:space="0" w:color="auto"/>
        <w:right w:val="none" w:sz="0" w:space="0" w:color="auto"/>
      </w:divBdr>
    </w:div>
    <w:div w:id="948976175">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86401521">
      <w:bodyDiv w:val="1"/>
      <w:marLeft w:val="0"/>
      <w:marRight w:val="0"/>
      <w:marTop w:val="0"/>
      <w:marBottom w:val="0"/>
      <w:divBdr>
        <w:top w:val="none" w:sz="0" w:space="0" w:color="auto"/>
        <w:left w:val="none" w:sz="0" w:space="0" w:color="auto"/>
        <w:bottom w:val="none" w:sz="0" w:space="0" w:color="auto"/>
        <w:right w:val="none" w:sz="0" w:space="0" w:color="auto"/>
      </w:divBdr>
    </w:div>
    <w:div w:id="1252003447">
      <w:bodyDiv w:val="1"/>
      <w:marLeft w:val="0"/>
      <w:marRight w:val="0"/>
      <w:marTop w:val="0"/>
      <w:marBottom w:val="0"/>
      <w:divBdr>
        <w:top w:val="none" w:sz="0" w:space="0" w:color="auto"/>
        <w:left w:val="none" w:sz="0" w:space="0" w:color="auto"/>
        <w:bottom w:val="none" w:sz="0" w:space="0" w:color="auto"/>
        <w:right w:val="none" w:sz="0" w:space="0" w:color="auto"/>
      </w:divBdr>
    </w:div>
    <w:div w:id="1315333045">
      <w:bodyDiv w:val="1"/>
      <w:marLeft w:val="0"/>
      <w:marRight w:val="0"/>
      <w:marTop w:val="0"/>
      <w:marBottom w:val="0"/>
      <w:divBdr>
        <w:top w:val="none" w:sz="0" w:space="0" w:color="auto"/>
        <w:left w:val="none" w:sz="0" w:space="0" w:color="auto"/>
        <w:bottom w:val="none" w:sz="0" w:space="0" w:color="auto"/>
        <w:right w:val="none" w:sz="0" w:space="0" w:color="auto"/>
      </w:divBdr>
    </w:div>
    <w:div w:id="1326711801">
      <w:bodyDiv w:val="1"/>
      <w:marLeft w:val="0"/>
      <w:marRight w:val="0"/>
      <w:marTop w:val="0"/>
      <w:marBottom w:val="0"/>
      <w:divBdr>
        <w:top w:val="none" w:sz="0" w:space="0" w:color="auto"/>
        <w:left w:val="none" w:sz="0" w:space="0" w:color="auto"/>
        <w:bottom w:val="none" w:sz="0" w:space="0" w:color="auto"/>
        <w:right w:val="none" w:sz="0" w:space="0" w:color="auto"/>
      </w:divBdr>
    </w:div>
    <w:div w:id="1326741786">
      <w:bodyDiv w:val="1"/>
      <w:marLeft w:val="0"/>
      <w:marRight w:val="0"/>
      <w:marTop w:val="0"/>
      <w:marBottom w:val="0"/>
      <w:divBdr>
        <w:top w:val="none" w:sz="0" w:space="0" w:color="auto"/>
        <w:left w:val="none" w:sz="0" w:space="0" w:color="auto"/>
        <w:bottom w:val="none" w:sz="0" w:space="0" w:color="auto"/>
        <w:right w:val="none" w:sz="0" w:space="0" w:color="auto"/>
      </w:divBdr>
    </w:div>
    <w:div w:id="1334337381">
      <w:bodyDiv w:val="1"/>
      <w:marLeft w:val="0"/>
      <w:marRight w:val="0"/>
      <w:marTop w:val="0"/>
      <w:marBottom w:val="0"/>
      <w:divBdr>
        <w:top w:val="none" w:sz="0" w:space="0" w:color="auto"/>
        <w:left w:val="none" w:sz="0" w:space="0" w:color="auto"/>
        <w:bottom w:val="none" w:sz="0" w:space="0" w:color="auto"/>
        <w:right w:val="none" w:sz="0" w:space="0" w:color="auto"/>
      </w:divBdr>
    </w:div>
    <w:div w:id="1334458172">
      <w:bodyDiv w:val="1"/>
      <w:marLeft w:val="0"/>
      <w:marRight w:val="0"/>
      <w:marTop w:val="0"/>
      <w:marBottom w:val="0"/>
      <w:divBdr>
        <w:top w:val="none" w:sz="0" w:space="0" w:color="auto"/>
        <w:left w:val="none" w:sz="0" w:space="0" w:color="auto"/>
        <w:bottom w:val="none" w:sz="0" w:space="0" w:color="auto"/>
        <w:right w:val="none" w:sz="0" w:space="0" w:color="auto"/>
      </w:divBdr>
    </w:div>
    <w:div w:id="1339696218">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397512146">
      <w:bodyDiv w:val="1"/>
      <w:marLeft w:val="0"/>
      <w:marRight w:val="0"/>
      <w:marTop w:val="0"/>
      <w:marBottom w:val="0"/>
      <w:divBdr>
        <w:top w:val="none" w:sz="0" w:space="0" w:color="auto"/>
        <w:left w:val="none" w:sz="0" w:space="0" w:color="auto"/>
        <w:bottom w:val="none" w:sz="0" w:space="0" w:color="auto"/>
        <w:right w:val="none" w:sz="0" w:space="0" w:color="auto"/>
      </w:divBdr>
    </w:div>
    <w:div w:id="1437404300">
      <w:bodyDiv w:val="1"/>
      <w:marLeft w:val="0"/>
      <w:marRight w:val="0"/>
      <w:marTop w:val="0"/>
      <w:marBottom w:val="0"/>
      <w:divBdr>
        <w:top w:val="none" w:sz="0" w:space="0" w:color="auto"/>
        <w:left w:val="none" w:sz="0" w:space="0" w:color="auto"/>
        <w:bottom w:val="none" w:sz="0" w:space="0" w:color="auto"/>
        <w:right w:val="none" w:sz="0" w:space="0" w:color="auto"/>
      </w:divBdr>
    </w:div>
    <w:div w:id="1470366399">
      <w:bodyDiv w:val="1"/>
      <w:marLeft w:val="0"/>
      <w:marRight w:val="0"/>
      <w:marTop w:val="0"/>
      <w:marBottom w:val="0"/>
      <w:divBdr>
        <w:top w:val="none" w:sz="0" w:space="0" w:color="auto"/>
        <w:left w:val="none" w:sz="0" w:space="0" w:color="auto"/>
        <w:bottom w:val="none" w:sz="0" w:space="0" w:color="auto"/>
        <w:right w:val="none" w:sz="0" w:space="0" w:color="auto"/>
      </w:divBdr>
    </w:div>
    <w:div w:id="1479420126">
      <w:bodyDiv w:val="1"/>
      <w:marLeft w:val="0"/>
      <w:marRight w:val="0"/>
      <w:marTop w:val="0"/>
      <w:marBottom w:val="0"/>
      <w:divBdr>
        <w:top w:val="none" w:sz="0" w:space="0" w:color="auto"/>
        <w:left w:val="none" w:sz="0" w:space="0" w:color="auto"/>
        <w:bottom w:val="none" w:sz="0" w:space="0" w:color="auto"/>
        <w:right w:val="none" w:sz="0" w:space="0" w:color="auto"/>
      </w:divBdr>
    </w:div>
    <w:div w:id="1514342349">
      <w:bodyDiv w:val="1"/>
      <w:marLeft w:val="0"/>
      <w:marRight w:val="0"/>
      <w:marTop w:val="0"/>
      <w:marBottom w:val="0"/>
      <w:divBdr>
        <w:top w:val="none" w:sz="0" w:space="0" w:color="auto"/>
        <w:left w:val="none" w:sz="0" w:space="0" w:color="auto"/>
        <w:bottom w:val="none" w:sz="0" w:space="0" w:color="auto"/>
        <w:right w:val="none" w:sz="0" w:space="0" w:color="auto"/>
      </w:divBdr>
    </w:div>
    <w:div w:id="1521360646">
      <w:bodyDiv w:val="1"/>
      <w:marLeft w:val="0"/>
      <w:marRight w:val="0"/>
      <w:marTop w:val="0"/>
      <w:marBottom w:val="0"/>
      <w:divBdr>
        <w:top w:val="none" w:sz="0" w:space="0" w:color="auto"/>
        <w:left w:val="none" w:sz="0" w:space="0" w:color="auto"/>
        <w:bottom w:val="none" w:sz="0" w:space="0" w:color="auto"/>
        <w:right w:val="none" w:sz="0" w:space="0" w:color="auto"/>
      </w:divBdr>
    </w:div>
    <w:div w:id="1527019606">
      <w:bodyDiv w:val="1"/>
      <w:marLeft w:val="0"/>
      <w:marRight w:val="0"/>
      <w:marTop w:val="0"/>
      <w:marBottom w:val="0"/>
      <w:divBdr>
        <w:top w:val="none" w:sz="0" w:space="0" w:color="auto"/>
        <w:left w:val="none" w:sz="0" w:space="0" w:color="auto"/>
        <w:bottom w:val="none" w:sz="0" w:space="0" w:color="auto"/>
        <w:right w:val="none" w:sz="0" w:space="0" w:color="auto"/>
      </w:divBdr>
    </w:div>
    <w:div w:id="1574267958">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538300">
      <w:bodyDiv w:val="1"/>
      <w:marLeft w:val="0"/>
      <w:marRight w:val="0"/>
      <w:marTop w:val="0"/>
      <w:marBottom w:val="0"/>
      <w:divBdr>
        <w:top w:val="none" w:sz="0" w:space="0" w:color="auto"/>
        <w:left w:val="none" w:sz="0" w:space="0" w:color="auto"/>
        <w:bottom w:val="none" w:sz="0" w:space="0" w:color="auto"/>
        <w:right w:val="none" w:sz="0" w:space="0" w:color="auto"/>
      </w:divBdr>
    </w:div>
    <w:div w:id="1640303092">
      <w:bodyDiv w:val="1"/>
      <w:marLeft w:val="0"/>
      <w:marRight w:val="0"/>
      <w:marTop w:val="0"/>
      <w:marBottom w:val="0"/>
      <w:divBdr>
        <w:top w:val="none" w:sz="0" w:space="0" w:color="auto"/>
        <w:left w:val="none" w:sz="0" w:space="0" w:color="auto"/>
        <w:bottom w:val="none" w:sz="0" w:space="0" w:color="auto"/>
        <w:right w:val="none" w:sz="0" w:space="0" w:color="auto"/>
      </w:divBdr>
    </w:div>
    <w:div w:id="1646544279">
      <w:bodyDiv w:val="1"/>
      <w:marLeft w:val="0"/>
      <w:marRight w:val="0"/>
      <w:marTop w:val="0"/>
      <w:marBottom w:val="0"/>
      <w:divBdr>
        <w:top w:val="none" w:sz="0" w:space="0" w:color="auto"/>
        <w:left w:val="none" w:sz="0" w:space="0" w:color="auto"/>
        <w:bottom w:val="none" w:sz="0" w:space="0" w:color="auto"/>
        <w:right w:val="none" w:sz="0" w:space="0" w:color="auto"/>
      </w:divBdr>
    </w:div>
    <w:div w:id="1712148248">
      <w:bodyDiv w:val="1"/>
      <w:marLeft w:val="0"/>
      <w:marRight w:val="0"/>
      <w:marTop w:val="0"/>
      <w:marBottom w:val="0"/>
      <w:divBdr>
        <w:top w:val="none" w:sz="0" w:space="0" w:color="auto"/>
        <w:left w:val="none" w:sz="0" w:space="0" w:color="auto"/>
        <w:bottom w:val="none" w:sz="0" w:space="0" w:color="auto"/>
        <w:right w:val="none" w:sz="0" w:space="0" w:color="auto"/>
      </w:divBdr>
    </w:div>
    <w:div w:id="1732461581">
      <w:bodyDiv w:val="1"/>
      <w:marLeft w:val="0"/>
      <w:marRight w:val="0"/>
      <w:marTop w:val="0"/>
      <w:marBottom w:val="0"/>
      <w:divBdr>
        <w:top w:val="none" w:sz="0" w:space="0" w:color="auto"/>
        <w:left w:val="none" w:sz="0" w:space="0" w:color="auto"/>
        <w:bottom w:val="none" w:sz="0" w:space="0" w:color="auto"/>
        <w:right w:val="none" w:sz="0" w:space="0" w:color="auto"/>
      </w:divBdr>
    </w:div>
    <w:div w:id="1737510255">
      <w:bodyDiv w:val="1"/>
      <w:marLeft w:val="0"/>
      <w:marRight w:val="0"/>
      <w:marTop w:val="0"/>
      <w:marBottom w:val="0"/>
      <w:divBdr>
        <w:top w:val="none" w:sz="0" w:space="0" w:color="auto"/>
        <w:left w:val="none" w:sz="0" w:space="0" w:color="auto"/>
        <w:bottom w:val="none" w:sz="0" w:space="0" w:color="auto"/>
        <w:right w:val="none" w:sz="0" w:space="0" w:color="auto"/>
      </w:divBdr>
    </w:div>
    <w:div w:id="1879464152">
      <w:bodyDiv w:val="1"/>
      <w:marLeft w:val="0"/>
      <w:marRight w:val="0"/>
      <w:marTop w:val="0"/>
      <w:marBottom w:val="0"/>
      <w:divBdr>
        <w:top w:val="none" w:sz="0" w:space="0" w:color="auto"/>
        <w:left w:val="none" w:sz="0" w:space="0" w:color="auto"/>
        <w:bottom w:val="none" w:sz="0" w:space="0" w:color="auto"/>
        <w:right w:val="none" w:sz="0" w:space="0" w:color="auto"/>
      </w:divBdr>
    </w:div>
    <w:div w:id="1900901719">
      <w:bodyDiv w:val="1"/>
      <w:marLeft w:val="0"/>
      <w:marRight w:val="0"/>
      <w:marTop w:val="0"/>
      <w:marBottom w:val="0"/>
      <w:divBdr>
        <w:top w:val="none" w:sz="0" w:space="0" w:color="auto"/>
        <w:left w:val="none" w:sz="0" w:space="0" w:color="auto"/>
        <w:bottom w:val="none" w:sz="0" w:space="0" w:color="auto"/>
        <w:right w:val="none" w:sz="0" w:space="0" w:color="auto"/>
      </w:divBdr>
    </w:div>
    <w:div w:id="1906793676">
      <w:bodyDiv w:val="1"/>
      <w:marLeft w:val="0"/>
      <w:marRight w:val="0"/>
      <w:marTop w:val="0"/>
      <w:marBottom w:val="0"/>
      <w:divBdr>
        <w:top w:val="none" w:sz="0" w:space="0" w:color="auto"/>
        <w:left w:val="none" w:sz="0" w:space="0" w:color="auto"/>
        <w:bottom w:val="none" w:sz="0" w:space="0" w:color="auto"/>
        <w:right w:val="none" w:sz="0" w:space="0" w:color="auto"/>
      </w:divBdr>
    </w:div>
    <w:div w:id="1977222345">
      <w:bodyDiv w:val="1"/>
      <w:marLeft w:val="0"/>
      <w:marRight w:val="0"/>
      <w:marTop w:val="0"/>
      <w:marBottom w:val="0"/>
      <w:divBdr>
        <w:top w:val="none" w:sz="0" w:space="0" w:color="auto"/>
        <w:left w:val="none" w:sz="0" w:space="0" w:color="auto"/>
        <w:bottom w:val="none" w:sz="0" w:space="0" w:color="auto"/>
        <w:right w:val="none" w:sz="0" w:space="0" w:color="auto"/>
      </w:divBdr>
    </w:div>
    <w:div w:id="2017724613">
      <w:bodyDiv w:val="1"/>
      <w:marLeft w:val="0"/>
      <w:marRight w:val="0"/>
      <w:marTop w:val="0"/>
      <w:marBottom w:val="0"/>
      <w:divBdr>
        <w:top w:val="none" w:sz="0" w:space="0" w:color="auto"/>
        <w:left w:val="none" w:sz="0" w:space="0" w:color="auto"/>
        <w:bottom w:val="none" w:sz="0" w:space="0" w:color="auto"/>
        <w:right w:val="none" w:sz="0" w:space="0" w:color="auto"/>
      </w:divBdr>
    </w:div>
    <w:div w:id="2095544740">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8796CBFB-FC09-4181-A5DD-70C9A16DB756" TargetMode="External"/><Relationship Id="rId117" Type="http://schemas.openxmlformats.org/officeDocument/2006/relationships/image" Target="media/image63.png"/><Relationship Id="rId21" Type="http://schemas.openxmlformats.org/officeDocument/2006/relationships/header" Target="header6.xml"/><Relationship Id="rId42" Type="http://schemas.openxmlformats.org/officeDocument/2006/relationships/image" Target="media/image13.png"/><Relationship Id="rId47" Type="http://schemas.microsoft.com/office/2007/relationships/hdphoto" Target="media/hdphoto2.wdp"/><Relationship Id="rId63" Type="http://schemas.openxmlformats.org/officeDocument/2006/relationships/image" Target="media/image24.png"/><Relationship Id="rId68" Type="http://schemas.openxmlformats.org/officeDocument/2006/relationships/image" Target="media/image28.png"/><Relationship Id="rId84" Type="http://schemas.openxmlformats.org/officeDocument/2006/relationships/image" Target="media/image38.png"/><Relationship Id="rId89" Type="http://schemas.openxmlformats.org/officeDocument/2006/relationships/hyperlink" Target="https://nrich.maths.org/8746" TargetMode="External"/><Relationship Id="rId112" Type="http://schemas.openxmlformats.org/officeDocument/2006/relationships/oleObject" Target="embeddings/oleObject17.bin"/><Relationship Id="rId16" Type="http://schemas.openxmlformats.org/officeDocument/2006/relationships/header" Target="header4.xml"/><Relationship Id="rId107" Type="http://schemas.openxmlformats.org/officeDocument/2006/relationships/image" Target="media/image57.jpeg"/><Relationship Id="rId11" Type="http://schemas.openxmlformats.org/officeDocument/2006/relationships/header" Target="header2.xml"/><Relationship Id="rId32" Type="http://schemas.openxmlformats.org/officeDocument/2006/relationships/oleObject" Target="embeddings/oleObject1.bin"/><Relationship Id="rId37" Type="http://schemas.openxmlformats.org/officeDocument/2006/relationships/hyperlink" Target="https://nrich.maths.org/9331" TargetMode="External"/><Relationship Id="rId53" Type="http://schemas.openxmlformats.org/officeDocument/2006/relationships/oleObject" Target="embeddings/oleObject6.bin"/><Relationship Id="rId58" Type="http://schemas.openxmlformats.org/officeDocument/2006/relationships/oleObject" Target="embeddings/oleObject9.bin"/><Relationship Id="rId74" Type="http://schemas.openxmlformats.org/officeDocument/2006/relationships/oleObject" Target="embeddings/oleObject13.bin"/><Relationship Id="rId79" Type="http://schemas.openxmlformats.org/officeDocument/2006/relationships/image" Target="media/image34.png"/><Relationship Id="rId102" Type="http://schemas.openxmlformats.org/officeDocument/2006/relationships/hyperlink" Target="https://nrich.maths.org/5332" TargetMode="External"/><Relationship Id="rId123" Type="http://schemas.openxmlformats.org/officeDocument/2006/relationships/hyperlink" Target="http://www.cambridgeinternational.org" TargetMode="External"/><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6.pn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hyperlink" Target="https://nrich.maths.org/9324"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image" Target="media/image25.png"/><Relationship Id="rId69" Type="http://schemas.openxmlformats.org/officeDocument/2006/relationships/oleObject" Target="embeddings/oleObject11.bin"/><Relationship Id="rId77" Type="http://schemas.openxmlformats.org/officeDocument/2006/relationships/image" Target="media/image33.emf"/><Relationship Id="rId100" Type="http://schemas.openxmlformats.org/officeDocument/2006/relationships/image" Target="media/image51.wmf"/><Relationship Id="rId105" Type="http://schemas.openxmlformats.org/officeDocument/2006/relationships/image" Target="media/image55.png"/><Relationship Id="rId113" Type="http://schemas.openxmlformats.org/officeDocument/2006/relationships/image" Target="media/image61.png"/><Relationship Id="rId118" Type="http://schemas.openxmlformats.org/officeDocument/2006/relationships/image" Target="media/image64.png"/><Relationship Id="rId12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oleObject" Target="embeddings/oleObject5.bin"/><Relationship Id="rId72" Type="http://schemas.openxmlformats.org/officeDocument/2006/relationships/oleObject" Target="embeddings/oleObject12.bin"/><Relationship Id="rId80" Type="http://schemas.openxmlformats.org/officeDocument/2006/relationships/oleObject" Target="embeddings/oleObject14.bin"/><Relationship Id="rId85" Type="http://schemas.openxmlformats.org/officeDocument/2006/relationships/image" Target="media/image39.png"/><Relationship Id="rId93" Type="http://schemas.openxmlformats.org/officeDocument/2006/relationships/image" Target="media/image45.png"/><Relationship Id="rId98" Type="http://schemas.openxmlformats.org/officeDocument/2006/relationships/image" Target="media/image49.png"/><Relationship Id="rId121" Type="http://schemas.openxmlformats.org/officeDocument/2006/relationships/hyperlink" Target="mailto:info@cambridgeinternational.or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image" Target="media/image22.png"/><Relationship Id="rId67" Type="http://schemas.openxmlformats.org/officeDocument/2006/relationships/oleObject" Target="embeddings/oleObject10.bin"/><Relationship Id="rId103" Type="http://schemas.openxmlformats.org/officeDocument/2006/relationships/image" Target="media/image53.png"/><Relationship Id="rId108" Type="http://schemas.openxmlformats.org/officeDocument/2006/relationships/image" Target="media/image58.png"/><Relationship Id="rId116" Type="http://schemas.openxmlformats.org/officeDocument/2006/relationships/oleObject" Target="embeddings/oleObject19.bin"/><Relationship Id="rId124" Type="http://schemas.openxmlformats.org/officeDocument/2006/relationships/header" Target="header8.xml"/><Relationship Id="rId20" Type="http://schemas.openxmlformats.org/officeDocument/2006/relationships/footer" Target="footer6.xml"/><Relationship Id="rId41" Type="http://schemas.openxmlformats.org/officeDocument/2006/relationships/oleObject" Target="embeddings/oleObject3.bin"/><Relationship Id="rId54" Type="http://schemas.openxmlformats.org/officeDocument/2006/relationships/image" Target="media/image20.png"/><Relationship Id="rId62" Type="http://schemas.openxmlformats.org/officeDocument/2006/relationships/hyperlink" Target="https://nrich.maths.org/7535" TargetMode="External"/><Relationship Id="rId70" Type="http://schemas.openxmlformats.org/officeDocument/2006/relationships/image" Target="media/image29.png"/><Relationship Id="rId75" Type="http://schemas.openxmlformats.org/officeDocument/2006/relationships/hyperlink" Target="https://nrich.maths.org/6553" TargetMode="External"/><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oleObject" Target="embeddings/oleObject15.bin"/><Relationship Id="rId96" Type="http://schemas.openxmlformats.org/officeDocument/2006/relationships/image" Target="media/image47.png"/><Relationship Id="rId111"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lowersecondary.cambridgeinternational.org"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oleObject" Target="embeddings/oleObject4.bin"/><Relationship Id="rId57" Type="http://schemas.openxmlformats.org/officeDocument/2006/relationships/oleObject" Target="embeddings/oleObject8.bin"/><Relationship Id="rId106" Type="http://schemas.openxmlformats.org/officeDocument/2006/relationships/image" Target="media/image56.png"/><Relationship Id="rId114" Type="http://schemas.openxmlformats.org/officeDocument/2006/relationships/oleObject" Target="embeddings/oleObject18.bin"/><Relationship Id="rId119" Type="http://schemas.openxmlformats.org/officeDocument/2006/relationships/footer" Target="footer8.xml"/><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6.png"/><Relationship Id="rId44" Type="http://schemas.microsoft.com/office/2007/relationships/hdphoto" Target="media/hdphoto1.wdp"/><Relationship Id="rId52" Type="http://schemas.openxmlformats.org/officeDocument/2006/relationships/image" Target="media/image19.png"/><Relationship Id="rId60" Type="http://schemas.microsoft.com/office/2007/relationships/hdphoto" Target="media/hdphoto3.wdp"/><Relationship Id="rId65" Type="http://schemas.openxmlformats.org/officeDocument/2006/relationships/image" Target="media/image26.png"/><Relationship Id="rId73" Type="http://schemas.openxmlformats.org/officeDocument/2006/relationships/image" Target="media/image31.png"/><Relationship Id="rId78" Type="http://schemas.openxmlformats.org/officeDocument/2006/relationships/hyperlink" Target="https://nrich.maths.org/9256" TargetMode="External"/><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hyperlink" Target="https://nrich.maths.org/7024" TargetMode="External"/><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hyperlink" Target="mailto:info@cambridgeinternational.or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1.png"/><Relationship Id="rId109" Type="http://schemas.openxmlformats.org/officeDocument/2006/relationships/image" Target="media/image59.png"/><Relationship Id="rId34" Type="http://schemas.openxmlformats.org/officeDocument/2006/relationships/oleObject" Target="embeddings/oleObject2.bin"/><Relationship Id="rId50" Type="http://schemas.openxmlformats.org/officeDocument/2006/relationships/image" Target="media/image18.png"/><Relationship Id="rId55" Type="http://schemas.openxmlformats.org/officeDocument/2006/relationships/oleObject" Target="embeddings/oleObject7.bin"/><Relationship Id="rId76" Type="http://schemas.openxmlformats.org/officeDocument/2006/relationships/image" Target="media/image32.png"/><Relationship Id="rId97" Type="http://schemas.openxmlformats.org/officeDocument/2006/relationships/image" Target="media/image48.png"/><Relationship Id="rId104" Type="http://schemas.openxmlformats.org/officeDocument/2006/relationships/image" Target="media/image54.png"/><Relationship Id="rId120" Type="http://schemas.openxmlformats.org/officeDocument/2006/relationships/hyperlink" Target="mailto:info@cambridgeinternational.org" TargetMode="External"/><Relationship Id="rId125"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yperlink" Target="https://nrich.maths.org/6349" TargetMode="External"/><Relationship Id="rId24" Type="http://schemas.openxmlformats.org/officeDocument/2006/relationships/hyperlink" Target="https://nrich.maths.org/" TargetMode="External"/><Relationship Id="rId40" Type="http://schemas.openxmlformats.org/officeDocument/2006/relationships/image" Target="media/image12.png"/><Relationship Id="rId45" Type="http://schemas.openxmlformats.org/officeDocument/2006/relationships/image" Target="media/image15.png"/><Relationship Id="rId66" Type="http://schemas.openxmlformats.org/officeDocument/2006/relationships/image" Target="media/image27.png"/><Relationship Id="rId87" Type="http://schemas.openxmlformats.org/officeDocument/2006/relationships/image" Target="media/image41.png"/><Relationship Id="rId110" Type="http://schemas.openxmlformats.org/officeDocument/2006/relationships/oleObject" Target="embeddings/oleObject16.bin"/><Relationship Id="rId115" Type="http://schemas.openxmlformats.org/officeDocument/2006/relationships/image" Target="media/image62.png"/><Relationship Id="rId61" Type="http://schemas.openxmlformats.org/officeDocument/2006/relationships/image" Target="media/image23.png"/><Relationship Id="rId82"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B158F-1DE9-49C3-9ED0-5F8896331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24085</Words>
  <Characters>130499</Characters>
  <Application>Microsoft Office Word</Application>
  <DocSecurity>0</DocSecurity>
  <Lines>1087</Lines>
  <Paragraphs>308</Paragraphs>
  <ScaleCrop>false</ScaleCrop>
  <HeadingPairs>
    <vt:vector size="2" baseType="variant">
      <vt:variant>
        <vt:lpstr>Title</vt:lpstr>
      </vt:variant>
      <vt:variant>
        <vt:i4>1</vt:i4>
      </vt:variant>
    </vt:vector>
  </HeadingPairs>
  <TitlesOfParts>
    <vt:vector size="1" baseType="lpstr">
      <vt:lpstr>Cambridge Lower Secondary Mathematics 0862 Stage 9 Scheme of Work</vt:lpstr>
    </vt:vector>
  </TitlesOfParts>
  <Manager/>
  <Company/>
  <LinksUpToDate>false</LinksUpToDate>
  <CharactersWithSpaces>154276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Lower Secondary Mathematics 0862 Stage 9 Scheme of Work v2.0</dc:title>
  <dc:subject>At least one suggested teaching activity for each learning objective and other information to support teachers to deliver the curriculum.</dc:subject>
  <dc:creator/>
  <cp:keywords/>
  <dc:description/>
  <cp:lastModifiedBy/>
  <cp:revision>1</cp:revision>
  <dcterms:created xsi:type="dcterms:W3CDTF">2019-10-07T14:22:00Z</dcterms:created>
  <dcterms:modified xsi:type="dcterms:W3CDTF">2021-03-31T12:51:00Z</dcterms:modified>
</cp:coreProperties>
</file>