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68" w:rsidRPr="008A3539" w:rsidRDefault="008A3539" w:rsidP="008A353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8A3539">
        <w:rPr>
          <w:rFonts w:ascii="Times New Roman" w:hAnsi="Times New Roman" w:cs="Times New Roman"/>
          <w:b/>
          <w:sz w:val="24"/>
          <w:szCs w:val="24"/>
          <w:lang w:val="es-US"/>
        </w:rPr>
        <w:t>Arquitectura de base de datos</w:t>
      </w:r>
    </w:p>
    <w:p w:rsidR="008A3539" w:rsidRPr="008A3539" w:rsidRDefault="008A3539" w:rsidP="008A353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8A3539">
        <w:rPr>
          <w:rFonts w:ascii="Times New Roman" w:hAnsi="Times New Roman" w:cs="Times New Roman"/>
        </w:rPr>
        <w:t>“La arquitectura de los sistemas de bases de datos está enormemente influenciada por el sistema informático subyacente en el que se ejecuta el sistema de bases de datos</w:t>
      </w:r>
      <w:r>
        <w:rPr>
          <w:rFonts w:ascii="Times New Roman" w:hAnsi="Times New Roman" w:cs="Times New Roman"/>
        </w:rPr>
        <w:t>.</w:t>
      </w:r>
      <w:r w:rsidRPr="008A3539">
        <w:rPr>
          <w:rFonts w:ascii="Times New Roman" w:hAnsi="Times New Roman" w:cs="Times New Roman"/>
        </w:rPr>
        <w:t xml:space="preserve">” </w:t>
      </w:r>
    </w:p>
    <w:p w:rsidR="008A3539" w:rsidRPr="008A3539" w:rsidRDefault="008A3539" w:rsidP="008A353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8A3539">
        <w:rPr>
          <w:rFonts w:ascii="Times New Roman" w:hAnsi="Times New Roman" w:cs="Times New Roman"/>
        </w:rPr>
        <w:t>(</w:t>
      </w:r>
      <w:proofErr w:type="spellStart"/>
      <w:r w:rsidRPr="008A3539">
        <w:rPr>
          <w:rFonts w:ascii="Times New Roman" w:hAnsi="Times New Roman" w:cs="Times New Roman"/>
        </w:rPr>
        <w:t>Silberschatz</w:t>
      </w:r>
      <w:proofErr w:type="spellEnd"/>
      <w:r w:rsidRPr="008A3539">
        <w:rPr>
          <w:rFonts w:ascii="Times New Roman" w:hAnsi="Times New Roman" w:cs="Times New Roman"/>
        </w:rPr>
        <w:t xml:space="preserve">, 2002, pág. 444). </w:t>
      </w:r>
    </w:p>
    <w:p w:rsidR="008A3539" w:rsidRPr="008A3539" w:rsidRDefault="008A3539" w:rsidP="008A35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bookmarkStart w:id="0" w:name="_GoBack"/>
      <w:bookmarkEnd w:id="0"/>
    </w:p>
    <w:sectPr w:rsidR="008A3539" w:rsidRPr="008A353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39"/>
    <w:rsid w:val="004E4668"/>
    <w:rsid w:val="008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84FC"/>
  <w15:chartTrackingRefBased/>
  <w15:docId w15:val="{2DA2353C-B6E1-4706-B2FD-553DBED7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35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2022-03-12T03:20:00Z</dcterms:created>
  <dcterms:modified xsi:type="dcterms:W3CDTF">2022-03-12T03:23:00Z</dcterms:modified>
</cp:coreProperties>
</file>